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611C" w14:textId="2F24BE69" w:rsidR="009004E2" w:rsidRPr="009004E2" w:rsidRDefault="00AA71BF" w:rsidP="009004E2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522785169"/>
      <w:r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Unauthorised</w:t>
      </w:r>
      <w:r w:rsidRPr="009004E2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 xml:space="preserve"> </w:t>
      </w:r>
      <w:r w:rsidR="006A62A7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 xml:space="preserve">Damage </w:t>
      </w:r>
      <w:r w:rsidR="009004E2" w:rsidRPr="009004E2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of Vegetation</w:t>
      </w:r>
      <w:bookmarkEnd w:id="0"/>
    </w:p>
    <w:p w14:paraId="17092B44" w14:textId="77777777" w:rsidR="009004E2" w:rsidRPr="009004E2" w:rsidRDefault="009004E2" w:rsidP="009004E2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C10E0A3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E86A029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4DBB21A8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F06FEED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6A6E9C38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ab/>
        <w:t>Planning &amp; Development Services</w:t>
      </w:r>
    </w:p>
    <w:p w14:paraId="306BED2E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776D993" w14:textId="15A98AB3" w:rsidR="009004E2" w:rsidRPr="009004E2" w:rsidRDefault="009004E2" w:rsidP="009004E2">
      <w:pPr>
        <w:autoSpaceDE w:val="0"/>
        <w:autoSpaceDN w:val="0"/>
        <w:adjustRightInd w:val="0"/>
        <w:ind w:left="2160" w:hanging="21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E2">
        <w:rPr>
          <w:rFonts w:ascii="Arial" w:eastAsia="Calibri" w:hAnsi="Arial" w:cs="Arial"/>
          <w:b/>
          <w:color w:val="000000"/>
          <w:sz w:val="24"/>
          <w:szCs w:val="24"/>
          <w:lang w:val="en-AU" w:eastAsia="en-US"/>
        </w:rPr>
        <w:t>Objective</w:t>
      </w:r>
      <w:r w:rsidRPr="009004E2">
        <w:rPr>
          <w:rFonts w:ascii="Arial" w:eastAsia="Calibri" w:hAnsi="Arial" w:cs="Arial"/>
          <w:b/>
          <w:color w:val="000000"/>
          <w:sz w:val="24"/>
          <w:szCs w:val="24"/>
          <w:lang w:val="en-AU" w:eastAsia="en-US"/>
        </w:rPr>
        <w:tab/>
      </w:r>
      <w:r w:rsidRPr="009004E2">
        <w:rPr>
          <w:rFonts w:ascii="Arial" w:eastAsia="Calibri" w:hAnsi="Arial" w:cs="Arial"/>
          <w:sz w:val="24"/>
          <w:szCs w:val="24"/>
          <w:lang w:val="en-AU" w:eastAsia="en-US"/>
        </w:rPr>
        <w:t>T</w:t>
      </w:r>
      <w:r w:rsidRPr="009004E2">
        <w:rPr>
          <w:rFonts w:ascii="Arial" w:eastAsia="Calibri" w:hAnsi="Arial" w:cs="Arial"/>
          <w:sz w:val="24"/>
          <w:szCs w:val="24"/>
          <w:lang w:eastAsia="en-US"/>
        </w:rPr>
        <w:t xml:space="preserve">o provide a clear direction as to the appropriate response by the City in the event of </w:t>
      </w:r>
      <w:r w:rsidR="00085904">
        <w:rPr>
          <w:rFonts w:ascii="Arial" w:eastAsia="Calibri" w:hAnsi="Arial" w:cs="Arial"/>
          <w:sz w:val="24"/>
          <w:szCs w:val="24"/>
          <w:lang w:eastAsia="en-US"/>
        </w:rPr>
        <w:t>unauthorised</w:t>
      </w:r>
      <w:r w:rsidR="00085904" w:rsidRPr="009004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004E2">
        <w:rPr>
          <w:rFonts w:ascii="Arial" w:eastAsia="Calibri" w:hAnsi="Arial" w:cs="Arial"/>
          <w:sz w:val="24"/>
          <w:szCs w:val="24"/>
          <w:lang w:eastAsia="en-US"/>
        </w:rPr>
        <w:t>vegetation damage on Council Reserves</w:t>
      </w:r>
      <w:r w:rsidR="00E10EE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585AA67" w14:textId="77777777" w:rsidR="009004E2" w:rsidRPr="009004E2" w:rsidRDefault="009004E2" w:rsidP="009004E2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53E70EA1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2290ED4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5C2ABAC6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E4C1D03" w14:textId="5A1FEAE9" w:rsidR="009004E2" w:rsidRPr="009004E2" w:rsidRDefault="009004E2" w:rsidP="009004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Cs/>
          <w:sz w:val="24"/>
          <w:szCs w:val="24"/>
          <w:lang w:val="en-AU" w:eastAsia="en-US"/>
        </w:rPr>
        <w:t xml:space="preserve">The City is committed to the effective management and protection of </w:t>
      </w:r>
      <w:r w:rsidR="00083855">
        <w:rPr>
          <w:rFonts w:ascii="Arial" w:eastAsia="Times New Roman" w:hAnsi="Arial" w:cs="Arial"/>
          <w:bCs/>
          <w:sz w:val="24"/>
          <w:szCs w:val="24"/>
          <w:lang w:val="en-AU" w:eastAsia="en-US"/>
        </w:rPr>
        <w:t>vegetation</w:t>
      </w:r>
      <w:r w:rsidR="001E23E1">
        <w:rPr>
          <w:rFonts w:ascii="Arial" w:eastAsia="Times New Roman" w:hAnsi="Arial" w:cs="Arial"/>
          <w:bCs/>
          <w:sz w:val="24"/>
          <w:szCs w:val="24"/>
          <w:lang w:val="en-AU" w:eastAsia="en-US"/>
        </w:rPr>
        <w:t xml:space="preserve">. 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085904">
        <w:rPr>
          <w:rFonts w:ascii="Arial" w:eastAsia="Times New Roman" w:hAnsi="Arial" w:cs="Arial"/>
          <w:sz w:val="24"/>
          <w:szCs w:val="24"/>
          <w:lang w:val="en-AU" w:eastAsia="en-US"/>
        </w:rPr>
        <w:t>Unau</w:t>
      </w:r>
      <w:r w:rsidR="00651E1A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thorised 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damage to vegetation on public land occurs from time to time particularly along foreshore and coastal areas. Vegetation is damaged for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a number of</w:t>
      </w:r>
      <w:proofErr w:type="gramEnd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reasons, ranging from random vandalism to deliberately planned acts, which may be occurring for private benefit such as the enhancement of views. This policy aims to discourage unauthorised </w:t>
      </w:r>
      <w:r w:rsidR="00D65008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damage 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of vegetation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through the use of</w:t>
      </w:r>
      <w:proofErr w:type="gramEnd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signage.</w:t>
      </w:r>
    </w:p>
    <w:p w14:paraId="7901E92F" w14:textId="77777777" w:rsidR="009004E2" w:rsidRPr="009004E2" w:rsidRDefault="009004E2" w:rsidP="009004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95B9BE5" w14:textId="77777777" w:rsidR="009004E2" w:rsidRPr="009004E2" w:rsidRDefault="009004E2" w:rsidP="009004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Vegetation within the City is of high importance and is significant in terms of:</w:t>
      </w:r>
    </w:p>
    <w:p w14:paraId="2A7888B8" w14:textId="77777777" w:rsidR="009004E2" w:rsidRPr="009004E2" w:rsidRDefault="009004E2" w:rsidP="009004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D21BD3A" w14:textId="1583DF23" w:rsidR="009004E2" w:rsidRPr="009004E2" w:rsidRDefault="00D0570D" w:rsidP="00565CAE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H</w:t>
      </w:r>
      <w:r w:rsidR="009004E2" w:rsidRPr="009004E2">
        <w:rPr>
          <w:rFonts w:ascii="Arial" w:eastAsia="Times New Roman" w:hAnsi="Arial" w:cs="Arial"/>
          <w:sz w:val="24"/>
          <w:szCs w:val="24"/>
          <w:lang w:val="en-AU" w:eastAsia="en-US"/>
        </w:rPr>
        <w:t>abitat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31B86BF4" w:rsidRPr="692B6116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and biodiversity </w:t>
      </w:r>
      <w:proofErr w:type="gramStart"/>
      <w:r w:rsidRPr="692B6116">
        <w:rPr>
          <w:rFonts w:ascii="Arial" w:eastAsia="Times New Roman" w:hAnsi="Arial" w:cs="Arial"/>
          <w:sz w:val="24"/>
          <w:szCs w:val="24"/>
          <w:lang w:val="en-AU" w:eastAsia="en-US"/>
        </w:rPr>
        <w:t>value</w:t>
      </w:r>
      <w:r w:rsidR="47AEA9BC" w:rsidRPr="692B6116">
        <w:rPr>
          <w:rFonts w:ascii="Arial" w:eastAsia="Times New Roman" w:hAnsi="Arial" w:cs="Arial"/>
          <w:sz w:val="24"/>
          <w:szCs w:val="24"/>
          <w:lang w:val="en-AU" w:eastAsia="en-US"/>
        </w:rPr>
        <w:t>s</w:t>
      </w:r>
      <w:r w:rsidR="009004E2" w:rsidRPr="009004E2">
        <w:rPr>
          <w:rFonts w:ascii="Arial" w:eastAsia="Times New Roman" w:hAnsi="Arial" w:cs="Arial"/>
          <w:sz w:val="24"/>
          <w:szCs w:val="24"/>
          <w:lang w:val="en-AU" w:eastAsia="en-US"/>
        </w:rPr>
        <w:t>;</w:t>
      </w:r>
      <w:proofErr w:type="gramEnd"/>
    </w:p>
    <w:p w14:paraId="426557BA" w14:textId="77777777" w:rsidR="009004E2" w:rsidRPr="009004E2" w:rsidRDefault="009004E2" w:rsidP="00565CAE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Erosion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prevention;</w:t>
      </w:r>
      <w:proofErr w:type="gramEnd"/>
    </w:p>
    <w:p w14:paraId="44E34593" w14:textId="77777777" w:rsidR="009004E2" w:rsidRPr="009004E2" w:rsidRDefault="009004E2" w:rsidP="00565CAE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Visual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amenity;</w:t>
      </w:r>
      <w:proofErr w:type="gramEnd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5DF0EB6C" w14:textId="77777777" w:rsidR="009004E2" w:rsidRPr="009004E2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Landscape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protection;</w:t>
      </w:r>
      <w:proofErr w:type="gramEnd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7E8471F6" w14:textId="77777777" w:rsidR="009004E2" w:rsidRPr="009004E2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Shade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provision;</w:t>
      </w:r>
      <w:proofErr w:type="gramEnd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3A14E181" w14:textId="75740BBC" w:rsidR="009004E2" w:rsidRPr="009004E2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Wind buffer for </w:t>
      </w:r>
      <w:r w:rsidRPr="376BD127">
        <w:rPr>
          <w:rFonts w:ascii="Arial" w:eastAsia="Times New Roman" w:hAnsi="Arial" w:cs="Arial"/>
          <w:sz w:val="24"/>
          <w:szCs w:val="24"/>
          <w:lang w:val="en-AU" w:eastAsia="en-US"/>
        </w:rPr>
        <w:t>resident</w:t>
      </w:r>
      <w:r w:rsidR="6DA4960C" w:rsidRPr="376BD127">
        <w:rPr>
          <w:rFonts w:ascii="Arial" w:eastAsia="Times New Roman" w:hAnsi="Arial" w:cs="Arial"/>
          <w:sz w:val="24"/>
          <w:szCs w:val="24"/>
          <w:lang w:val="en-AU" w:eastAsia="en-US"/>
        </w:rPr>
        <w:t>s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users of foreshore and coastal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reserves;</w:t>
      </w:r>
      <w:proofErr w:type="gramEnd"/>
    </w:p>
    <w:p w14:paraId="4E1BE482" w14:textId="7F140A2B" w:rsidR="009004E2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Cultural and historical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significance;</w:t>
      </w:r>
      <w:proofErr w:type="gramEnd"/>
    </w:p>
    <w:p w14:paraId="68E2E6BE" w14:textId="374CABBC" w:rsidR="00421BE5" w:rsidRPr="009004E2" w:rsidRDefault="00887193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Contribution to developing and maintaining the u</w:t>
      </w:r>
      <w:r w:rsidR="00F810A8">
        <w:rPr>
          <w:rFonts w:ascii="Arial" w:eastAsia="Times New Roman" w:hAnsi="Arial" w:cs="Arial"/>
          <w:sz w:val="24"/>
          <w:szCs w:val="24"/>
          <w:lang w:val="en-AU" w:eastAsia="en-US"/>
        </w:rPr>
        <w:t>rban forest;</w:t>
      </w:r>
      <w:r w:rsidR="00C173A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</w:t>
      </w:r>
    </w:p>
    <w:p w14:paraId="1F1A367B" w14:textId="3ED70643" w:rsidR="009004E2" w:rsidRPr="009004E2" w:rsidRDefault="00887193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S</w:t>
      </w:r>
      <w:r w:rsidR="009004E2" w:rsidRPr="009004E2">
        <w:rPr>
          <w:rFonts w:ascii="Arial" w:eastAsia="Times New Roman" w:hAnsi="Arial" w:cs="Arial"/>
          <w:sz w:val="24"/>
          <w:szCs w:val="24"/>
          <w:lang w:val="en-AU" w:eastAsia="en-US"/>
        </w:rPr>
        <w:t>treetscape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7D3AA5AA" w:rsidRPr="376BD127">
        <w:rPr>
          <w:rFonts w:ascii="Arial" w:eastAsia="Times New Roman" w:hAnsi="Arial" w:cs="Arial"/>
          <w:sz w:val="24"/>
          <w:szCs w:val="24"/>
          <w:lang w:val="en-AU" w:eastAsia="en-US"/>
        </w:rPr>
        <w:t>value</w:t>
      </w:r>
      <w:r w:rsidR="009004E2" w:rsidRPr="009004E2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4BA8CBB3" w14:textId="77777777" w:rsidR="009004E2" w:rsidRPr="009004E2" w:rsidRDefault="009004E2" w:rsidP="009004E2">
      <w:pPr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59B62A7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5524653A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04C43A0" w14:textId="171259BC" w:rsidR="009004E2" w:rsidRPr="00565CAE" w:rsidRDefault="009004E2" w:rsidP="009004E2">
      <w:pPr>
        <w:ind w:left="2160" w:hanging="2160"/>
        <w:jc w:val="both"/>
        <w:rPr>
          <w:rFonts w:ascii="Arial" w:eastAsia="Times New Roman" w:hAnsi="Arial" w:cs="Arial"/>
          <w:iCs/>
          <w:sz w:val="24"/>
          <w:szCs w:val="24"/>
          <w:lang w:val="en-AU" w:eastAsia="en-US"/>
        </w:rPr>
      </w:pPr>
      <w:r w:rsidRPr="00565CAE">
        <w:rPr>
          <w:rFonts w:ascii="Arial" w:eastAsia="Times New Roman" w:hAnsi="Arial" w:cs="Arial"/>
          <w:iCs/>
          <w:sz w:val="24"/>
          <w:szCs w:val="24"/>
          <w:lang w:val="en-AU" w:eastAsia="en-US"/>
        </w:rPr>
        <w:t>General</w:t>
      </w:r>
    </w:p>
    <w:p w14:paraId="36093B84" w14:textId="77777777" w:rsidR="009004E2" w:rsidRPr="009004E2" w:rsidRDefault="009004E2" w:rsidP="002C085D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</w:p>
    <w:p w14:paraId="4FCD47C7" w14:textId="77777777" w:rsidR="00565CAE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City may prosecute where an offender is identified who has caused </w:t>
      </w:r>
      <w:r w:rsidR="00381FC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unauthorised 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damage to vegetation on public </w:t>
      </w:r>
      <w:proofErr w:type="gramStart"/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land;</w:t>
      </w:r>
      <w:proofErr w:type="gramEnd"/>
      <w:r w:rsidR="00565CAE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5D4907D1" w14:textId="21710F5F" w:rsidR="009004E2" w:rsidRPr="002C085D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C085D">
        <w:rPr>
          <w:rFonts w:ascii="Arial" w:eastAsia="Times New Roman" w:hAnsi="Arial" w:cs="Arial"/>
          <w:sz w:val="24"/>
          <w:szCs w:val="24"/>
          <w:lang w:val="en-AU" w:eastAsia="en-US"/>
        </w:rPr>
        <w:t>The City will provide a mechanism to encourage community members to</w:t>
      </w:r>
      <w:r w:rsidR="002C085D" w:rsidRPr="002C085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Pr="002C085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report </w:t>
      </w:r>
      <w:r w:rsidR="00381FC2" w:rsidRPr="002C085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unauthorised </w:t>
      </w:r>
      <w:r w:rsidRPr="002C085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damage to vegetation on public </w:t>
      </w:r>
      <w:proofErr w:type="gramStart"/>
      <w:r w:rsidRPr="002C085D">
        <w:rPr>
          <w:rFonts w:ascii="Arial" w:eastAsia="Times New Roman" w:hAnsi="Arial" w:cs="Arial"/>
          <w:sz w:val="24"/>
          <w:szCs w:val="24"/>
          <w:lang w:val="en-AU" w:eastAsia="en-US"/>
        </w:rPr>
        <w:t>land</w:t>
      </w:r>
      <w:r w:rsidR="782CF29D" w:rsidRPr="002C085D">
        <w:rPr>
          <w:rFonts w:ascii="Arial" w:eastAsia="Times New Roman" w:hAnsi="Arial" w:cs="Arial"/>
          <w:sz w:val="24"/>
          <w:szCs w:val="24"/>
          <w:lang w:val="en-AU" w:eastAsia="en-US"/>
        </w:rPr>
        <w:t>;</w:t>
      </w:r>
      <w:proofErr w:type="gramEnd"/>
    </w:p>
    <w:p w14:paraId="55BDC347" w14:textId="4D741479" w:rsidR="009004E2" w:rsidRPr="009004E2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City will provide a significant deterrent against future </w:t>
      </w:r>
      <w:r w:rsidR="00381FC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unauthorised </w:t>
      </w: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damage to vegetation on public land</w:t>
      </w:r>
      <w:r w:rsidR="237FB076" w:rsidRPr="692B6116">
        <w:rPr>
          <w:rFonts w:ascii="Arial" w:eastAsia="Times New Roman" w:hAnsi="Arial" w:cs="Arial"/>
          <w:sz w:val="24"/>
          <w:szCs w:val="24"/>
          <w:lang w:val="en-AU" w:eastAsia="en-US"/>
        </w:rPr>
        <w:t>; and</w:t>
      </w:r>
    </w:p>
    <w:p w14:paraId="6BF95946" w14:textId="77777777" w:rsidR="009004E2" w:rsidRPr="009004E2" w:rsidRDefault="009004E2" w:rsidP="002C085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lastRenderedPageBreak/>
        <w:t>The City will pursue, in conjunction with a prosecution, any replacement costs for the vegetation and in the case of trees, their value in accordance with the City’s Tree Register.</w:t>
      </w:r>
    </w:p>
    <w:p w14:paraId="57E2D481" w14:textId="77777777" w:rsidR="009004E2" w:rsidRPr="009004E2" w:rsidRDefault="009004E2" w:rsidP="009004E2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6069B45" w14:textId="77777777" w:rsid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3FF3F4B" w14:textId="6C077B00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622BDF55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823BDD5" w14:textId="79423407" w:rsidR="009004E2" w:rsidRDefault="001E7FD6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City of Nedlands </w:t>
      </w:r>
      <w:r w:rsidR="1D6C4618" w:rsidRPr="692B6116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Urban Forest Strategy 2018 </w:t>
      </w:r>
      <w:r w:rsidR="0054472F">
        <w:rPr>
          <w:rFonts w:ascii="Arial" w:eastAsia="Times New Roman" w:hAnsi="Arial" w:cs="Arial"/>
          <w:sz w:val="24"/>
          <w:szCs w:val="24"/>
          <w:lang w:val="en-AU" w:eastAsia="en-US"/>
        </w:rPr>
        <w:t>–</w:t>
      </w:r>
      <w:r w:rsidR="1D6C4618" w:rsidRPr="692B6116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2023</w:t>
      </w:r>
    </w:p>
    <w:p w14:paraId="7C06811C" w14:textId="72FCC39D" w:rsidR="0054472F" w:rsidRDefault="002C0579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Natural Area Management Plans 2019-2024</w:t>
      </w:r>
    </w:p>
    <w:p w14:paraId="24D18BE5" w14:textId="7F86414F" w:rsidR="00D2273D" w:rsidRPr="009004E2" w:rsidRDefault="00D2273D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Western Suburbs Greening Plan 2002 </w:t>
      </w:r>
    </w:p>
    <w:p w14:paraId="1E367B2F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2B2075A5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Local Law/legislation</w:t>
      </w:r>
    </w:p>
    <w:p w14:paraId="174DFDEE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261355C6" w14:textId="77777777" w:rsidR="009004E2" w:rsidRPr="009004E2" w:rsidRDefault="009004E2" w:rsidP="009004E2">
      <w:pPr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Act 1995</w:t>
      </w:r>
    </w:p>
    <w:p w14:paraId="4ECE5D41" w14:textId="77777777" w:rsidR="009004E2" w:rsidRPr="009004E2" w:rsidRDefault="009004E2" w:rsidP="009004E2">
      <w:pPr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Property Local Law 2010</w:t>
      </w:r>
    </w:p>
    <w:p w14:paraId="5DDC55A9" w14:textId="77777777" w:rsidR="009004E2" w:rsidRPr="009004E2" w:rsidRDefault="009004E2" w:rsidP="009004E2">
      <w:pPr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i/>
          <w:sz w:val="24"/>
          <w:szCs w:val="24"/>
          <w:lang w:val="en-AU" w:eastAsia="en-US"/>
        </w:rPr>
        <w:t>Regulation No.5 of Local Government (Uniform Local Provisions)</w:t>
      </w:r>
    </w:p>
    <w:p w14:paraId="68CF266F" w14:textId="77777777" w:rsidR="009004E2" w:rsidRPr="009004E2" w:rsidRDefault="009004E2" w:rsidP="009004E2">
      <w:pPr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i/>
          <w:sz w:val="24"/>
          <w:szCs w:val="24"/>
          <w:lang w:val="en-AU" w:eastAsia="en-US"/>
        </w:rPr>
        <w:t>Regulations (1996)</w:t>
      </w:r>
    </w:p>
    <w:p w14:paraId="6E025BB2" w14:textId="77777777" w:rsidR="009004E2" w:rsidRPr="009004E2" w:rsidRDefault="009004E2" w:rsidP="009004E2">
      <w:pPr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i/>
          <w:sz w:val="24"/>
          <w:szCs w:val="24"/>
          <w:lang w:val="en-AU" w:eastAsia="en-US"/>
        </w:rPr>
        <w:t>Environmental Protection Act (1986)</w:t>
      </w:r>
    </w:p>
    <w:p w14:paraId="6B84A0AA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A149444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delegation</w:t>
      </w:r>
    </w:p>
    <w:p w14:paraId="6288CDF1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5517D34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</w:p>
    <w:p w14:paraId="123D07E3" w14:textId="77777777" w:rsidR="009004E2" w:rsidRPr="009004E2" w:rsidRDefault="009004E2" w:rsidP="009004E2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A645AB1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6F8203B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77F9286F" w14:textId="1EB65351" w:rsidR="009004E2" w:rsidRDefault="009004E2" w:rsidP="009004E2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3A6FCDA" w14:textId="6A7BE702" w:rsidR="002C085D" w:rsidRPr="002C085D" w:rsidRDefault="002C085D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C085D">
        <w:rPr>
          <w:rFonts w:ascii="Arial" w:eastAsia="Times New Roman" w:hAnsi="Arial" w:cs="Arial"/>
          <w:sz w:val="24"/>
          <w:szCs w:val="24"/>
          <w:lang w:val="en-AU" w:eastAsia="en-US"/>
        </w:rPr>
        <w:t>23 February 2021 (CEO Report 13.1)</w:t>
      </w:r>
    </w:p>
    <w:p w14:paraId="2C912296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sz w:val="24"/>
          <w:szCs w:val="24"/>
          <w:lang w:val="en-AU" w:eastAsia="en-US"/>
        </w:rPr>
        <w:t>26 June 2012 (CP27.12)</w:t>
      </w:r>
    </w:p>
    <w:p w14:paraId="56E89C7F" w14:textId="77777777" w:rsidR="009004E2" w:rsidRPr="009004E2" w:rsidRDefault="009004E2" w:rsidP="009004E2">
      <w:pPr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9004E2">
        <w:rPr>
          <w:rFonts w:ascii="Arial" w:eastAsia="Times New Roman" w:hAnsi="Arial" w:cs="Arial"/>
          <w:bCs/>
          <w:sz w:val="24"/>
          <w:szCs w:val="24"/>
          <w:lang w:val="en-AU" w:eastAsia="en-US"/>
        </w:rPr>
        <w:t>23 June 2015 (CPS14.15)</w:t>
      </w:r>
    </w:p>
    <w:p w14:paraId="47173E9C" w14:textId="7F40B4A7" w:rsidR="0026722F" w:rsidRPr="002C5174" w:rsidRDefault="0026722F" w:rsidP="002C5174"/>
    <w:sectPr w:rsidR="0026722F" w:rsidRPr="002C5174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3DF5" w14:textId="77777777" w:rsidR="005328F9" w:rsidRDefault="005328F9" w:rsidP="00A972E3">
      <w:r>
        <w:separator/>
      </w:r>
    </w:p>
  </w:endnote>
  <w:endnote w:type="continuationSeparator" w:id="0">
    <w:p w14:paraId="51DC77B5" w14:textId="77777777" w:rsidR="005328F9" w:rsidRDefault="005328F9" w:rsidP="00A972E3">
      <w:r>
        <w:continuationSeparator/>
      </w:r>
    </w:p>
  </w:endnote>
  <w:endnote w:type="continuationNotice" w:id="1">
    <w:p w14:paraId="3A851D8A" w14:textId="77777777" w:rsidR="005328F9" w:rsidRDefault="00532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5161B3" w:rsidRDefault="005161B3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63FE" w14:textId="77777777" w:rsidR="005328F9" w:rsidRDefault="005328F9" w:rsidP="00A972E3">
      <w:r>
        <w:separator/>
      </w:r>
    </w:p>
  </w:footnote>
  <w:footnote w:type="continuationSeparator" w:id="0">
    <w:p w14:paraId="6E077618" w14:textId="77777777" w:rsidR="005328F9" w:rsidRDefault="005328F9" w:rsidP="00A972E3">
      <w:r>
        <w:continuationSeparator/>
      </w:r>
    </w:p>
  </w:footnote>
  <w:footnote w:type="continuationNotice" w:id="1">
    <w:p w14:paraId="576AA5ED" w14:textId="77777777" w:rsidR="005328F9" w:rsidRDefault="00532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5773523A" w:rsidR="005161B3" w:rsidRDefault="005161B3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3EA4" wp14:editId="4EE58D87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1905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5161B3" w:rsidRDefault="005161B3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 stroked="f">
              <v:fill opacity="0"/>
              <v:textbox style="mso-fit-shape-to-text:t">
                <w:txbxContent>
                  <w:p w14:paraId="47173EA7" w14:textId="77777777" w:rsidR="005161B3" w:rsidRDefault="005161B3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5161B3" w:rsidRPr="00A972E3" w:rsidRDefault="005161B3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B21B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2B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E26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9CE9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563C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C28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EE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0E5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92A5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400"/>
    <w:multiLevelType w:val="hybridMultilevel"/>
    <w:tmpl w:val="254ACB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D5D3C"/>
    <w:multiLevelType w:val="hybridMultilevel"/>
    <w:tmpl w:val="3DEE5C7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40C5"/>
    <w:multiLevelType w:val="hybridMultilevel"/>
    <w:tmpl w:val="0E58C9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A04"/>
    <w:multiLevelType w:val="hybridMultilevel"/>
    <w:tmpl w:val="CEC2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E20"/>
    <w:multiLevelType w:val="hybridMultilevel"/>
    <w:tmpl w:val="3BA6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7DDA"/>
    <w:multiLevelType w:val="hybridMultilevel"/>
    <w:tmpl w:val="B512ECFC"/>
    <w:lvl w:ilvl="0" w:tplc="38AC8B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840F1"/>
    <w:multiLevelType w:val="hybridMultilevel"/>
    <w:tmpl w:val="5E5A3F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26A"/>
    <w:multiLevelType w:val="hybridMultilevel"/>
    <w:tmpl w:val="8F926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2C2"/>
    <w:multiLevelType w:val="hybridMultilevel"/>
    <w:tmpl w:val="DE4ED84A"/>
    <w:lvl w:ilvl="0" w:tplc="6A7A50A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332"/>
    <w:multiLevelType w:val="hybridMultilevel"/>
    <w:tmpl w:val="1DAE0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94B"/>
    <w:multiLevelType w:val="hybridMultilevel"/>
    <w:tmpl w:val="3DBCCF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9248EF"/>
    <w:multiLevelType w:val="hybridMultilevel"/>
    <w:tmpl w:val="979CA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8C6599"/>
    <w:multiLevelType w:val="hybridMultilevel"/>
    <w:tmpl w:val="6B5C13E4"/>
    <w:lvl w:ilvl="0" w:tplc="AE42A7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B1065"/>
    <w:multiLevelType w:val="hybridMultilevel"/>
    <w:tmpl w:val="900CA064"/>
    <w:lvl w:ilvl="0" w:tplc="BF9685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5B7B"/>
    <w:rsid w:val="000511D6"/>
    <w:rsid w:val="00062C50"/>
    <w:rsid w:val="00072DB1"/>
    <w:rsid w:val="00083855"/>
    <w:rsid w:val="00085904"/>
    <w:rsid w:val="000D0E61"/>
    <w:rsid w:val="000E4CCA"/>
    <w:rsid w:val="00105775"/>
    <w:rsid w:val="001552DF"/>
    <w:rsid w:val="0017577D"/>
    <w:rsid w:val="001B42BB"/>
    <w:rsid w:val="001C2547"/>
    <w:rsid w:val="001E23E1"/>
    <w:rsid w:val="001E7FD6"/>
    <w:rsid w:val="001F388F"/>
    <w:rsid w:val="0026376D"/>
    <w:rsid w:val="0026722F"/>
    <w:rsid w:val="002959B4"/>
    <w:rsid w:val="002C0579"/>
    <w:rsid w:val="002C085D"/>
    <w:rsid w:val="002C5174"/>
    <w:rsid w:val="002E3CAE"/>
    <w:rsid w:val="00302430"/>
    <w:rsid w:val="00363FCF"/>
    <w:rsid w:val="00381FC2"/>
    <w:rsid w:val="003E54C7"/>
    <w:rsid w:val="004005C0"/>
    <w:rsid w:val="00400C43"/>
    <w:rsid w:val="00404FB8"/>
    <w:rsid w:val="0042156F"/>
    <w:rsid w:val="00421BE5"/>
    <w:rsid w:val="004258CE"/>
    <w:rsid w:val="004617E5"/>
    <w:rsid w:val="00475674"/>
    <w:rsid w:val="0048224A"/>
    <w:rsid w:val="004966BD"/>
    <w:rsid w:val="004F5013"/>
    <w:rsid w:val="005161B3"/>
    <w:rsid w:val="00532797"/>
    <w:rsid w:val="005328F9"/>
    <w:rsid w:val="005426BA"/>
    <w:rsid w:val="0054472F"/>
    <w:rsid w:val="00565CAE"/>
    <w:rsid w:val="00594581"/>
    <w:rsid w:val="005D771B"/>
    <w:rsid w:val="005E5A5F"/>
    <w:rsid w:val="005E6F66"/>
    <w:rsid w:val="005E7AEA"/>
    <w:rsid w:val="006237B7"/>
    <w:rsid w:val="00651E1A"/>
    <w:rsid w:val="006548BC"/>
    <w:rsid w:val="0067668F"/>
    <w:rsid w:val="00681866"/>
    <w:rsid w:val="0069003F"/>
    <w:rsid w:val="006A62A7"/>
    <w:rsid w:val="006F2D64"/>
    <w:rsid w:val="00713B66"/>
    <w:rsid w:val="00721B6E"/>
    <w:rsid w:val="00742A39"/>
    <w:rsid w:val="007736AD"/>
    <w:rsid w:val="007E4678"/>
    <w:rsid w:val="00804176"/>
    <w:rsid w:val="00835F1E"/>
    <w:rsid w:val="0083681D"/>
    <w:rsid w:val="00870702"/>
    <w:rsid w:val="00886A23"/>
    <w:rsid w:val="00886EC5"/>
    <w:rsid w:val="00887193"/>
    <w:rsid w:val="008A6587"/>
    <w:rsid w:val="008B4BAF"/>
    <w:rsid w:val="008D46BC"/>
    <w:rsid w:val="009004E2"/>
    <w:rsid w:val="00923DD6"/>
    <w:rsid w:val="009301E1"/>
    <w:rsid w:val="0093701C"/>
    <w:rsid w:val="00941CE8"/>
    <w:rsid w:val="00956855"/>
    <w:rsid w:val="009639FA"/>
    <w:rsid w:val="00964F8F"/>
    <w:rsid w:val="00981F7E"/>
    <w:rsid w:val="009A4158"/>
    <w:rsid w:val="009D56B0"/>
    <w:rsid w:val="009E7B85"/>
    <w:rsid w:val="00A1650B"/>
    <w:rsid w:val="00A45199"/>
    <w:rsid w:val="00A45859"/>
    <w:rsid w:val="00A47A00"/>
    <w:rsid w:val="00A715FA"/>
    <w:rsid w:val="00A81083"/>
    <w:rsid w:val="00A972E3"/>
    <w:rsid w:val="00AA66CE"/>
    <w:rsid w:val="00AA71BF"/>
    <w:rsid w:val="00AB0E60"/>
    <w:rsid w:val="00AC5BA5"/>
    <w:rsid w:val="00AE4510"/>
    <w:rsid w:val="00B3270E"/>
    <w:rsid w:val="00B342E1"/>
    <w:rsid w:val="00B36AB0"/>
    <w:rsid w:val="00B73DCC"/>
    <w:rsid w:val="00BA04C8"/>
    <w:rsid w:val="00BD52C4"/>
    <w:rsid w:val="00BD6D60"/>
    <w:rsid w:val="00C00A25"/>
    <w:rsid w:val="00C170A9"/>
    <w:rsid w:val="00C173A0"/>
    <w:rsid w:val="00C30F9B"/>
    <w:rsid w:val="00C4524D"/>
    <w:rsid w:val="00C55BFA"/>
    <w:rsid w:val="00C638EB"/>
    <w:rsid w:val="00C8498C"/>
    <w:rsid w:val="00C924E8"/>
    <w:rsid w:val="00C96370"/>
    <w:rsid w:val="00CC2D71"/>
    <w:rsid w:val="00CD4F65"/>
    <w:rsid w:val="00CF2D44"/>
    <w:rsid w:val="00D0570D"/>
    <w:rsid w:val="00D2273D"/>
    <w:rsid w:val="00D23522"/>
    <w:rsid w:val="00D30244"/>
    <w:rsid w:val="00D65008"/>
    <w:rsid w:val="00D67601"/>
    <w:rsid w:val="00D845C5"/>
    <w:rsid w:val="00DD3EF0"/>
    <w:rsid w:val="00DD700C"/>
    <w:rsid w:val="00E10EEF"/>
    <w:rsid w:val="00E56231"/>
    <w:rsid w:val="00E8232E"/>
    <w:rsid w:val="00EA16FC"/>
    <w:rsid w:val="00EF485F"/>
    <w:rsid w:val="00F165DD"/>
    <w:rsid w:val="00F35E44"/>
    <w:rsid w:val="00F810A8"/>
    <w:rsid w:val="00F96124"/>
    <w:rsid w:val="00FC12F7"/>
    <w:rsid w:val="00FF13A5"/>
    <w:rsid w:val="00FF21DF"/>
    <w:rsid w:val="1ADAE023"/>
    <w:rsid w:val="1D6C4618"/>
    <w:rsid w:val="237FB076"/>
    <w:rsid w:val="31B86BF4"/>
    <w:rsid w:val="376BD127"/>
    <w:rsid w:val="47AEA9BC"/>
    <w:rsid w:val="481BAEE5"/>
    <w:rsid w:val="4CE2B80A"/>
    <w:rsid w:val="679EA433"/>
    <w:rsid w:val="692B6116"/>
    <w:rsid w:val="6DA4960C"/>
    <w:rsid w:val="782CF29D"/>
    <w:rsid w:val="7D3AA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173E73"/>
  <w15:docId w15:val="{B98545A2-67CD-4363-8BEF-1CDDC81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0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0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0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0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0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0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0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Revision">
    <w:name w:val="Revision"/>
    <w:hidden/>
    <w:uiPriority w:val="99"/>
    <w:semiHidden/>
    <w:rsid w:val="00D67601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13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13"/>
    <w:rPr>
      <w:rFonts w:ascii="Calibri" w:hAnsi="Calibri" w:cs="Times New Roman"/>
      <w:b/>
      <w:bCs/>
      <w:sz w:val="20"/>
      <w:szCs w:val="20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003F"/>
  </w:style>
  <w:style w:type="paragraph" w:styleId="BlockText">
    <w:name w:val="Block Text"/>
    <w:basedOn w:val="Normal"/>
    <w:uiPriority w:val="99"/>
    <w:semiHidden/>
    <w:unhideWhenUsed/>
    <w:rsid w:val="006900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0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03F"/>
    <w:rPr>
      <w:rFonts w:ascii="Calibri" w:hAnsi="Calibri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00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03F"/>
    <w:rPr>
      <w:rFonts w:ascii="Calibri" w:hAnsi="Calibri" w:cs="Times New Roman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00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003F"/>
    <w:rPr>
      <w:rFonts w:ascii="Calibri" w:hAnsi="Calibri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00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003F"/>
    <w:rPr>
      <w:rFonts w:ascii="Calibri" w:hAnsi="Calibri"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00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003F"/>
    <w:rPr>
      <w:rFonts w:ascii="Calibri" w:hAnsi="Calibri" w:cs="Times New Roman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00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003F"/>
    <w:rPr>
      <w:rFonts w:ascii="Calibri" w:hAnsi="Calibri" w:cs="Times New Roman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00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003F"/>
    <w:rPr>
      <w:rFonts w:ascii="Calibri" w:hAnsi="Calibri" w:cs="Times New Roman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0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03F"/>
    <w:rPr>
      <w:rFonts w:ascii="Calibri" w:hAnsi="Calibri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00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900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003F"/>
    <w:rPr>
      <w:rFonts w:ascii="Calibri" w:hAnsi="Calibri" w:cs="Times New Roman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003F"/>
  </w:style>
  <w:style w:type="character" w:customStyle="1" w:styleId="DateChar">
    <w:name w:val="Date Char"/>
    <w:basedOn w:val="DefaultParagraphFont"/>
    <w:link w:val="Date"/>
    <w:uiPriority w:val="99"/>
    <w:semiHidden/>
    <w:rsid w:val="0069003F"/>
    <w:rPr>
      <w:rFonts w:ascii="Calibri" w:hAnsi="Calibri" w:cs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00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03F"/>
    <w:rPr>
      <w:rFonts w:ascii="Segoe UI" w:hAnsi="Segoe UI" w:cs="Segoe UI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00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003F"/>
    <w:rPr>
      <w:rFonts w:ascii="Calibri" w:hAnsi="Calibri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0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03F"/>
    <w:rPr>
      <w:rFonts w:ascii="Calibri" w:hAnsi="Calibri" w:cs="Times New Roman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900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003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03F"/>
    <w:rPr>
      <w:rFonts w:ascii="Calibri" w:hAnsi="Calibri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00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0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0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03F"/>
    <w:rPr>
      <w:rFonts w:asciiTheme="majorHAnsi" w:eastAsiaTheme="majorEastAsia" w:hAnsiTheme="majorHAnsi" w:cstheme="majorBidi"/>
      <w:i/>
      <w:iCs/>
      <w:color w:val="365F91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03F"/>
    <w:rPr>
      <w:rFonts w:asciiTheme="majorHAnsi" w:eastAsiaTheme="majorEastAsia" w:hAnsiTheme="majorHAnsi" w:cstheme="majorBidi"/>
      <w:color w:val="365F91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03F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03F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0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0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00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003F"/>
    <w:rPr>
      <w:rFonts w:ascii="Calibri" w:hAnsi="Calibri" w:cs="Times New Roman"/>
      <w:i/>
      <w:iCs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0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03F"/>
    <w:rPr>
      <w:rFonts w:ascii="Consolas" w:hAnsi="Consolas" w:cs="Times New Roman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00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00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00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00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00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00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00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00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00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00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0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03F"/>
    <w:rPr>
      <w:rFonts w:ascii="Calibri" w:hAnsi="Calibri" w:cs="Times New Roman"/>
      <w:i/>
      <w:iCs/>
      <w:color w:val="4F81BD" w:themeColor="accent1"/>
      <w:lang w:eastAsia="en-GB"/>
    </w:rPr>
  </w:style>
  <w:style w:type="paragraph" w:styleId="List">
    <w:name w:val="List"/>
    <w:basedOn w:val="Normal"/>
    <w:uiPriority w:val="99"/>
    <w:semiHidden/>
    <w:unhideWhenUsed/>
    <w:rsid w:val="006900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00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00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00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00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003F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003F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003F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003F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003F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00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00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00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00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00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003F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003F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003F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003F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003F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qFormat/>
    <w:rsid w:val="0069003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90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003F"/>
    <w:rPr>
      <w:rFonts w:ascii="Consolas" w:hAnsi="Consolas" w:cs="Times New Roman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0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003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9003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003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0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00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003F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0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03F"/>
    <w:rPr>
      <w:rFonts w:ascii="Consolas" w:hAnsi="Consolas" w:cs="Times New Roman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900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03F"/>
    <w:rPr>
      <w:rFonts w:ascii="Calibri" w:hAnsi="Calibri" w:cs="Times New Roman"/>
      <w:i/>
      <w:iCs/>
      <w:color w:val="404040" w:themeColor="text1" w:themeTint="BF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00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003F"/>
    <w:rPr>
      <w:rFonts w:ascii="Calibri" w:hAnsi="Calibri" w:cs="Times New Roman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00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003F"/>
    <w:rPr>
      <w:rFonts w:ascii="Calibri" w:hAnsi="Calibri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0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03F"/>
    <w:rPr>
      <w:rFonts w:eastAsiaTheme="minorEastAsia"/>
      <w:color w:val="5A5A5A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00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003F"/>
  </w:style>
  <w:style w:type="paragraph" w:styleId="Title">
    <w:name w:val="Title"/>
    <w:basedOn w:val="Normal"/>
    <w:next w:val="Normal"/>
    <w:link w:val="TitleChar"/>
    <w:uiPriority w:val="10"/>
    <w:qFormat/>
    <w:rsid w:val="006900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03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900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003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00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003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00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0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0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0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00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00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0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>&lt;div&gt;Renamed from Illegal Clearing of Vegetation Council Policy to Unauthorised Damage of Vegetation Council Policy&lt;/div&gt;&lt;div&gt;23 February 2021&lt;/div&gt;</V3Comments>
    <_dlc_DocId xmlns="02b462e0-950b-4d18-8f56-efe6ec8fd98e">COMMUNITY-101306793-24817</_dlc_DocId>
    <_dlc_DocIdUrl xmlns="02b462e0-950b-4d18-8f56-efe6ec8fd98e">
      <Url>https://nedlands365.sharepoint.com/sites/community/communications/_layouts/15/DocIdRedir.aspx?ID=COMMUNITY-101306793-24817</Url>
      <Description>COMMUNITY-101306793-24817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Andrew Melville J.P.</DisplayName>
        <AccountId>66</AccountId>
        <AccountType/>
      </UserInfo>
      <UserInfo>
        <DisplayName>Peter Mickleson</DisplayName>
        <AccountId>137</AccountId>
        <AccountType/>
      </UserInfo>
      <UserInfo>
        <DisplayName>Vicki Shannon</DisplayName>
        <AccountId>87</AccountId>
        <AccountType/>
      </UserInfo>
      <UserInfo>
        <DisplayName>Andrew Dickson</DisplayName>
        <AccountId>94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6214-88FF-4EB7-A734-1DBE12F84403}"/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A4066-D664-465A-BE55-6570D0D72D3B}">
  <ds:schemaRefs>
    <ds:schemaRef ds:uri="6c08273c-a1a1-4ce8-8f63-c8a7ddb02d1f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5a68698a-1de2-4e19-af04-f7798f96aad7"/>
    <ds:schemaRef ds:uri="http://schemas.microsoft.com/office/2006/documentManagement/types"/>
    <ds:schemaRef ds:uri="http://purl.org/dc/terms/"/>
    <ds:schemaRef ds:uri="16b299da-efff-467e-8964-3a25906f9acc"/>
    <ds:schemaRef ds:uri="5A68698A-1DE2-4E19-AF04-F7798F96AAD7"/>
    <ds:schemaRef ds:uri="http://schemas.microsoft.com/sharepoint/v3"/>
    <ds:schemaRef ds:uri="8a4bd8d6-86f1-4ba8-9f4e-7cee871089f7"/>
    <ds:schemaRef ds:uri="6bc39911-04a3-4d44-b26a-af4af919488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A31E88-65F9-4C3E-8C78-9CE45E8702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FC7720-23A0-4768-B8FE-FEEEFBE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1854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ekenworthy</dc:creator>
  <cp:keywords/>
  <dc:description/>
  <cp:lastModifiedBy>Nicole Ceric</cp:lastModifiedBy>
  <cp:revision>2</cp:revision>
  <cp:lastPrinted>2020-07-17T09:49:00Z</cp:lastPrinted>
  <dcterms:created xsi:type="dcterms:W3CDTF">2021-03-29T06:38:00Z</dcterms:created>
  <dcterms:modified xsi:type="dcterms:W3CDTF">2021-03-29T06:38:00Z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d5ea4118-711d-4524-9915-5465c91ade1e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33;#Planning ＆ Development|a0160616-93c0-46bd-9d64-af8fe6607a21</vt:lpwstr>
  </property>
  <property fmtid="{D5CDD505-2E9C-101B-9397-08002B2CF9AE}" pid="7" name="Document Type">
    <vt:lpwstr>3;#Policy|29c59565-5fe0-46cf-a0e7-238ef69c766b</vt:lpwstr>
  </property>
  <property fmtid="{D5CDD505-2E9C-101B-9397-08002B2CF9AE}" pid="8" name="Function">
    <vt:lpwstr>22;#Community Relations|00c33994-667c-4fea-8cff-18d8a788bccc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document set status previous">
    <vt:lpwstr>Active</vt:lpwstr>
  </property>
  <property fmtid="{D5CDD505-2E9C-101B-9397-08002B2CF9AE}" pid="13" name="_docset_NoMedatataSyncRequired">
    <vt:lpwstr>False</vt:lpwstr>
  </property>
</Properties>
</file>