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488BA329" w:rsidR="00E9365A" w:rsidRDefault="00EF4CC7">
          <w:r>
            <w:rPr>
              <w:noProof/>
            </w:rPr>
            <mc:AlternateContent>
              <mc:Choice Requires="wps">
                <w:drawing>
                  <wp:anchor distT="0" distB="0" distL="114300" distR="114300" simplePos="0" relativeHeight="251658240" behindDoc="0" locked="0" layoutInCell="1" allowOverlap="1" wp14:anchorId="2DDA3E52" wp14:editId="4B1C9D73">
                    <wp:simplePos x="0" y="0"/>
                    <wp:positionH relativeFrom="page">
                      <wp:posOffset>219075</wp:posOffset>
                    </wp:positionH>
                    <wp:positionV relativeFrom="page">
                      <wp:posOffset>1400175</wp:posOffset>
                    </wp:positionV>
                    <wp:extent cx="7113905" cy="2719070"/>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3905" cy="271907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611C5592" w:rsidR="00084922" w:rsidRPr="00D7591D" w:rsidRDefault="00E71D2E"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39D6E6C3"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w:t>
                                </w:r>
                                <w:r w:rsidR="00922B06">
                                  <w:rPr>
                                    <w:rFonts w:ascii="Acumin Pro" w:eastAsia="Times New Roman" w:hAnsi="Acumin Pro" w:cstheme="minorHAnsi"/>
                                    <w:b/>
                                    <w:noProof/>
                                    <w:color w:val="FFFFFF" w:themeColor="background1"/>
                                    <w:sz w:val="32"/>
                                    <w:szCs w:val="32"/>
                                    <w:lang w:eastAsia="en-US"/>
                                  </w:rPr>
                                  <w:t xml:space="preserve"> July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17.25pt;margin-top:110.25pt;width:560.15pt;height:214.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" filled="f" strokeweight=".5pt">
                    <v:stroke opacity="0" joinstyle="round"/>
                    <v:textbox inset="126pt,0,54pt,0">
                      <w:txbxContent>
                        <w:p w14:paraId="408629E2" w14:textId="611C5592" w:rsidR="00084922" w:rsidRPr="00D7591D" w:rsidRDefault="00E71D2E"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39D6E6C3"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w:t>
                          </w:r>
                          <w:r w:rsidR="00922B06">
                            <w:rPr>
                              <w:rFonts w:ascii="Acumin Pro" w:eastAsia="Times New Roman" w:hAnsi="Acumin Pro" w:cstheme="minorHAnsi"/>
                              <w:b/>
                              <w:noProof/>
                              <w:color w:val="FFFFFF" w:themeColor="background1"/>
                              <w:sz w:val="32"/>
                              <w:szCs w:val="32"/>
                              <w:lang w:eastAsia="en-US"/>
                            </w:rPr>
                            <w:t xml:space="preserve"> July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r>
            <w:rPr>
              <w:noProof/>
            </w:rPr>
            <w:drawing>
              <wp:anchor distT="0" distB="0" distL="114300" distR="114300" simplePos="0" relativeHeight="251658242" behindDoc="1" locked="0" layoutInCell="1" allowOverlap="1" wp14:anchorId="675B8624" wp14:editId="3B4CFFC1">
                <wp:simplePos x="0" y="0"/>
                <wp:positionH relativeFrom="margin">
                  <wp:posOffset>-190500</wp:posOffset>
                </wp:positionH>
                <wp:positionV relativeFrom="paragraph">
                  <wp:posOffset>-814705</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F96121">
            <w:rPr>
              <w:noProof/>
            </w:rPr>
            <mc:AlternateContent>
              <mc:Choice Requires="wps">
                <w:drawing>
                  <wp:anchor distT="0" distB="0" distL="114300" distR="114300" simplePos="0" relativeHeight="251658241" behindDoc="1" locked="0" layoutInCell="1" allowOverlap="1" wp14:anchorId="0FDE7F92" wp14:editId="59B9AA95">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49DB035"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1D4FDBC" w:rsidR="00C540B7" w:rsidRDefault="00C540B7" w:rsidP="00C540B7">
          <w:pPr>
            <w:tabs>
              <w:tab w:val="left" w:pos="9540"/>
            </w:tabs>
            <w:spacing w:before="0" w:line="240" w:lineRule="auto"/>
            <w:ind w:right="42"/>
            <w:rPr>
              <w:b/>
              <w:color w:val="163475"/>
              <w:sz w:val="28"/>
              <w:szCs w:val="28"/>
            </w:rPr>
          </w:pPr>
        </w:p>
        <w:p w14:paraId="62F5C030" w14:textId="77777777" w:rsidR="000E0EA6" w:rsidRDefault="000E0EA6" w:rsidP="000B1C6D">
          <w:pPr>
            <w:tabs>
              <w:tab w:val="left" w:pos="9540"/>
            </w:tabs>
            <w:spacing w:before="0" w:after="0" w:line="240" w:lineRule="auto"/>
            <w:ind w:left="-284" w:right="42"/>
            <w:rPr>
              <w:b/>
              <w:color w:val="163475"/>
              <w:szCs w:val="24"/>
            </w:rPr>
          </w:pPr>
        </w:p>
        <w:p w14:paraId="51EAF875" w14:textId="77777777" w:rsidR="000E0EA6" w:rsidRDefault="000E0EA6" w:rsidP="000B1C6D">
          <w:pPr>
            <w:tabs>
              <w:tab w:val="left" w:pos="9540"/>
            </w:tabs>
            <w:spacing w:before="0" w:after="0" w:line="240" w:lineRule="auto"/>
            <w:ind w:left="-284" w:right="42"/>
            <w:rPr>
              <w:b/>
              <w:color w:val="163475"/>
              <w:szCs w:val="24"/>
            </w:rPr>
          </w:pPr>
        </w:p>
        <w:p w14:paraId="4B190A12" w14:textId="77777777" w:rsidR="000E0EA6" w:rsidRDefault="000E0EA6" w:rsidP="000B1C6D">
          <w:pPr>
            <w:tabs>
              <w:tab w:val="left" w:pos="9540"/>
            </w:tabs>
            <w:spacing w:before="0" w:after="0" w:line="240" w:lineRule="auto"/>
            <w:ind w:left="-284" w:right="42"/>
            <w:rPr>
              <w:b/>
              <w:color w:val="163475"/>
              <w:szCs w:val="24"/>
            </w:rPr>
          </w:pPr>
        </w:p>
        <w:p w14:paraId="27CD8E53" w14:textId="77777777" w:rsidR="000E0EA6" w:rsidRDefault="000E0EA6" w:rsidP="000B1C6D">
          <w:pPr>
            <w:tabs>
              <w:tab w:val="left" w:pos="9540"/>
            </w:tabs>
            <w:spacing w:before="0" w:after="0" w:line="240" w:lineRule="auto"/>
            <w:ind w:left="-284" w:right="42"/>
            <w:rPr>
              <w:b/>
              <w:color w:val="163475"/>
              <w:szCs w:val="24"/>
            </w:rPr>
          </w:pPr>
        </w:p>
        <w:p w14:paraId="27872F8D" w14:textId="77777777" w:rsidR="000E0EA6" w:rsidRDefault="000E0EA6" w:rsidP="000B1C6D">
          <w:pPr>
            <w:tabs>
              <w:tab w:val="left" w:pos="9540"/>
            </w:tabs>
            <w:spacing w:before="0" w:after="0" w:line="240" w:lineRule="auto"/>
            <w:ind w:left="-284" w:right="42"/>
            <w:rPr>
              <w:b/>
              <w:color w:val="163475"/>
              <w:szCs w:val="24"/>
            </w:rPr>
          </w:pPr>
        </w:p>
        <w:p w14:paraId="68555AEF" w14:textId="77777777" w:rsidR="000E0EA6" w:rsidRDefault="000E0EA6" w:rsidP="000B1C6D">
          <w:pPr>
            <w:tabs>
              <w:tab w:val="left" w:pos="9540"/>
            </w:tabs>
            <w:spacing w:before="0" w:after="0" w:line="240" w:lineRule="auto"/>
            <w:ind w:left="-284" w:right="42"/>
            <w:rPr>
              <w:b/>
              <w:color w:val="163475"/>
              <w:szCs w:val="24"/>
            </w:rPr>
          </w:pPr>
        </w:p>
        <w:p w14:paraId="4A716CD3" w14:textId="77777777" w:rsidR="000E0EA6" w:rsidRDefault="000E0EA6" w:rsidP="000B1C6D">
          <w:pPr>
            <w:tabs>
              <w:tab w:val="left" w:pos="9540"/>
            </w:tabs>
            <w:spacing w:before="0" w:after="0" w:line="240" w:lineRule="auto"/>
            <w:ind w:left="-284" w:right="42"/>
            <w:rPr>
              <w:b/>
              <w:color w:val="163475"/>
              <w:szCs w:val="24"/>
            </w:rPr>
          </w:pPr>
        </w:p>
        <w:p w14:paraId="58E98B8C" w14:textId="77777777" w:rsidR="000E0EA6" w:rsidRDefault="000E0EA6" w:rsidP="000B1C6D">
          <w:pPr>
            <w:tabs>
              <w:tab w:val="left" w:pos="9540"/>
            </w:tabs>
            <w:spacing w:before="0" w:after="0" w:line="240" w:lineRule="auto"/>
            <w:ind w:left="-284" w:right="42"/>
            <w:rPr>
              <w:b/>
              <w:color w:val="163475"/>
              <w:szCs w:val="24"/>
            </w:rPr>
          </w:pPr>
        </w:p>
        <w:p w14:paraId="6C87C474" w14:textId="77777777" w:rsidR="000E0EA6" w:rsidRDefault="000E0EA6" w:rsidP="000B1C6D">
          <w:pPr>
            <w:tabs>
              <w:tab w:val="left" w:pos="9540"/>
            </w:tabs>
            <w:spacing w:before="0" w:after="0" w:line="240" w:lineRule="auto"/>
            <w:ind w:left="-284" w:right="42"/>
            <w:rPr>
              <w:b/>
              <w:color w:val="163475"/>
              <w:szCs w:val="24"/>
            </w:rPr>
          </w:pPr>
        </w:p>
        <w:p w14:paraId="25D44187" w14:textId="77777777" w:rsidR="000E0EA6" w:rsidRDefault="000E0EA6" w:rsidP="000B1C6D">
          <w:pPr>
            <w:tabs>
              <w:tab w:val="left" w:pos="9540"/>
            </w:tabs>
            <w:spacing w:before="0" w:after="0" w:line="240" w:lineRule="auto"/>
            <w:ind w:left="-284" w:right="42"/>
            <w:rPr>
              <w:b/>
              <w:color w:val="163475"/>
              <w:szCs w:val="24"/>
            </w:rPr>
          </w:pPr>
        </w:p>
        <w:p w14:paraId="43EEF25F" w14:textId="77777777" w:rsidR="000E0EA6" w:rsidRDefault="000E0EA6" w:rsidP="000B1C6D">
          <w:pPr>
            <w:tabs>
              <w:tab w:val="left" w:pos="9540"/>
            </w:tabs>
            <w:spacing w:before="0" w:after="0" w:line="240" w:lineRule="auto"/>
            <w:ind w:left="-284" w:right="42"/>
            <w:rPr>
              <w:b/>
              <w:color w:val="163475"/>
              <w:szCs w:val="24"/>
            </w:rPr>
          </w:pPr>
        </w:p>
        <w:p w14:paraId="4610F327" w14:textId="77777777" w:rsidR="000E0EA6" w:rsidRDefault="000E0EA6" w:rsidP="000B1C6D">
          <w:pPr>
            <w:tabs>
              <w:tab w:val="left" w:pos="9540"/>
            </w:tabs>
            <w:spacing w:before="0" w:after="0" w:line="240" w:lineRule="auto"/>
            <w:ind w:left="-284" w:right="42"/>
            <w:rPr>
              <w:b/>
              <w:color w:val="163475"/>
              <w:szCs w:val="24"/>
            </w:rPr>
          </w:pPr>
        </w:p>
        <w:p w14:paraId="0AC2F5DC" w14:textId="77777777" w:rsidR="000E0EA6" w:rsidRDefault="000E0EA6" w:rsidP="000B1C6D">
          <w:pPr>
            <w:tabs>
              <w:tab w:val="left" w:pos="9540"/>
            </w:tabs>
            <w:spacing w:before="0" w:after="0" w:line="240" w:lineRule="auto"/>
            <w:ind w:left="-284" w:right="42"/>
            <w:rPr>
              <w:b/>
              <w:color w:val="163475"/>
              <w:szCs w:val="24"/>
            </w:rPr>
          </w:pPr>
        </w:p>
        <w:p w14:paraId="6F33B4C9" w14:textId="77777777" w:rsidR="000E0EA6" w:rsidRDefault="000E0EA6" w:rsidP="000B1C6D">
          <w:pPr>
            <w:tabs>
              <w:tab w:val="left" w:pos="9540"/>
            </w:tabs>
            <w:spacing w:before="0" w:after="0" w:line="240" w:lineRule="auto"/>
            <w:ind w:left="-284" w:right="42"/>
            <w:rPr>
              <w:b/>
              <w:color w:val="163475"/>
              <w:szCs w:val="24"/>
            </w:rPr>
          </w:pPr>
        </w:p>
        <w:p w14:paraId="2443DC95" w14:textId="77777777" w:rsidR="000E0EA6" w:rsidRDefault="000E0EA6" w:rsidP="000B1C6D">
          <w:pPr>
            <w:tabs>
              <w:tab w:val="left" w:pos="9540"/>
            </w:tabs>
            <w:spacing w:before="0" w:after="0" w:line="240" w:lineRule="auto"/>
            <w:ind w:left="-284" w:right="42"/>
            <w:rPr>
              <w:b/>
              <w:color w:val="163475"/>
              <w:szCs w:val="24"/>
            </w:rPr>
          </w:pPr>
        </w:p>
        <w:p w14:paraId="62811D1F" w14:textId="77777777" w:rsidR="000E0EA6" w:rsidRDefault="000E0EA6" w:rsidP="000B1C6D">
          <w:pPr>
            <w:tabs>
              <w:tab w:val="left" w:pos="9540"/>
            </w:tabs>
            <w:spacing w:before="0" w:after="0" w:line="240" w:lineRule="auto"/>
            <w:ind w:left="-284" w:right="42"/>
            <w:rPr>
              <w:b/>
              <w:color w:val="163475"/>
              <w:szCs w:val="24"/>
            </w:rPr>
          </w:pPr>
        </w:p>
        <w:p w14:paraId="5ADA07E5" w14:textId="77777777" w:rsidR="000E0EA6" w:rsidRDefault="000E0EA6" w:rsidP="000B1C6D">
          <w:pPr>
            <w:tabs>
              <w:tab w:val="left" w:pos="9540"/>
            </w:tabs>
            <w:spacing w:before="0" w:after="0" w:line="240" w:lineRule="auto"/>
            <w:ind w:left="-284" w:right="42"/>
            <w:rPr>
              <w:b/>
              <w:color w:val="163475"/>
              <w:szCs w:val="24"/>
            </w:rPr>
          </w:pPr>
        </w:p>
        <w:p w14:paraId="019C7AB1" w14:textId="77777777" w:rsidR="000E0EA6" w:rsidRDefault="000E0EA6" w:rsidP="000B1C6D">
          <w:pPr>
            <w:tabs>
              <w:tab w:val="left" w:pos="9540"/>
            </w:tabs>
            <w:spacing w:before="0" w:after="0" w:line="240" w:lineRule="auto"/>
            <w:ind w:left="-284" w:right="42"/>
            <w:rPr>
              <w:b/>
              <w:color w:val="163475"/>
              <w:szCs w:val="24"/>
            </w:rPr>
          </w:pPr>
        </w:p>
        <w:p w14:paraId="1D520600" w14:textId="77777777" w:rsidR="000E0EA6" w:rsidRDefault="000E0EA6" w:rsidP="000B1C6D">
          <w:pPr>
            <w:tabs>
              <w:tab w:val="left" w:pos="9540"/>
            </w:tabs>
            <w:spacing w:before="0" w:after="0" w:line="240" w:lineRule="auto"/>
            <w:ind w:left="-284" w:right="42"/>
            <w:rPr>
              <w:b/>
              <w:color w:val="163475"/>
              <w:szCs w:val="24"/>
            </w:rPr>
          </w:pPr>
        </w:p>
        <w:p w14:paraId="353B9F9C" w14:textId="6B1B9C8F" w:rsidR="000B1C6D" w:rsidRPr="004B5973" w:rsidRDefault="000B1C6D" w:rsidP="000B1C6D">
          <w:pPr>
            <w:tabs>
              <w:tab w:val="left" w:pos="9540"/>
            </w:tabs>
            <w:spacing w:before="0" w:after="0" w:line="240" w:lineRule="auto"/>
            <w:ind w:left="-284" w:right="42"/>
            <w:rPr>
              <w:b/>
              <w:color w:val="163475"/>
              <w:szCs w:val="24"/>
            </w:rPr>
          </w:pPr>
          <w:r w:rsidRPr="004B5973">
            <w:rPr>
              <w:b/>
              <w:color w:val="163475"/>
              <w:szCs w:val="24"/>
            </w:rPr>
            <w:t>Attention</w:t>
          </w:r>
        </w:p>
        <w:p w14:paraId="4B66E130" w14:textId="77777777" w:rsidR="000B1C6D" w:rsidRPr="004B5973" w:rsidRDefault="000B1C6D" w:rsidP="000B1C6D">
          <w:pPr>
            <w:tabs>
              <w:tab w:val="left" w:pos="9540"/>
            </w:tabs>
            <w:spacing w:before="0" w:after="0" w:line="240" w:lineRule="auto"/>
            <w:ind w:left="-284" w:right="42"/>
            <w:rPr>
              <w:b/>
              <w:color w:val="163475"/>
              <w:szCs w:val="24"/>
            </w:rPr>
          </w:pPr>
        </w:p>
        <w:p w14:paraId="44D9CD26" w14:textId="77777777" w:rsidR="000B1C6D" w:rsidRPr="004B5973" w:rsidRDefault="000B1C6D" w:rsidP="000B1C6D">
          <w:pPr>
            <w:tabs>
              <w:tab w:val="left" w:pos="9540"/>
            </w:tabs>
            <w:spacing w:before="0" w:after="0" w:line="240" w:lineRule="auto"/>
            <w:ind w:left="-284" w:right="42"/>
            <w:rPr>
              <w:b/>
              <w:color w:val="163475"/>
              <w:szCs w:val="24"/>
            </w:rPr>
          </w:pPr>
          <w:r w:rsidRPr="004B5973">
            <w:rPr>
              <w:b/>
              <w:color w:val="163475"/>
              <w:szCs w:val="24"/>
            </w:rPr>
            <w:t>These Minutes are subject to confirmation.</w:t>
          </w:r>
        </w:p>
        <w:p w14:paraId="729FF50E" w14:textId="77777777" w:rsidR="000B1C6D" w:rsidRPr="004B5973" w:rsidRDefault="000B1C6D" w:rsidP="000B1C6D">
          <w:pPr>
            <w:tabs>
              <w:tab w:val="left" w:pos="9540"/>
            </w:tabs>
            <w:spacing w:before="0" w:after="0" w:line="240" w:lineRule="auto"/>
            <w:ind w:left="-284" w:right="42"/>
            <w:rPr>
              <w:b/>
              <w:color w:val="163475"/>
              <w:szCs w:val="24"/>
            </w:rPr>
          </w:pPr>
        </w:p>
        <w:p w14:paraId="7D891A82" w14:textId="77777777" w:rsidR="000B1C6D" w:rsidRPr="004B5973" w:rsidRDefault="000B1C6D" w:rsidP="000B1C6D">
          <w:pPr>
            <w:tabs>
              <w:tab w:val="left" w:pos="9540"/>
            </w:tabs>
            <w:spacing w:before="0" w:after="0" w:line="240" w:lineRule="auto"/>
            <w:ind w:left="-284" w:right="42"/>
            <w:rPr>
              <w:bCs/>
              <w:color w:val="163475"/>
              <w:szCs w:val="24"/>
            </w:rPr>
          </w:pPr>
          <w:r w:rsidRPr="004B5973">
            <w:rPr>
              <w:bCs/>
              <w:color w:val="163475"/>
              <w:szCs w:val="24"/>
            </w:rPr>
            <w:t>Prior to acting on any resolution of the Council contained in these minutes, a check should be made of the Ordinary Meeting of Council following this meeting to ensure that there has not been a correction made to any resolution.</w:t>
          </w:r>
        </w:p>
        <w:p w14:paraId="7C763BE3" w14:textId="0FCAFA52" w:rsidR="001E70AE" w:rsidRPr="001E70AE" w:rsidRDefault="00000000" w:rsidP="001E70AE">
          <w:pPr>
            <w:spacing w:before="0" w:after="120"/>
            <w:jc w:val="left"/>
            <w:rPr>
              <w:b/>
              <w:bCs/>
              <w:color w:val="17365D"/>
              <w:sz w:val="28"/>
            </w:rPr>
          </w:pP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EBD0D79" w:rsidR="0045012C" w:rsidRPr="00046B3A" w:rsidRDefault="0045012C" w:rsidP="0098632F">
      <w:pPr>
        <w:spacing w:before="0" w:after="0" w:line="240" w:lineRule="auto"/>
        <w:rPr>
          <w:bCs/>
        </w:rPr>
      </w:pPr>
      <w:r>
        <w:rPr>
          <w:bCs/>
        </w:rPr>
        <w:t>Audit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05BA90C2"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3"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4" w:history="1">
        <w:r w:rsidRPr="00046B3A">
          <w:rPr>
            <w:rStyle w:val="Hyperlink"/>
            <w:color w:val="44546A" w:themeColor="text2"/>
          </w:rPr>
          <w:t>Public Address Registration Form | City of Nedlands</w:t>
        </w:r>
      </w:hyperlink>
    </w:p>
    <w:p w14:paraId="29AEB53A" w14:textId="615025F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ACE27A3"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4190ED8F" w14:textId="55FAD042" w:rsidR="00120B2A" w:rsidRDefault="00460B91">
          <w:pPr>
            <w:pStyle w:val="TOC1"/>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70814422" w:history="1">
            <w:r w:rsidR="00120B2A" w:rsidRPr="008A5DF7">
              <w:rPr>
                <w:rStyle w:val="Hyperlink"/>
                <w:noProof/>
              </w:rPr>
              <w:t>Present Atendees</w:t>
            </w:r>
            <w:r w:rsidR="00120B2A">
              <w:rPr>
                <w:noProof/>
                <w:webHidden/>
              </w:rPr>
              <w:tab/>
            </w:r>
            <w:r w:rsidR="00120B2A">
              <w:rPr>
                <w:noProof/>
                <w:webHidden/>
              </w:rPr>
              <w:fldChar w:fldCharType="begin"/>
            </w:r>
            <w:r w:rsidR="00120B2A">
              <w:rPr>
                <w:noProof/>
                <w:webHidden/>
              </w:rPr>
              <w:instrText xml:space="preserve"> PAGEREF _Toc170814422 \h </w:instrText>
            </w:r>
            <w:r w:rsidR="00120B2A">
              <w:rPr>
                <w:noProof/>
                <w:webHidden/>
              </w:rPr>
            </w:r>
            <w:r w:rsidR="00120B2A">
              <w:rPr>
                <w:noProof/>
                <w:webHidden/>
              </w:rPr>
              <w:fldChar w:fldCharType="separate"/>
            </w:r>
            <w:r w:rsidR="00E70960">
              <w:rPr>
                <w:noProof/>
                <w:webHidden/>
              </w:rPr>
              <w:t>4</w:t>
            </w:r>
            <w:r w:rsidR="00120B2A">
              <w:rPr>
                <w:noProof/>
                <w:webHidden/>
              </w:rPr>
              <w:fldChar w:fldCharType="end"/>
            </w:r>
          </w:hyperlink>
        </w:p>
        <w:p w14:paraId="6FF64F07" w14:textId="156F6AF7"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3" w:history="1">
            <w:r w:rsidR="00120B2A" w:rsidRPr="008A5DF7">
              <w:rPr>
                <w:rStyle w:val="Hyperlink"/>
                <w:noProof/>
              </w:rPr>
              <w:t>1.</w:t>
            </w:r>
            <w:r w:rsidR="00120B2A">
              <w:rPr>
                <w:rFonts w:asciiTheme="minorHAnsi" w:hAnsiTheme="minorHAnsi" w:cstheme="minorBidi"/>
                <w:noProof/>
                <w:kern w:val="2"/>
                <w:szCs w:val="24"/>
                <w14:ligatures w14:val="standardContextual"/>
              </w:rPr>
              <w:tab/>
            </w:r>
            <w:r w:rsidR="00120B2A" w:rsidRPr="008A5DF7">
              <w:rPr>
                <w:rStyle w:val="Hyperlink"/>
                <w:noProof/>
              </w:rPr>
              <w:t>Declaration of Opening</w:t>
            </w:r>
            <w:r w:rsidR="00120B2A">
              <w:rPr>
                <w:noProof/>
                <w:webHidden/>
              </w:rPr>
              <w:tab/>
            </w:r>
            <w:r w:rsidR="00120B2A">
              <w:rPr>
                <w:noProof/>
                <w:webHidden/>
              </w:rPr>
              <w:fldChar w:fldCharType="begin"/>
            </w:r>
            <w:r w:rsidR="00120B2A">
              <w:rPr>
                <w:noProof/>
                <w:webHidden/>
              </w:rPr>
              <w:instrText xml:space="preserve"> PAGEREF _Toc170814423 \h </w:instrText>
            </w:r>
            <w:r w:rsidR="00120B2A">
              <w:rPr>
                <w:noProof/>
                <w:webHidden/>
              </w:rPr>
            </w:r>
            <w:r w:rsidR="00120B2A">
              <w:rPr>
                <w:noProof/>
                <w:webHidden/>
              </w:rPr>
              <w:fldChar w:fldCharType="separate"/>
            </w:r>
            <w:r w:rsidR="00E70960">
              <w:rPr>
                <w:noProof/>
                <w:webHidden/>
              </w:rPr>
              <w:t>4</w:t>
            </w:r>
            <w:r w:rsidR="00120B2A">
              <w:rPr>
                <w:noProof/>
                <w:webHidden/>
              </w:rPr>
              <w:fldChar w:fldCharType="end"/>
            </w:r>
          </w:hyperlink>
        </w:p>
        <w:p w14:paraId="5742B5B4" w14:textId="0AB9A488"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4" w:history="1">
            <w:r w:rsidR="00120B2A" w:rsidRPr="008A5DF7">
              <w:rPr>
                <w:rStyle w:val="Hyperlink"/>
                <w:noProof/>
              </w:rPr>
              <w:t>2.</w:t>
            </w:r>
            <w:r w:rsidR="00120B2A">
              <w:rPr>
                <w:rFonts w:asciiTheme="minorHAnsi" w:hAnsiTheme="minorHAnsi" w:cstheme="minorBidi"/>
                <w:noProof/>
                <w:kern w:val="2"/>
                <w:szCs w:val="24"/>
                <w14:ligatures w14:val="standardContextual"/>
              </w:rPr>
              <w:tab/>
            </w:r>
            <w:r w:rsidR="00120B2A" w:rsidRPr="008A5DF7">
              <w:rPr>
                <w:rStyle w:val="Hyperlink"/>
                <w:noProof/>
              </w:rPr>
              <w:t>Present and Apologies and Leave of Absence (Previously Approved)</w:t>
            </w:r>
            <w:r w:rsidR="00120B2A">
              <w:rPr>
                <w:noProof/>
                <w:webHidden/>
              </w:rPr>
              <w:tab/>
            </w:r>
            <w:r w:rsidR="00120B2A">
              <w:rPr>
                <w:noProof/>
                <w:webHidden/>
              </w:rPr>
              <w:fldChar w:fldCharType="begin"/>
            </w:r>
            <w:r w:rsidR="00120B2A">
              <w:rPr>
                <w:noProof/>
                <w:webHidden/>
              </w:rPr>
              <w:instrText xml:space="preserve"> PAGEREF _Toc170814424 \h </w:instrText>
            </w:r>
            <w:r w:rsidR="00120B2A">
              <w:rPr>
                <w:noProof/>
                <w:webHidden/>
              </w:rPr>
            </w:r>
            <w:r w:rsidR="00120B2A">
              <w:rPr>
                <w:noProof/>
                <w:webHidden/>
              </w:rPr>
              <w:fldChar w:fldCharType="separate"/>
            </w:r>
            <w:r w:rsidR="00E70960">
              <w:rPr>
                <w:noProof/>
                <w:webHidden/>
              </w:rPr>
              <w:t>4</w:t>
            </w:r>
            <w:r w:rsidR="00120B2A">
              <w:rPr>
                <w:noProof/>
                <w:webHidden/>
              </w:rPr>
              <w:fldChar w:fldCharType="end"/>
            </w:r>
          </w:hyperlink>
        </w:p>
        <w:p w14:paraId="3541A577" w14:textId="3448C00D"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5" w:history="1">
            <w:r w:rsidR="00120B2A" w:rsidRPr="008A5DF7">
              <w:rPr>
                <w:rStyle w:val="Hyperlink"/>
                <w:noProof/>
              </w:rPr>
              <w:t>3.</w:t>
            </w:r>
            <w:r w:rsidR="00120B2A">
              <w:rPr>
                <w:rFonts w:asciiTheme="minorHAnsi" w:hAnsiTheme="minorHAnsi" w:cstheme="minorBidi"/>
                <w:noProof/>
                <w:kern w:val="2"/>
                <w:szCs w:val="24"/>
                <w14:ligatures w14:val="standardContextual"/>
              </w:rPr>
              <w:tab/>
            </w:r>
            <w:r w:rsidR="00120B2A" w:rsidRPr="008A5DF7">
              <w:rPr>
                <w:rStyle w:val="Hyperlink"/>
                <w:noProof/>
              </w:rPr>
              <w:t>Public Question Time</w:t>
            </w:r>
            <w:r w:rsidR="00120B2A">
              <w:rPr>
                <w:noProof/>
                <w:webHidden/>
              </w:rPr>
              <w:tab/>
            </w:r>
            <w:r w:rsidR="00120B2A">
              <w:rPr>
                <w:noProof/>
                <w:webHidden/>
              </w:rPr>
              <w:fldChar w:fldCharType="begin"/>
            </w:r>
            <w:r w:rsidR="00120B2A">
              <w:rPr>
                <w:noProof/>
                <w:webHidden/>
              </w:rPr>
              <w:instrText xml:space="preserve"> PAGEREF _Toc170814425 \h </w:instrText>
            </w:r>
            <w:r w:rsidR="00120B2A">
              <w:rPr>
                <w:noProof/>
                <w:webHidden/>
              </w:rPr>
            </w:r>
            <w:r w:rsidR="00120B2A">
              <w:rPr>
                <w:noProof/>
                <w:webHidden/>
              </w:rPr>
              <w:fldChar w:fldCharType="separate"/>
            </w:r>
            <w:r w:rsidR="00E70960">
              <w:rPr>
                <w:noProof/>
                <w:webHidden/>
              </w:rPr>
              <w:t>4</w:t>
            </w:r>
            <w:r w:rsidR="00120B2A">
              <w:rPr>
                <w:noProof/>
                <w:webHidden/>
              </w:rPr>
              <w:fldChar w:fldCharType="end"/>
            </w:r>
          </w:hyperlink>
        </w:p>
        <w:p w14:paraId="32758F5D" w14:textId="23E00B0A"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6" w:history="1">
            <w:r w:rsidR="00120B2A" w:rsidRPr="008A5DF7">
              <w:rPr>
                <w:rStyle w:val="Hyperlink"/>
                <w:noProof/>
              </w:rPr>
              <w:t>4.</w:t>
            </w:r>
            <w:r w:rsidR="00120B2A">
              <w:rPr>
                <w:rFonts w:asciiTheme="minorHAnsi" w:hAnsiTheme="minorHAnsi" w:cstheme="minorBidi"/>
                <w:noProof/>
                <w:kern w:val="2"/>
                <w:szCs w:val="24"/>
                <w14:ligatures w14:val="standardContextual"/>
              </w:rPr>
              <w:tab/>
            </w:r>
            <w:r w:rsidR="00120B2A" w:rsidRPr="008A5DF7">
              <w:rPr>
                <w:rStyle w:val="Hyperlink"/>
                <w:noProof/>
              </w:rPr>
              <w:t>Address by Members of the Public</w:t>
            </w:r>
            <w:r w:rsidR="00120B2A">
              <w:rPr>
                <w:noProof/>
                <w:webHidden/>
              </w:rPr>
              <w:tab/>
            </w:r>
            <w:r w:rsidR="00120B2A">
              <w:rPr>
                <w:noProof/>
                <w:webHidden/>
              </w:rPr>
              <w:fldChar w:fldCharType="begin"/>
            </w:r>
            <w:r w:rsidR="00120B2A">
              <w:rPr>
                <w:noProof/>
                <w:webHidden/>
              </w:rPr>
              <w:instrText xml:space="preserve"> PAGEREF _Toc170814426 \h </w:instrText>
            </w:r>
            <w:r w:rsidR="00120B2A">
              <w:rPr>
                <w:noProof/>
                <w:webHidden/>
              </w:rPr>
            </w:r>
            <w:r w:rsidR="00120B2A">
              <w:rPr>
                <w:noProof/>
                <w:webHidden/>
              </w:rPr>
              <w:fldChar w:fldCharType="separate"/>
            </w:r>
            <w:r w:rsidR="00E70960">
              <w:rPr>
                <w:noProof/>
                <w:webHidden/>
              </w:rPr>
              <w:t>5</w:t>
            </w:r>
            <w:r w:rsidR="00120B2A">
              <w:rPr>
                <w:noProof/>
                <w:webHidden/>
              </w:rPr>
              <w:fldChar w:fldCharType="end"/>
            </w:r>
          </w:hyperlink>
        </w:p>
        <w:p w14:paraId="6309A10C" w14:textId="55BE8C38"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7" w:history="1">
            <w:r w:rsidR="00120B2A" w:rsidRPr="008A5DF7">
              <w:rPr>
                <w:rStyle w:val="Hyperlink"/>
                <w:noProof/>
              </w:rPr>
              <w:t>5.</w:t>
            </w:r>
            <w:r w:rsidR="00120B2A">
              <w:rPr>
                <w:rFonts w:asciiTheme="minorHAnsi" w:hAnsiTheme="minorHAnsi" w:cstheme="minorBidi"/>
                <w:noProof/>
                <w:kern w:val="2"/>
                <w:szCs w:val="24"/>
                <w14:ligatures w14:val="standardContextual"/>
              </w:rPr>
              <w:tab/>
            </w:r>
            <w:r w:rsidR="00120B2A" w:rsidRPr="008A5DF7">
              <w:rPr>
                <w:rStyle w:val="Hyperlink"/>
                <w:noProof/>
              </w:rPr>
              <w:t>Disclosures of Financial Interest</w:t>
            </w:r>
            <w:r w:rsidR="00120B2A">
              <w:rPr>
                <w:noProof/>
                <w:webHidden/>
              </w:rPr>
              <w:tab/>
            </w:r>
            <w:r w:rsidR="00120B2A">
              <w:rPr>
                <w:noProof/>
                <w:webHidden/>
              </w:rPr>
              <w:fldChar w:fldCharType="begin"/>
            </w:r>
            <w:r w:rsidR="00120B2A">
              <w:rPr>
                <w:noProof/>
                <w:webHidden/>
              </w:rPr>
              <w:instrText xml:space="preserve"> PAGEREF _Toc170814427 \h </w:instrText>
            </w:r>
            <w:r w:rsidR="00120B2A">
              <w:rPr>
                <w:noProof/>
                <w:webHidden/>
              </w:rPr>
            </w:r>
            <w:r w:rsidR="00120B2A">
              <w:rPr>
                <w:noProof/>
                <w:webHidden/>
              </w:rPr>
              <w:fldChar w:fldCharType="separate"/>
            </w:r>
            <w:r w:rsidR="00E70960">
              <w:rPr>
                <w:noProof/>
                <w:webHidden/>
              </w:rPr>
              <w:t>5</w:t>
            </w:r>
            <w:r w:rsidR="00120B2A">
              <w:rPr>
                <w:noProof/>
                <w:webHidden/>
              </w:rPr>
              <w:fldChar w:fldCharType="end"/>
            </w:r>
          </w:hyperlink>
        </w:p>
        <w:p w14:paraId="03744765" w14:textId="0D4D8ADF"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8" w:history="1">
            <w:r w:rsidR="00120B2A" w:rsidRPr="008A5DF7">
              <w:rPr>
                <w:rStyle w:val="Hyperlink"/>
                <w:noProof/>
              </w:rPr>
              <w:t>6.</w:t>
            </w:r>
            <w:r w:rsidR="00120B2A">
              <w:rPr>
                <w:rFonts w:asciiTheme="minorHAnsi" w:hAnsiTheme="minorHAnsi" w:cstheme="minorBidi"/>
                <w:noProof/>
                <w:kern w:val="2"/>
                <w:szCs w:val="24"/>
                <w14:ligatures w14:val="standardContextual"/>
              </w:rPr>
              <w:tab/>
            </w:r>
            <w:r w:rsidR="00120B2A" w:rsidRPr="008A5DF7">
              <w:rPr>
                <w:rStyle w:val="Hyperlink"/>
                <w:noProof/>
              </w:rPr>
              <w:t>Disclosures of Interest Affecting Impartiality</w:t>
            </w:r>
            <w:r w:rsidR="00120B2A">
              <w:rPr>
                <w:noProof/>
                <w:webHidden/>
              </w:rPr>
              <w:tab/>
            </w:r>
            <w:r w:rsidR="00120B2A">
              <w:rPr>
                <w:noProof/>
                <w:webHidden/>
              </w:rPr>
              <w:fldChar w:fldCharType="begin"/>
            </w:r>
            <w:r w:rsidR="00120B2A">
              <w:rPr>
                <w:noProof/>
                <w:webHidden/>
              </w:rPr>
              <w:instrText xml:space="preserve"> PAGEREF _Toc170814428 \h </w:instrText>
            </w:r>
            <w:r w:rsidR="00120B2A">
              <w:rPr>
                <w:noProof/>
                <w:webHidden/>
              </w:rPr>
            </w:r>
            <w:r w:rsidR="00120B2A">
              <w:rPr>
                <w:noProof/>
                <w:webHidden/>
              </w:rPr>
              <w:fldChar w:fldCharType="separate"/>
            </w:r>
            <w:r w:rsidR="00E70960">
              <w:rPr>
                <w:noProof/>
                <w:webHidden/>
              </w:rPr>
              <w:t>5</w:t>
            </w:r>
            <w:r w:rsidR="00120B2A">
              <w:rPr>
                <w:noProof/>
                <w:webHidden/>
              </w:rPr>
              <w:fldChar w:fldCharType="end"/>
            </w:r>
          </w:hyperlink>
        </w:p>
        <w:p w14:paraId="1EE38EBD" w14:textId="78BEDC99"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29" w:history="1">
            <w:r w:rsidR="00120B2A" w:rsidRPr="008A5DF7">
              <w:rPr>
                <w:rStyle w:val="Hyperlink"/>
                <w:noProof/>
              </w:rPr>
              <w:t>7.</w:t>
            </w:r>
            <w:r w:rsidR="00120B2A">
              <w:rPr>
                <w:rFonts w:asciiTheme="minorHAnsi" w:hAnsiTheme="minorHAnsi" w:cstheme="minorBidi"/>
                <w:noProof/>
                <w:kern w:val="2"/>
                <w:szCs w:val="24"/>
                <w14:ligatures w14:val="standardContextual"/>
              </w:rPr>
              <w:tab/>
            </w:r>
            <w:r w:rsidR="00120B2A" w:rsidRPr="008A5DF7">
              <w:rPr>
                <w:rStyle w:val="Hyperlink"/>
                <w:noProof/>
              </w:rPr>
              <w:t>Declaration by Members That They Have Not Given Due Consideration to Papers</w:t>
            </w:r>
            <w:r w:rsidR="00120B2A">
              <w:rPr>
                <w:noProof/>
                <w:webHidden/>
              </w:rPr>
              <w:tab/>
            </w:r>
            <w:r w:rsidR="00120B2A">
              <w:rPr>
                <w:noProof/>
                <w:webHidden/>
              </w:rPr>
              <w:fldChar w:fldCharType="begin"/>
            </w:r>
            <w:r w:rsidR="00120B2A">
              <w:rPr>
                <w:noProof/>
                <w:webHidden/>
              </w:rPr>
              <w:instrText xml:space="preserve"> PAGEREF _Toc170814429 \h </w:instrText>
            </w:r>
            <w:r w:rsidR="00120B2A">
              <w:rPr>
                <w:noProof/>
                <w:webHidden/>
              </w:rPr>
            </w:r>
            <w:r w:rsidR="00120B2A">
              <w:rPr>
                <w:noProof/>
                <w:webHidden/>
              </w:rPr>
              <w:fldChar w:fldCharType="separate"/>
            </w:r>
            <w:r w:rsidR="00E70960">
              <w:rPr>
                <w:noProof/>
                <w:webHidden/>
              </w:rPr>
              <w:t>5</w:t>
            </w:r>
            <w:r w:rsidR="00120B2A">
              <w:rPr>
                <w:noProof/>
                <w:webHidden/>
              </w:rPr>
              <w:fldChar w:fldCharType="end"/>
            </w:r>
          </w:hyperlink>
        </w:p>
        <w:p w14:paraId="1AE7A01C" w14:textId="26004D87"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30" w:history="1">
            <w:r w:rsidR="00120B2A" w:rsidRPr="008A5DF7">
              <w:rPr>
                <w:rStyle w:val="Hyperlink"/>
                <w:noProof/>
              </w:rPr>
              <w:t>8.</w:t>
            </w:r>
            <w:r w:rsidR="00120B2A">
              <w:rPr>
                <w:rFonts w:asciiTheme="minorHAnsi" w:hAnsiTheme="minorHAnsi" w:cstheme="minorBidi"/>
                <w:noProof/>
                <w:kern w:val="2"/>
                <w:szCs w:val="24"/>
                <w14:ligatures w14:val="standardContextual"/>
              </w:rPr>
              <w:tab/>
            </w:r>
            <w:r w:rsidR="00120B2A" w:rsidRPr="008A5DF7">
              <w:rPr>
                <w:rStyle w:val="Hyperlink"/>
                <w:noProof/>
              </w:rPr>
              <w:t>Confirmation of Minutes</w:t>
            </w:r>
            <w:r w:rsidR="00120B2A">
              <w:rPr>
                <w:noProof/>
                <w:webHidden/>
              </w:rPr>
              <w:tab/>
            </w:r>
            <w:r w:rsidR="00120B2A">
              <w:rPr>
                <w:noProof/>
                <w:webHidden/>
              </w:rPr>
              <w:fldChar w:fldCharType="begin"/>
            </w:r>
            <w:r w:rsidR="00120B2A">
              <w:rPr>
                <w:noProof/>
                <w:webHidden/>
              </w:rPr>
              <w:instrText xml:space="preserve"> PAGEREF _Toc170814430 \h </w:instrText>
            </w:r>
            <w:r w:rsidR="00120B2A">
              <w:rPr>
                <w:noProof/>
                <w:webHidden/>
              </w:rPr>
            </w:r>
            <w:r w:rsidR="00120B2A">
              <w:rPr>
                <w:noProof/>
                <w:webHidden/>
              </w:rPr>
              <w:fldChar w:fldCharType="separate"/>
            </w:r>
            <w:r w:rsidR="00E70960">
              <w:rPr>
                <w:noProof/>
                <w:webHidden/>
              </w:rPr>
              <w:t>6</w:t>
            </w:r>
            <w:r w:rsidR="00120B2A">
              <w:rPr>
                <w:noProof/>
                <w:webHidden/>
              </w:rPr>
              <w:fldChar w:fldCharType="end"/>
            </w:r>
          </w:hyperlink>
        </w:p>
        <w:p w14:paraId="42F61588" w14:textId="5F0A2240" w:rsidR="00120B2A" w:rsidRDefault="00000000">
          <w:pPr>
            <w:pStyle w:val="TOC2"/>
            <w:rPr>
              <w:rFonts w:asciiTheme="minorHAnsi" w:hAnsiTheme="minorHAnsi" w:cstheme="minorBidi"/>
              <w:noProof/>
              <w:kern w:val="2"/>
              <w:szCs w:val="24"/>
              <w14:ligatures w14:val="standardContextual"/>
            </w:rPr>
          </w:pPr>
          <w:hyperlink w:anchor="_Toc170814431" w:history="1">
            <w:r w:rsidR="00120B2A" w:rsidRPr="008A5DF7">
              <w:rPr>
                <w:rStyle w:val="Hyperlink"/>
                <w:noProof/>
              </w:rPr>
              <w:t>8.1.</w:t>
            </w:r>
            <w:r w:rsidR="00120B2A">
              <w:rPr>
                <w:rFonts w:asciiTheme="minorHAnsi" w:hAnsiTheme="minorHAnsi" w:cstheme="minorBidi"/>
                <w:noProof/>
                <w:kern w:val="2"/>
                <w:szCs w:val="24"/>
                <w14:ligatures w14:val="standardContextual"/>
              </w:rPr>
              <w:tab/>
            </w:r>
            <w:r w:rsidR="00120B2A" w:rsidRPr="008A5DF7">
              <w:rPr>
                <w:rStyle w:val="Hyperlink"/>
                <w:noProof/>
              </w:rPr>
              <w:t>Audit Committee Meeting Minutes – 17 June 2024</w:t>
            </w:r>
            <w:r w:rsidR="00120B2A">
              <w:rPr>
                <w:noProof/>
                <w:webHidden/>
              </w:rPr>
              <w:tab/>
            </w:r>
            <w:r w:rsidR="00120B2A">
              <w:rPr>
                <w:noProof/>
                <w:webHidden/>
              </w:rPr>
              <w:fldChar w:fldCharType="begin"/>
            </w:r>
            <w:r w:rsidR="00120B2A">
              <w:rPr>
                <w:noProof/>
                <w:webHidden/>
              </w:rPr>
              <w:instrText xml:space="preserve"> PAGEREF _Toc170814431 \h </w:instrText>
            </w:r>
            <w:r w:rsidR="00120B2A">
              <w:rPr>
                <w:noProof/>
                <w:webHidden/>
              </w:rPr>
            </w:r>
            <w:r w:rsidR="00120B2A">
              <w:rPr>
                <w:noProof/>
                <w:webHidden/>
              </w:rPr>
              <w:fldChar w:fldCharType="separate"/>
            </w:r>
            <w:r w:rsidR="00E70960">
              <w:rPr>
                <w:noProof/>
                <w:webHidden/>
              </w:rPr>
              <w:t>6</w:t>
            </w:r>
            <w:r w:rsidR="00120B2A">
              <w:rPr>
                <w:noProof/>
                <w:webHidden/>
              </w:rPr>
              <w:fldChar w:fldCharType="end"/>
            </w:r>
          </w:hyperlink>
        </w:p>
        <w:p w14:paraId="75A4E78E" w14:textId="3FEC38F1" w:rsidR="00120B2A" w:rsidRDefault="00000000">
          <w:pPr>
            <w:pStyle w:val="TOC1"/>
            <w:tabs>
              <w:tab w:val="left" w:pos="480"/>
            </w:tabs>
            <w:rPr>
              <w:rFonts w:asciiTheme="minorHAnsi" w:hAnsiTheme="minorHAnsi" w:cstheme="minorBidi"/>
              <w:noProof/>
              <w:kern w:val="2"/>
              <w:szCs w:val="24"/>
              <w14:ligatures w14:val="standardContextual"/>
            </w:rPr>
          </w:pPr>
          <w:hyperlink w:anchor="_Toc170814432" w:history="1">
            <w:r w:rsidR="00120B2A" w:rsidRPr="008A5DF7">
              <w:rPr>
                <w:rStyle w:val="Hyperlink"/>
                <w:noProof/>
              </w:rPr>
              <w:t>9.</w:t>
            </w:r>
            <w:r w:rsidR="00120B2A">
              <w:rPr>
                <w:rFonts w:asciiTheme="minorHAnsi" w:hAnsiTheme="minorHAnsi" w:cstheme="minorBidi"/>
                <w:noProof/>
                <w:kern w:val="2"/>
                <w:szCs w:val="24"/>
                <w14:ligatures w14:val="standardContextual"/>
              </w:rPr>
              <w:tab/>
            </w:r>
            <w:r w:rsidR="00120B2A" w:rsidRPr="008A5DF7">
              <w:rPr>
                <w:rStyle w:val="Hyperlink"/>
                <w:noProof/>
              </w:rPr>
              <w:t>Items for Discussion</w:t>
            </w:r>
            <w:r w:rsidR="00120B2A">
              <w:rPr>
                <w:noProof/>
                <w:webHidden/>
              </w:rPr>
              <w:tab/>
            </w:r>
            <w:r w:rsidR="00120B2A">
              <w:rPr>
                <w:noProof/>
                <w:webHidden/>
              </w:rPr>
              <w:fldChar w:fldCharType="begin"/>
            </w:r>
            <w:r w:rsidR="00120B2A">
              <w:rPr>
                <w:noProof/>
                <w:webHidden/>
              </w:rPr>
              <w:instrText xml:space="preserve"> PAGEREF _Toc170814432 \h </w:instrText>
            </w:r>
            <w:r w:rsidR="00120B2A">
              <w:rPr>
                <w:noProof/>
                <w:webHidden/>
              </w:rPr>
            </w:r>
            <w:r w:rsidR="00120B2A">
              <w:rPr>
                <w:noProof/>
                <w:webHidden/>
              </w:rPr>
              <w:fldChar w:fldCharType="separate"/>
            </w:r>
            <w:r w:rsidR="00E70960">
              <w:rPr>
                <w:noProof/>
                <w:webHidden/>
              </w:rPr>
              <w:t>7</w:t>
            </w:r>
            <w:r w:rsidR="00120B2A">
              <w:rPr>
                <w:noProof/>
                <w:webHidden/>
              </w:rPr>
              <w:fldChar w:fldCharType="end"/>
            </w:r>
          </w:hyperlink>
        </w:p>
        <w:p w14:paraId="52543B08" w14:textId="1C209ADE" w:rsidR="00120B2A" w:rsidRDefault="00000000">
          <w:pPr>
            <w:pStyle w:val="TOC2"/>
            <w:rPr>
              <w:rFonts w:asciiTheme="minorHAnsi" w:hAnsiTheme="minorHAnsi" w:cstheme="minorBidi"/>
              <w:noProof/>
              <w:kern w:val="2"/>
              <w:szCs w:val="24"/>
              <w14:ligatures w14:val="standardContextual"/>
            </w:rPr>
          </w:pPr>
          <w:hyperlink w:anchor="_Toc170814433" w:history="1">
            <w:r w:rsidR="00120B2A" w:rsidRPr="008A5DF7">
              <w:rPr>
                <w:rStyle w:val="Hyperlink"/>
                <w:noProof/>
              </w:rPr>
              <w:t>9.1.</w:t>
            </w:r>
            <w:r w:rsidR="00120B2A">
              <w:rPr>
                <w:rFonts w:asciiTheme="minorHAnsi" w:hAnsiTheme="minorHAnsi" w:cstheme="minorBidi"/>
                <w:noProof/>
                <w:kern w:val="2"/>
                <w:szCs w:val="24"/>
                <w14:ligatures w14:val="standardContextual"/>
              </w:rPr>
              <w:tab/>
            </w:r>
            <w:r w:rsidR="00120B2A" w:rsidRPr="008A5DF7">
              <w:rPr>
                <w:rStyle w:val="Hyperlink"/>
                <w:noProof/>
              </w:rPr>
              <w:t>ARC19.07.24 Update from Independent Consultant Report 7</w:t>
            </w:r>
            <w:r w:rsidR="00120B2A">
              <w:rPr>
                <w:noProof/>
                <w:webHidden/>
              </w:rPr>
              <w:tab/>
            </w:r>
            <w:r w:rsidR="00120B2A">
              <w:rPr>
                <w:noProof/>
                <w:webHidden/>
              </w:rPr>
              <w:fldChar w:fldCharType="begin"/>
            </w:r>
            <w:r w:rsidR="00120B2A">
              <w:rPr>
                <w:noProof/>
                <w:webHidden/>
              </w:rPr>
              <w:instrText xml:space="preserve"> PAGEREF _Toc170814433 \h </w:instrText>
            </w:r>
            <w:r w:rsidR="00120B2A">
              <w:rPr>
                <w:noProof/>
                <w:webHidden/>
              </w:rPr>
            </w:r>
            <w:r w:rsidR="00120B2A">
              <w:rPr>
                <w:noProof/>
                <w:webHidden/>
              </w:rPr>
              <w:fldChar w:fldCharType="separate"/>
            </w:r>
            <w:r w:rsidR="00E70960">
              <w:rPr>
                <w:noProof/>
                <w:webHidden/>
              </w:rPr>
              <w:t>7</w:t>
            </w:r>
            <w:r w:rsidR="00120B2A">
              <w:rPr>
                <w:noProof/>
                <w:webHidden/>
              </w:rPr>
              <w:fldChar w:fldCharType="end"/>
            </w:r>
          </w:hyperlink>
        </w:p>
        <w:p w14:paraId="046972E8" w14:textId="5D974000" w:rsidR="00120B2A" w:rsidRDefault="00000000">
          <w:pPr>
            <w:pStyle w:val="TOC2"/>
            <w:rPr>
              <w:rFonts w:asciiTheme="minorHAnsi" w:hAnsiTheme="minorHAnsi" w:cstheme="minorBidi"/>
              <w:noProof/>
              <w:kern w:val="2"/>
              <w:szCs w:val="24"/>
              <w14:ligatures w14:val="standardContextual"/>
            </w:rPr>
          </w:pPr>
          <w:hyperlink w:anchor="_Toc170814434" w:history="1">
            <w:r w:rsidR="00120B2A" w:rsidRPr="008A5DF7">
              <w:rPr>
                <w:rStyle w:val="Hyperlink"/>
                <w:noProof/>
              </w:rPr>
              <w:t>9.2</w:t>
            </w:r>
            <w:r w:rsidR="00120B2A">
              <w:rPr>
                <w:rFonts w:asciiTheme="minorHAnsi" w:hAnsiTheme="minorHAnsi" w:cstheme="minorBidi"/>
                <w:noProof/>
                <w:kern w:val="2"/>
                <w:szCs w:val="24"/>
                <w14:ligatures w14:val="standardContextual"/>
              </w:rPr>
              <w:tab/>
            </w:r>
            <w:r w:rsidR="00120B2A" w:rsidRPr="008A5DF7">
              <w:rPr>
                <w:rStyle w:val="Hyperlink"/>
                <w:noProof/>
              </w:rPr>
              <w:t>ARC21.07.24 Update from Independent Consultant – Root Cause Report</w:t>
            </w:r>
            <w:r w:rsidR="00120B2A">
              <w:rPr>
                <w:noProof/>
                <w:webHidden/>
              </w:rPr>
              <w:tab/>
            </w:r>
            <w:r w:rsidR="00120B2A">
              <w:rPr>
                <w:noProof/>
                <w:webHidden/>
              </w:rPr>
              <w:fldChar w:fldCharType="begin"/>
            </w:r>
            <w:r w:rsidR="00120B2A">
              <w:rPr>
                <w:noProof/>
                <w:webHidden/>
              </w:rPr>
              <w:instrText xml:space="preserve"> PAGEREF _Toc170814434 \h </w:instrText>
            </w:r>
            <w:r w:rsidR="00120B2A">
              <w:rPr>
                <w:noProof/>
                <w:webHidden/>
              </w:rPr>
            </w:r>
            <w:r w:rsidR="00120B2A">
              <w:rPr>
                <w:noProof/>
                <w:webHidden/>
              </w:rPr>
              <w:fldChar w:fldCharType="separate"/>
            </w:r>
            <w:r w:rsidR="00E70960">
              <w:rPr>
                <w:noProof/>
                <w:webHidden/>
              </w:rPr>
              <w:t>10</w:t>
            </w:r>
            <w:r w:rsidR="00120B2A">
              <w:rPr>
                <w:noProof/>
                <w:webHidden/>
              </w:rPr>
              <w:fldChar w:fldCharType="end"/>
            </w:r>
          </w:hyperlink>
        </w:p>
        <w:p w14:paraId="5C69EF51" w14:textId="3D039F4C" w:rsidR="00120B2A" w:rsidRDefault="00000000">
          <w:pPr>
            <w:pStyle w:val="TOC2"/>
            <w:rPr>
              <w:rFonts w:asciiTheme="minorHAnsi" w:hAnsiTheme="minorHAnsi" w:cstheme="minorBidi"/>
              <w:noProof/>
              <w:kern w:val="2"/>
              <w:szCs w:val="24"/>
              <w14:ligatures w14:val="standardContextual"/>
            </w:rPr>
          </w:pPr>
          <w:hyperlink w:anchor="_Toc170814435" w:history="1">
            <w:r w:rsidR="00120B2A" w:rsidRPr="008A5DF7">
              <w:rPr>
                <w:rStyle w:val="Hyperlink"/>
                <w:noProof/>
              </w:rPr>
              <w:t>9.3</w:t>
            </w:r>
            <w:r w:rsidR="00120B2A">
              <w:rPr>
                <w:rFonts w:asciiTheme="minorHAnsi" w:hAnsiTheme="minorHAnsi" w:cstheme="minorBidi"/>
                <w:noProof/>
                <w:kern w:val="2"/>
                <w:szCs w:val="24"/>
                <w14:ligatures w14:val="standardContextual"/>
              </w:rPr>
              <w:tab/>
            </w:r>
            <w:r w:rsidR="00120B2A" w:rsidRPr="008A5DF7">
              <w:rPr>
                <w:rStyle w:val="Hyperlink"/>
                <w:noProof/>
              </w:rPr>
              <w:t>ARC20.07.24 Update From Moore Australia</w:t>
            </w:r>
            <w:r w:rsidR="00120B2A">
              <w:rPr>
                <w:noProof/>
                <w:webHidden/>
              </w:rPr>
              <w:tab/>
            </w:r>
            <w:r w:rsidR="00120B2A">
              <w:rPr>
                <w:noProof/>
                <w:webHidden/>
              </w:rPr>
              <w:fldChar w:fldCharType="begin"/>
            </w:r>
            <w:r w:rsidR="00120B2A">
              <w:rPr>
                <w:noProof/>
                <w:webHidden/>
              </w:rPr>
              <w:instrText xml:space="preserve"> PAGEREF _Toc170814435 \h </w:instrText>
            </w:r>
            <w:r w:rsidR="00120B2A">
              <w:rPr>
                <w:noProof/>
                <w:webHidden/>
              </w:rPr>
            </w:r>
            <w:r w:rsidR="00120B2A">
              <w:rPr>
                <w:noProof/>
                <w:webHidden/>
              </w:rPr>
              <w:fldChar w:fldCharType="separate"/>
            </w:r>
            <w:r w:rsidR="00E70960">
              <w:rPr>
                <w:noProof/>
                <w:webHidden/>
              </w:rPr>
              <w:t>14</w:t>
            </w:r>
            <w:r w:rsidR="00120B2A">
              <w:rPr>
                <w:noProof/>
                <w:webHidden/>
              </w:rPr>
              <w:fldChar w:fldCharType="end"/>
            </w:r>
          </w:hyperlink>
        </w:p>
        <w:p w14:paraId="670EE9BD" w14:textId="3DDC73FD" w:rsidR="00120B2A" w:rsidRDefault="00000000">
          <w:pPr>
            <w:pStyle w:val="TOC1"/>
            <w:tabs>
              <w:tab w:val="left" w:pos="720"/>
            </w:tabs>
            <w:rPr>
              <w:rFonts w:asciiTheme="minorHAnsi" w:hAnsiTheme="minorHAnsi" w:cstheme="minorBidi"/>
              <w:noProof/>
              <w:kern w:val="2"/>
              <w:szCs w:val="24"/>
              <w14:ligatures w14:val="standardContextual"/>
            </w:rPr>
          </w:pPr>
          <w:hyperlink w:anchor="_Toc170814436" w:history="1">
            <w:r w:rsidR="00120B2A" w:rsidRPr="008A5DF7">
              <w:rPr>
                <w:rStyle w:val="Hyperlink"/>
                <w:noProof/>
              </w:rPr>
              <w:t>11</w:t>
            </w:r>
            <w:r w:rsidR="00120B2A">
              <w:rPr>
                <w:rFonts w:asciiTheme="minorHAnsi" w:hAnsiTheme="minorHAnsi" w:cstheme="minorBidi"/>
                <w:noProof/>
                <w:kern w:val="2"/>
                <w:szCs w:val="24"/>
                <w14:ligatures w14:val="standardContextual"/>
              </w:rPr>
              <w:tab/>
            </w:r>
            <w:r w:rsidR="00120B2A" w:rsidRPr="008A5DF7">
              <w:rPr>
                <w:rStyle w:val="Hyperlink"/>
                <w:noProof/>
              </w:rPr>
              <w:t>Date of Next Meeting</w:t>
            </w:r>
            <w:r w:rsidR="00120B2A">
              <w:rPr>
                <w:noProof/>
                <w:webHidden/>
              </w:rPr>
              <w:tab/>
            </w:r>
            <w:r w:rsidR="00120B2A">
              <w:rPr>
                <w:noProof/>
                <w:webHidden/>
              </w:rPr>
              <w:fldChar w:fldCharType="begin"/>
            </w:r>
            <w:r w:rsidR="00120B2A">
              <w:rPr>
                <w:noProof/>
                <w:webHidden/>
              </w:rPr>
              <w:instrText xml:space="preserve"> PAGEREF _Toc170814436 \h </w:instrText>
            </w:r>
            <w:r w:rsidR="00120B2A">
              <w:rPr>
                <w:noProof/>
                <w:webHidden/>
              </w:rPr>
            </w:r>
            <w:r w:rsidR="00120B2A">
              <w:rPr>
                <w:noProof/>
                <w:webHidden/>
              </w:rPr>
              <w:fldChar w:fldCharType="separate"/>
            </w:r>
            <w:r w:rsidR="00E70960">
              <w:rPr>
                <w:noProof/>
                <w:webHidden/>
              </w:rPr>
              <w:t>17</w:t>
            </w:r>
            <w:r w:rsidR="00120B2A">
              <w:rPr>
                <w:noProof/>
                <w:webHidden/>
              </w:rPr>
              <w:fldChar w:fldCharType="end"/>
            </w:r>
          </w:hyperlink>
        </w:p>
        <w:p w14:paraId="4229E668" w14:textId="2589B96C" w:rsidR="00120B2A" w:rsidRDefault="00000000">
          <w:pPr>
            <w:pStyle w:val="TOC1"/>
            <w:tabs>
              <w:tab w:val="left" w:pos="720"/>
            </w:tabs>
            <w:rPr>
              <w:rFonts w:asciiTheme="minorHAnsi" w:hAnsiTheme="minorHAnsi" w:cstheme="minorBidi"/>
              <w:noProof/>
              <w:kern w:val="2"/>
              <w:szCs w:val="24"/>
              <w14:ligatures w14:val="standardContextual"/>
            </w:rPr>
          </w:pPr>
          <w:hyperlink w:anchor="_Toc170814437" w:history="1">
            <w:r w:rsidR="00120B2A" w:rsidRPr="008A5DF7">
              <w:rPr>
                <w:rStyle w:val="Hyperlink"/>
                <w:noProof/>
              </w:rPr>
              <w:t>12</w:t>
            </w:r>
            <w:r w:rsidR="00120B2A">
              <w:rPr>
                <w:rFonts w:asciiTheme="minorHAnsi" w:hAnsiTheme="minorHAnsi" w:cstheme="minorBidi"/>
                <w:noProof/>
                <w:kern w:val="2"/>
                <w:szCs w:val="24"/>
                <w14:ligatures w14:val="standardContextual"/>
              </w:rPr>
              <w:tab/>
            </w:r>
            <w:r w:rsidR="00120B2A" w:rsidRPr="008A5DF7">
              <w:rPr>
                <w:rStyle w:val="Hyperlink"/>
                <w:noProof/>
              </w:rPr>
              <w:t>Declaration of Closure</w:t>
            </w:r>
            <w:r w:rsidR="00120B2A">
              <w:rPr>
                <w:noProof/>
                <w:webHidden/>
              </w:rPr>
              <w:tab/>
            </w:r>
            <w:r w:rsidR="00120B2A">
              <w:rPr>
                <w:noProof/>
                <w:webHidden/>
              </w:rPr>
              <w:fldChar w:fldCharType="begin"/>
            </w:r>
            <w:r w:rsidR="00120B2A">
              <w:rPr>
                <w:noProof/>
                <w:webHidden/>
              </w:rPr>
              <w:instrText xml:space="preserve"> PAGEREF _Toc170814437 \h </w:instrText>
            </w:r>
            <w:r w:rsidR="00120B2A">
              <w:rPr>
                <w:noProof/>
                <w:webHidden/>
              </w:rPr>
            </w:r>
            <w:r w:rsidR="00120B2A">
              <w:rPr>
                <w:noProof/>
                <w:webHidden/>
              </w:rPr>
              <w:fldChar w:fldCharType="separate"/>
            </w:r>
            <w:r w:rsidR="00E70960">
              <w:rPr>
                <w:noProof/>
                <w:webHidden/>
              </w:rPr>
              <w:t>17</w:t>
            </w:r>
            <w:r w:rsidR="00120B2A">
              <w:rPr>
                <w:noProof/>
                <w:webHidden/>
              </w:rPr>
              <w:fldChar w:fldCharType="end"/>
            </w:r>
          </w:hyperlink>
        </w:p>
        <w:p w14:paraId="7E3601AC" w14:textId="5C78E917"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54E1D447" w14:textId="00EC4AFD" w:rsidR="002941D5" w:rsidRDefault="00913932" w:rsidP="002941D5">
      <w:r>
        <w:fldChar w:fldCharType="end"/>
      </w:r>
      <w:r>
        <w:br w:type="page"/>
      </w:r>
      <w:bookmarkStart w:id="1" w:name="_Toc149310772"/>
      <w:bookmarkStart w:id="2" w:name="_Toc150283282"/>
    </w:p>
    <w:p w14:paraId="140C8321" w14:textId="18E7A70B" w:rsidR="002941D5" w:rsidRPr="009845AD" w:rsidRDefault="002941D5" w:rsidP="002941D5">
      <w:pPr>
        <w:pStyle w:val="Heading1"/>
        <w:spacing w:before="0" w:after="0"/>
        <w:ind w:firstLine="0"/>
        <w:rPr>
          <w:rFonts w:cs="Arial"/>
          <w:b w:val="0"/>
          <w:bCs/>
          <w:color w:val="1F3864"/>
          <w:szCs w:val="28"/>
        </w:rPr>
      </w:pPr>
      <w:bookmarkStart w:id="3" w:name="_Toc63795214"/>
      <w:bookmarkStart w:id="4" w:name="_Toc63795240"/>
      <w:bookmarkStart w:id="5" w:name="_Toc170814422"/>
      <w:r w:rsidRPr="009845AD">
        <w:rPr>
          <w:rFonts w:cs="Arial"/>
          <w:color w:val="1F3864"/>
          <w:szCs w:val="28"/>
        </w:rPr>
        <w:lastRenderedPageBreak/>
        <w:t xml:space="preserve">Present </w:t>
      </w:r>
      <w:bookmarkEnd w:id="3"/>
      <w:bookmarkEnd w:id="4"/>
      <w:proofErr w:type="spellStart"/>
      <w:r w:rsidRPr="009845AD">
        <w:rPr>
          <w:rFonts w:cs="Arial"/>
          <w:color w:val="1F3864"/>
          <w:szCs w:val="28"/>
        </w:rPr>
        <w:t>Atendees</w:t>
      </w:r>
      <w:bookmarkEnd w:id="5"/>
      <w:proofErr w:type="spellEnd"/>
    </w:p>
    <w:p w14:paraId="3F0F32CC" w14:textId="77777777" w:rsidR="002941D5" w:rsidRDefault="002941D5" w:rsidP="002941D5">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451CA396" w14:textId="44732D96" w:rsidR="002941D5" w:rsidRPr="009B4599" w:rsidRDefault="002941D5" w:rsidP="002941D5">
      <w:pPr>
        <w:tabs>
          <w:tab w:val="left" w:pos="1418"/>
          <w:tab w:val="right" w:pos="9498"/>
        </w:tabs>
        <w:spacing w:before="0" w:after="0" w:line="240" w:lineRule="auto"/>
        <w:ind w:right="-330"/>
        <w:rPr>
          <w:szCs w:val="24"/>
        </w:rPr>
      </w:pPr>
      <w:proofErr w:type="gramStart"/>
      <w:r w:rsidRPr="009B4599">
        <w:rPr>
          <w:b/>
          <w:color w:val="1F3864"/>
          <w:szCs w:val="24"/>
        </w:rPr>
        <w:t>Councillors</w:t>
      </w:r>
      <w:r w:rsidRPr="009B4599">
        <w:rPr>
          <w:szCs w:val="24"/>
        </w:rPr>
        <w:t xml:space="preserve"> </w:t>
      </w:r>
      <w:r w:rsidR="008C5586">
        <w:rPr>
          <w:szCs w:val="24"/>
        </w:rPr>
        <w:t xml:space="preserve"> </w:t>
      </w:r>
      <w:r w:rsidR="00AC0A06" w:rsidRPr="00AC0A06">
        <w:rPr>
          <w:szCs w:val="24"/>
        </w:rPr>
        <w:t>Mayor</w:t>
      </w:r>
      <w:proofErr w:type="gramEnd"/>
      <w:r w:rsidR="00AC0A06" w:rsidRPr="00AC0A06">
        <w:rPr>
          <w:szCs w:val="24"/>
        </w:rPr>
        <w:t xml:space="preserve"> </w:t>
      </w:r>
      <w:r w:rsidR="008C5586">
        <w:rPr>
          <w:szCs w:val="24"/>
        </w:rPr>
        <w:t xml:space="preserve">F E M </w:t>
      </w:r>
      <w:r w:rsidR="00AC0A06" w:rsidRPr="00AC0A06">
        <w:rPr>
          <w:szCs w:val="24"/>
        </w:rPr>
        <w:t>Argyle</w:t>
      </w:r>
      <w:r w:rsidR="00C9429B">
        <w:rPr>
          <w:szCs w:val="24"/>
        </w:rPr>
        <w:t xml:space="preserve"> (attended online</w:t>
      </w:r>
      <w:r w:rsidR="00F749E4">
        <w:rPr>
          <w:szCs w:val="24"/>
        </w:rPr>
        <w:t xml:space="preserve"> </w:t>
      </w:r>
      <w:r w:rsidR="00536C68">
        <w:rPr>
          <w:szCs w:val="24"/>
        </w:rPr>
        <w:t>from 5.32pm</w:t>
      </w:r>
      <w:r w:rsidR="00C9429B">
        <w:rPr>
          <w:szCs w:val="24"/>
        </w:rPr>
        <w:t>)</w:t>
      </w:r>
      <w:r w:rsidR="00BF2E0A">
        <w:rPr>
          <w:szCs w:val="24"/>
        </w:rPr>
        <w:t xml:space="preserve"> </w:t>
      </w:r>
      <w:r w:rsidR="00BF2E0A">
        <w:rPr>
          <w:szCs w:val="24"/>
        </w:rPr>
        <w:tab/>
        <w:t>Hollywood Ward</w:t>
      </w:r>
    </w:p>
    <w:p w14:paraId="3956F7C5" w14:textId="77777777" w:rsidR="002941D5" w:rsidRPr="009B4599" w:rsidRDefault="002941D5" w:rsidP="002941D5">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r>
      <w:proofErr w:type="spellStart"/>
      <w:r w:rsidRPr="009B4599">
        <w:rPr>
          <w:szCs w:val="24"/>
        </w:rPr>
        <w:t>Melvista</w:t>
      </w:r>
      <w:proofErr w:type="spellEnd"/>
      <w:r w:rsidRPr="009B4599">
        <w:rPr>
          <w:szCs w:val="24"/>
        </w:rPr>
        <w:t xml:space="preserve"> Ward</w:t>
      </w:r>
    </w:p>
    <w:p w14:paraId="586C0653" w14:textId="77777777" w:rsidR="002941D5" w:rsidRPr="009B4599" w:rsidRDefault="002941D5" w:rsidP="002941D5">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433B7C1D" w14:textId="7FD4AA48" w:rsidR="002941D5" w:rsidRPr="009B4599" w:rsidRDefault="002941D5" w:rsidP="002941D5">
      <w:pPr>
        <w:tabs>
          <w:tab w:val="left" w:pos="1418"/>
          <w:tab w:val="right" w:pos="9498"/>
        </w:tabs>
        <w:spacing w:before="0" w:after="0" w:line="240" w:lineRule="auto"/>
        <w:ind w:right="-330"/>
        <w:rPr>
          <w:szCs w:val="24"/>
        </w:rPr>
      </w:pPr>
      <w:r w:rsidRPr="009B4599">
        <w:rPr>
          <w:szCs w:val="24"/>
        </w:rPr>
        <w:tab/>
        <w:t>Councillor H Amiry</w:t>
      </w:r>
      <w:r w:rsidR="00BF33EC">
        <w:rPr>
          <w:szCs w:val="24"/>
        </w:rPr>
        <w:t xml:space="preserve"> </w:t>
      </w:r>
      <w:r w:rsidR="00BF33EC" w:rsidRPr="009B4599">
        <w:rPr>
          <w:szCs w:val="24"/>
        </w:rPr>
        <w:t>(Presiding Member)</w:t>
      </w:r>
      <w:r w:rsidRPr="009B4599">
        <w:rPr>
          <w:szCs w:val="24"/>
        </w:rPr>
        <w:tab/>
        <w:t>Coastal Ward</w:t>
      </w:r>
    </w:p>
    <w:p w14:paraId="5C1535D5" w14:textId="77777777" w:rsidR="002941D5" w:rsidRPr="009B4599" w:rsidRDefault="002941D5" w:rsidP="002941D5">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1FD43EB7" w14:textId="2FA42D07" w:rsidR="002941D5" w:rsidRPr="009B4599" w:rsidRDefault="002941D5" w:rsidP="00AC0A06">
      <w:pPr>
        <w:tabs>
          <w:tab w:val="left" w:pos="1418"/>
          <w:tab w:val="right" w:pos="9498"/>
        </w:tabs>
        <w:spacing w:before="0" w:after="0" w:line="240" w:lineRule="auto"/>
        <w:ind w:right="-330"/>
        <w:rPr>
          <w:szCs w:val="24"/>
        </w:rPr>
      </w:pPr>
      <w:r w:rsidRPr="009B4599">
        <w:rPr>
          <w:szCs w:val="24"/>
        </w:rPr>
        <w:tab/>
      </w:r>
    </w:p>
    <w:p w14:paraId="2C76BC5C" w14:textId="77777777" w:rsidR="002941D5" w:rsidRPr="009B4599" w:rsidRDefault="002941D5" w:rsidP="002941D5">
      <w:pPr>
        <w:tabs>
          <w:tab w:val="left" w:pos="1418"/>
          <w:tab w:val="right" w:pos="9498"/>
        </w:tabs>
        <w:spacing w:before="0" w:after="0" w:line="240" w:lineRule="auto"/>
        <w:ind w:right="-330"/>
        <w:rPr>
          <w:szCs w:val="24"/>
        </w:rPr>
      </w:pPr>
      <w:r w:rsidRPr="009B4599">
        <w:rPr>
          <w:szCs w:val="24"/>
        </w:rPr>
        <w:tab/>
      </w:r>
    </w:p>
    <w:p w14:paraId="6224F301" w14:textId="77777777" w:rsidR="002941D5" w:rsidRPr="009B4599" w:rsidRDefault="002941D5" w:rsidP="002941D5">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 K Shannon</w:t>
      </w:r>
      <w:r w:rsidRPr="009B4599">
        <w:rPr>
          <w:szCs w:val="24"/>
        </w:rPr>
        <w:tab/>
        <w:t>Chief Executive Officer</w:t>
      </w:r>
    </w:p>
    <w:p w14:paraId="3E8B688C" w14:textId="77777777" w:rsidR="002941D5" w:rsidRPr="009B4599" w:rsidRDefault="002941D5" w:rsidP="002941D5">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3A09A9D9" w14:textId="63D0BCF4" w:rsidR="002941D5" w:rsidRDefault="002941D5" w:rsidP="002941D5">
      <w:pPr>
        <w:tabs>
          <w:tab w:val="left" w:pos="1418"/>
          <w:tab w:val="right" w:pos="9498"/>
        </w:tabs>
        <w:spacing w:before="0" w:after="0" w:line="240" w:lineRule="auto"/>
        <w:ind w:right="-330"/>
        <w:rPr>
          <w:szCs w:val="24"/>
        </w:rPr>
      </w:pPr>
      <w:r w:rsidRPr="009B4599">
        <w:rPr>
          <w:szCs w:val="24"/>
        </w:rPr>
        <w:tab/>
      </w:r>
      <w:r w:rsidR="00C74391" w:rsidRPr="009B4599">
        <w:rPr>
          <w:szCs w:val="24"/>
        </w:rPr>
        <w:t>M</w:t>
      </w:r>
      <w:r w:rsidR="00C74391">
        <w:rPr>
          <w:szCs w:val="24"/>
        </w:rPr>
        <w:t>s L Fitzgerald</w:t>
      </w:r>
      <w:r w:rsidR="00C74391" w:rsidRPr="009B4599">
        <w:rPr>
          <w:szCs w:val="24"/>
        </w:rPr>
        <w:tab/>
      </w:r>
      <w:r w:rsidR="00C74391">
        <w:rPr>
          <w:szCs w:val="24"/>
        </w:rPr>
        <w:t>Manager of Financial Services</w:t>
      </w:r>
    </w:p>
    <w:p w14:paraId="1FC5BB5B" w14:textId="77777777" w:rsidR="002941D5" w:rsidRDefault="002941D5" w:rsidP="002941D5">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2AA45EB8" w14:textId="77777777" w:rsidR="004351EA" w:rsidRDefault="004351EA" w:rsidP="002941D5">
      <w:pPr>
        <w:tabs>
          <w:tab w:val="left" w:pos="1418"/>
          <w:tab w:val="right" w:pos="9498"/>
        </w:tabs>
        <w:spacing w:before="0" w:after="0" w:line="240" w:lineRule="auto"/>
        <w:ind w:right="-330"/>
        <w:rPr>
          <w:szCs w:val="24"/>
        </w:rPr>
      </w:pPr>
    </w:p>
    <w:p w14:paraId="7FB15D82" w14:textId="7EED4653" w:rsidR="002941D5" w:rsidRDefault="004351EA" w:rsidP="002941D5">
      <w:pPr>
        <w:tabs>
          <w:tab w:val="left" w:pos="1418"/>
          <w:tab w:val="right" w:pos="9498"/>
        </w:tabs>
        <w:spacing w:before="0" w:after="0" w:line="240" w:lineRule="auto"/>
        <w:ind w:right="-330"/>
        <w:rPr>
          <w:szCs w:val="24"/>
        </w:rPr>
      </w:pPr>
      <w:r>
        <w:rPr>
          <w:b/>
          <w:color w:val="1F3864"/>
          <w:szCs w:val="24"/>
        </w:rPr>
        <w:t xml:space="preserve">Consultant </w:t>
      </w:r>
      <w:r>
        <w:rPr>
          <w:b/>
          <w:color w:val="1F3864"/>
          <w:szCs w:val="24"/>
        </w:rPr>
        <w:tab/>
      </w:r>
      <w:r>
        <w:rPr>
          <w:szCs w:val="24"/>
        </w:rPr>
        <w:t xml:space="preserve">Mr C Ross </w:t>
      </w:r>
      <w:r>
        <w:rPr>
          <w:szCs w:val="24"/>
        </w:rPr>
        <w:tab/>
        <w:t>Independent Consultant</w:t>
      </w:r>
    </w:p>
    <w:p w14:paraId="525D410E" w14:textId="77777777" w:rsidR="002941D5" w:rsidRPr="009B4599" w:rsidRDefault="002941D5" w:rsidP="002941D5">
      <w:pPr>
        <w:tabs>
          <w:tab w:val="left" w:pos="1418"/>
          <w:tab w:val="right" w:pos="9498"/>
        </w:tabs>
        <w:spacing w:before="0" w:after="0" w:line="240" w:lineRule="auto"/>
        <w:ind w:right="-330"/>
        <w:rPr>
          <w:szCs w:val="24"/>
        </w:rPr>
      </w:pPr>
      <w:r>
        <w:rPr>
          <w:szCs w:val="24"/>
        </w:rPr>
        <w:tab/>
      </w:r>
    </w:p>
    <w:p w14:paraId="5E95A79A" w14:textId="602B8044" w:rsidR="002941D5" w:rsidRPr="009B4599" w:rsidRDefault="002941D5" w:rsidP="002941D5">
      <w:pPr>
        <w:tabs>
          <w:tab w:val="left" w:pos="1418"/>
          <w:tab w:val="right" w:pos="9498"/>
        </w:tabs>
        <w:spacing w:before="0" w:after="0" w:line="240" w:lineRule="auto"/>
        <w:ind w:right="-330"/>
        <w:rPr>
          <w:szCs w:val="24"/>
        </w:rPr>
      </w:pPr>
      <w:r w:rsidRPr="009B4599">
        <w:rPr>
          <w:b/>
          <w:color w:val="1F3864"/>
          <w:szCs w:val="24"/>
        </w:rPr>
        <w:t>Public</w:t>
      </w:r>
      <w:r w:rsidRPr="009B4599">
        <w:rPr>
          <w:szCs w:val="24"/>
        </w:rPr>
        <w:tab/>
        <w:t xml:space="preserve">There were </w:t>
      </w:r>
      <w:r w:rsidR="00650A7E">
        <w:rPr>
          <w:szCs w:val="24"/>
        </w:rPr>
        <w:t>no</w:t>
      </w:r>
      <w:r w:rsidRPr="009B4599">
        <w:rPr>
          <w:szCs w:val="24"/>
        </w:rPr>
        <w:t xml:space="preserve"> members of the public present and </w:t>
      </w:r>
      <w:r w:rsidR="00BF2E0A">
        <w:rPr>
          <w:szCs w:val="24"/>
        </w:rPr>
        <w:t xml:space="preserve">no members </w:t>
      </w:r>
      <w:r w:rsidRPr="009B4599">
        <w:rPr>
          <w:szCs w:val="24"/>
        </w:rPr>
        <w:t>online.</w:t>
      </w:r>
    </w:p>
    <w:p w14:paraId="2E4B9FE7" w14:textId="77777777" w:rsidR="002941D5" w:rsidRPr="009B4599" w:rsidRDefault="002941D5" w:rsidP="002941D5">
      <w:pPr>
        <w:tabs>
          <w:tab w:val="left" w:pos="1418"/>
          <w:tab w:val="left" w:pos="1985"/>
          <w:tab w:val="right" w:pos="8335"/>
          <w:tab w:val="right" w:pos="9498"/>
        </w:tabs>
        <w:spacing w:before="0" w:after="0" w:line="240" w:lineRule="auto"/>
        <w:ind w:right="-330"/>
        <w:rPr>
          <w:szCs w:val="24"/>
        </w:rPr>
      </w:pPr>
    </w:p>
    <w:p w14:paraId="26423C68" w14:textId="149949BB" w:rsidR="002941D5" w:rsidRPr="009B4599" w:rsidRDefault="002941D5" w:rsidP="002941D5">
      <w:pPr>
        <w:tabs>
          <w:tab w:val="left" w:pos="1418"/>
          <w:tab w:val="right" w:pos="9498"/>
        </w:tabs>
        <w:spacing w:before="0" w:after="0" w:line="240" w:lineRule="auto"/>
        <w:ind w:right="-330"/>
        <w:rPr>
          <w:szCs w:val="24"/>
        </w:rPr>
      </w:pPr>
      <w:r w:rsidRPr="009B4599">
        <w:rPr>
          <w:b/>
          <w:color w:val="1F3864"/>
          <w:szCs w:val="24"/>
        </w:rPr>
        <w:t>Press</w:t>
      </w:r>
      <w:r w:rsidRPr="009B4599">
        <w:rPr>
          <w:szCs w:val="24"/>
        </w:rPr>
        <w:tab/>
      </w:r>
      <w:r w:rsidR="00AC0A06">
        <w:rPr>
          <w:szCs w:val="24"/>
        </w:rPr>
        <w:t>Nil.</w:t>
      </w:r>
    </w:p>
    <w:p w14:paraId="5614334D" w14:textId="77777777" w:rsidR="002941D5" w:rsidRPr="009B4599" w:rsidRDefault="002941D5" w:rsidP="00A1542B">
      <w:pPr>
        <w:tabs>
          <w:tab w:val="left" w:pos="1985"/>
        </w:tabs>
        <w:spacing w:after="0" w:line="240" w:lineRule="auto"/>
        <w:ind w:right="-330" w:hanging="1985"/>
        <w:rPr>
          <w:szCs w:val="24"/>
        </w:rPr>
      </w:pPr>
    </w:p>
    <w:p w14:paraId="5F0D1831" w14:textId="0A7F68BD" w:rsidR="00DA5398" w:rsidRDefault="00913932" w:rsidP="00F86D87">
      <w:pPr>
        <w:pStyle w:val="Heading1"/>
        <w:numPr>
          <w:ilvl w:val="0"/>
          <w:numId w:val="7"/>
        </w:numPr>
        <w:spacing w:before="0" w:after="0"/>
        <w:ind w:hanging="720"/>
      </w:pPr>
      <w:bookmarkStart w:id="6" w:name="_Toc170814423"/>
      <w:r>
        <w:t>Declaration of Opening</w:t>
      </w:r>
      <w:bookmarkEnd w:id="1"/>
      <w:bookmarkEnd w:id="2"/>
      <w:bookmarkEnd w:id="6"/>
    </w:p>
    <w:p w14:paraId="4B2638A5" w14:textId="77777777" w:rsidR="00F86D87" w:rsidRDefault="00F86D87" w:rsidP="00F86D87">
      <w:pPr>
        <w:spacing w:before="0" w:after="0" w:line="240" w:lineRule="auto"/>
      </w:pPr>
    </w:p>
    <w:p w14:paraId="1D125EA0" w14:textId="3FCC7808" w:rsidR="001772BA" w:rsidRPr="005F6055" w:rsidRDefault="001772BA" w:rsidP="001772BA">
      <w:pPr>
        <w:spacing w:before="0" w:after="0" w:line="240" w:lineRule="auto"/>
      </w:pPr>
      <w:r w:rsidRPr="005F6055">
        <w:t>The Presiding Member declare</w:t>
      </w:r>
      <w:r w:rsidR="002941D5">
        <w:t>d</w:t>
      </w:r>
      <w:r w:rsidRPr="005F6055">
        <w:t xml:space="preserve"> the meeting open at </w:t>
      </w:r>
      <w:r>
        <w:t>5</w:t>
      </w:r>
      <w:r w:rsidRPr="005F6055">
        <w:t>.</w:t>
      </w:r>
      <w:r>
        <w:t>3</w:t>
      </w:r>
      <w:r w:rsidRPr="005F6055">
        <w:t xml:space="preserve">0 pm and </w:t>
      </w:r>
      <w:r w:rsidRPr="005F6055">
        <w:rPr>
          <w:szCs w:val="24"/>
          <w:shd w:val="clear" w:color="auto" w:fill="FFFFFF"/>
        </w:rPr>
        <w:t>acknowledge</w:t>
      </w:r>
      <w:r w:rsidR="002941D5">
        <w:rPr>
          <w:szCs w:val="24"/>
          <w:shd w:val="clear" w:color="auto" w:fill="FFFFFF"/>
        </w:rPr>
        <w:t>d</w:t>
      </w:r>
      <w:r w:rsidRPr="005F6055">
        <w:rPr>
          <w:szCs w:val="24"/>
          <w:shd w:val="clear" w:color="auto" w:fill="FFFFFF"/>
        </w:rPr>
        <w:t xml:space="preserve"> the </w:t>
      </w:r>
      <w:proofErr w:type="spellStart"/>
      <w:r w:rsidRPr="005F6055">
        <w:rPr>
          <w:szCs w:val="24"/>
        </w:rPr>
        <w:t>Whadjuk</w:t>
      </w:r>
      <w:proofErr w:type="spellEnd"/>
      <w:r w:rsidRPr="005F6055">
        <w:rPr>
          <w:szCs w:val="24"/>
        </w:rPr>
        <w:t xml:space="preserve"> </w:t>
      </w:r>
      <w:proofErr w:type="spellStart"/>
      <w:r w:rsidRPr="005F6055">
        <w:rPr>
          <w:szCs w:val="24"/>
        </w:rPr>
        <w:t>Nyoongar</w:t>
      </w:r>
      <w:proofErr w:type="spellEnd"/>
      <w:r w:rsidRPr="005F6055">
        <w:rPr>
          <w:szCs w:val="24"/>
        </w:rPr>
        <w:t xml:space="preserve">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rsidR="002941D5">
        <w:t>drew</w:t>
      </w:r>
      <w:r w:rsidRPr="005F6055">
        <w:t xml:space="preserve"> attention to the disclaimer on page 2 and advise</w:t>
      </w:r>
      <w:r w:rsidR="002941D5">
        <w:t>d</w:t>
      </w:r>
      <w:r w:rsidRPr="005F6055">
        <w:t xml:space="preserve"> the meeting </w:t>
      </w:r>
      <w:r w:rsidR="002941D5">
        <w:t>was</w:t>
      </w:r>
      <w:r w:rsidRPr="005F6055">
        <w:t xml:space="preserve"> being livestreamed.</w:t>
      </w:r>
    </w:p>
    <w:p w14:paraId="510750A0" w14:textId="77777777" w:rsidR="000A3C66" w:rsidRDefault="000A3C66" w:rsidP="00DB7FE2">
      <w:pPr>
        <w:spacing w:before="0" w:after="0" w:line="240" w:lineRule="auto"/>
      </w:pPr>
    </w:p>
    <w:p w14:paraId="4D8C2230" w14:textId="14E7376D" w:rsidR="00F86D87" w:rsidRDefault="00F86D87" w:rsidP="00EC6396">
      <w:pPr>
        <w:tabs>
          <w:tab w:val="left" w:pos="709"/>
          <w:tab w:val="left" w:pos="1440"/>
          <w:tab w:val="left" w:pos="2410"/>
          <w:tab w:val="left" w:pos="2977"/>
          <w:tab w:val="right" w:pos="8335"/>
          <w:tab w:val="right" w:pos="8505"/>
        </w:tabs>
        <w:spacing w:before="0" w:after="0"/>
        <w:rPr>
          <w:szCs w:val="24"/>
        </w:rPr>
      </w:pPr>
    </w:p>
    <w:p w14:paraId="62DEBC6F" w14:textId="7C4CFC8F" w:rsidR="00DA5398" w:rsidRDefault="00913932" w:rsidP="00F86D87">
      <w:pPr>
        <w:pStyle w:val="Heading1"/>
        <w:numPr>
          <w:ilvl w:val="0"/>
          <w:numId w:val="7"/>
        </w:numPr>
        <w:spacing w:before="0" w:after="0"/>
        <w:ind w:hanging="720"/>
      </w:pPr>
      <w:bookmarkStart w:id="7" w:name="_Toc149310773"/>
      <w:bookmarkStart w:id="8" w:name="_Toc150283283"/>
      <w:bookmarkStart w:id="9" w:name="_Toc170814424"/>
      <w:r>
        <w:t>Present and Apologies and Leave of Absence (Previously Approved)</w:t>
      </w:r>
      <w:bookmarkEnd w:id="7"/>
      <w:bookmarkEnd w:id="8"/>
      <w:bookmarkEnd w:id="9"/>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3326C308" w14:textId="1CF3DB6B"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421D8E0F" w:rsidR="00F97FAB" w:rsidRPr="009B4599" w:rsidRDefault="00F97FAB" w:rsidP="008C784E">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006D32AF">
        <w:rPr>
          <w:szCs w:val="24"/>
        </w:rPr>
        <w:tab/>
      </w:r>
      <w:r w:rsidR="007B00F2" w:rsidRPr="007B00F2">
        <w:rPr>
          <w:szCs w:val="24"/>
        </w:rPr>
        <w:t>Mayor Argyle</w:t>
      </w:r>
      <w:r w:rsidR="006D32AF">
        <w:rPr>
          <w:szCs w:val="24"/>
        </w:rPr>
        <w:t xml:space="preserve"> </w:t>
      </w:r>
      <w:r w:rsidR="006D32AF">
        <w:rPr>
          <w:szCs w:val="24"/>
        </w:rPr>
        <w:tab/>
        <w:t>Hollywood Ward</w:t>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5A7EF4DA"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p>
    <w:p w14:paraId="4614CF66" w14:textId="5CC0B9CA" w:rsidR="00AC0A06" w:rsidRPr="006D32AF" w:rsidRDefault="007B00F2" w:rsidP="006D32AF">
      <w:pPr>
        <w:pStyle w:val="NoSpacing"/>
        <w:rPr>
          <w:rFonts w:ascii="Arial" w:hAnsi="Arial" w:cs="Arial"/>
          <w:sz w:val="24"/>
          <w:szCs w:val="24"/>
        </w:rPr>
      </w:pPr>
      <w:r>
        <w:tab/>
      </w:r>
      <w:r>
        <w:tab/>
      </w:r>
      <w:r>
        <w:tab/>
      </w:r>
      <w:r>
        <w:tab/>
      </w:r>
      <w:proofErr w:type="spellStart"/>
      <w:r w:rsidR="00AC0A06" w:rsidRPr="006D32AF">
        <w:rPr>
          <w:rFonts w:ascii="Arial" w:hAnsi="Arial" w:cs="Arial"/>
          <w:sz w:val="24"/>
          <w:szCs w:val="24"/>
        </w:rPr>
        <w:t>Councillor</w:t>
      </w:r>
      <w:proofErr w:type="spellEnd"/>
      <w:r w:rsidR="00AC0A06" w:rsidRPr="006D32AF">
        <w:rPr>
          <w:rFonts w:ascii="Arial" w:hAnsi="Arial" w:cs="Arial"/>
          <w:sz w:val="24"/>
          <w:szCs w:val="24"/>
        </w:rPr>
        <w:t xml:space="preserve"> B G Hodsdon</w:t>
      </w:r>
      <w:r w:rsidRPr="006D32AF">
        <w:rPr>
          <w:rFonts w:ascii="Arial" w:hAnsi="Arial" w:cs="Arial"/>
          <w:sz w:val="24"/>
          <w:szCs w:val="24"/>
        </w:rPr>
        <w:t xml:space="preserve"> </w:t>
      </w:r>
      <w:r w:rsidRPr="006D32AF">
        <w:rPr>
          <w:rFonts w:ascii="Arial" w:hAnsi="Arial" w:cs="Arial"/>
          <w:sz w:val="24"/>
          <w:szCs w:val="24"/>
        </w:rPr>
        <w:tab/>
      </w:r>
      <w:r w:rsidR="006D32AF">
        <w:rPr>
          <w:rFonts w:ascii="Arial" w:hAnsi="Arial" w:cs="Arial"/>
          <w:sz w:val="24"/>
          <w:szCs w:val="24"/>
        </w:rPr>
        <w:tab/>
      </w:r>
      <w:r w:rsidR="00AC0A06" w:rsidRPr="006D32AF">
        <w:rPr>
          <w:rFonts w:ascii="Arial" w:hAnsi="Arial" w:cs="Arial"/>
          <w:sz w:val="24"/>
          <w:szCs w:val="24"/>
        </w:rPr>
        <w:t>Hollywood Ward</w:t>
      </w:r>
    </w:p>
    <w:p w14:paraId="5F587B7E" w14:textId="68A46DD8" w:rsidR="00AC0A06" w:rsidRPr="006D32AF" w:rsidRDefault="007B00F2" w:rsidP="006D32AF">
      <w:pPr>
        <w:pStyle w:val="NoSpacing"/>
        <w:rPr>
          <w:rFonts w:ascii="Arial" w:hAnsi="Arial" w:cs="Arial"/>
          <w:sz w:val="24"/>
          <w:szCs w:val="24"/>
        </w:rPr>
      </w:pPr>
      <w:r w:rsidRPr="006D32AF">
        <w:rPr>
          <w:rFonts w:ascii="Arial" w:hAnsi="Arial" w:cs="Arial"/>
          <w:sz w:val="24"/>
          <w:szCs w:val="24"/>
        </w:rPr>
        <w:tab/>
      </w:r>
      <w:r w:rsidRPr="006D32AF">
        <w:rPr>
          <w:rFonts w:ascii="Arial" w:hAnsi="Arial" w:cs="Arial"/>
          <w:sz w:val="24"/>
          <w:szCs w:val="24"/>
        </w:rPr>
        <w:tab/>
      </w:r>
      <w:r w:rsidRPr="006D32AF">
        <w:rPr>
          <w:rFonts w:ascii="Arial" w:hAnsi="Arial" w:cs="Arial"/>
          <w:sz w:val="24"/>
          <w:szCs w:val="24"/>
        </w:rPr>
        <w:tab/>
      </w:r>
      <w:r w:rsidRPr="006D32AF">
        <w:rPr>
          <w:rFonts w:ascii="Arial" w:hAnsi="Arial" w:cs="Arial"/>
          <w:sz w:val="24"/>
          <w:szCs w:val="24"/>
        </w:rPr>
        <w:tab/>
      </w:r>
      <w:proofErr w:type="spellStart"/>
      <w:r w:rsidR="00AC0A06" w:rsidRPr="006D32AF">
        <w:rPr>
          <w:rFonts w:ascii="Arial" w:hAnsi="Arial" w:cs="Arial"/>
          <w:sz w:val="24"/>
          <w:szCs w:val="24"/>
        </w:rPr>
        <w:t>Councill</w:t>
      </w:r>
      <w:r w:rsidR="00425C73" w:rsidRPr="006D32AF">
        <w:rPr>
          <w:rFonts w:ascii="Arial" w:hAnsi="Arial" w:cs="Arial"/>
          <w:sz w:val="24"/>
          <w:szCs w:val="24"/>
        </w:rPr>
        <w:t>or</w:t>
      </w:r>
      <w:proofErr w:type="spellEnd"/>
      <w:r w:rsidR="00425C73" w:rsidRPr="006D32AF">
        <w:rPr>
          <w:rFonts w:ascii="Arial" w:hAnsi="Arial" w:cs="Arial"/>
          <w:sz w:val="24"/>
          <w:szCs w:val="24"/>
        </w:rPr>
        <w:t xml:space="preserve"> F Bennett</w:t>
      </w:r>
      <w:r w:rsidRPr="006D32AF">
        <w:rPr>
          <w:rFonts w:ascii="Arial" w:hAnsi="Arial" w:cs="Arial"/>
          <w:sz w:val="24"/>
          <w:szCs w:val="24"/>
        </w:rPr>
        <w:t xml:space="preserve"> </w:t>
      </w:r>
      <w:r w:rsidRPr="006D32AF">
        <w:rPr>
          <w:rFonts w:ascii="Arial" w:hAnsi="Arial" w:cs="Arial"/>
          <w:sz w:val="24"/>
          <w:szCs w:val="24"/>
        </w:rPr>
        <w:tab/>
      </w:r>
      <w:r w:rsidR="006D32AF">
        <w:rPr>
          <w:rFonts w:ascii="Arial" w:hAnsi="Arial" w:cs="Arial"/>
          <w:sz w:val="24"/>
          <w:szCs w:val="24"/>
        </w:rPr>
        <w:tab/>
      </w:r>
      <w:r w:rsidRPr="006D32AF">
        <w:rPr>
          <w:rFonts w:ascii="Arial" w:hAnsi="Arial" w:cs="Arial"/>
          <w:sz w:val="24"/>
          <w:szCs w:val="24"/>
        </w:rPr>
        <w:t>Dalkeith Ward</w:t>
      </w:r>
    </w:p>
    <w:p w14:paraId="18C91C17" w14:textId="0716F427" w:rsidR="007B00F2" w:rsidRPr="006D32AF" w:rsidRDefault="007B00F2" w:rsidP="006D32AF">
      <w:pPr>
        <w:pStyle w:val="NoSpacing"/>
        <w:rPr>
          <w:rFonts w:ascii="Arial" w:hAnsi="Arial" w:cs="Arial"/>
          <w:sz w:val="24"/>
          <w:szCs w:val="24"/>
        </w:rPr>
      </w:pPr>
      <w:r w:rsidRPr="006D32AF">
        <w:rPr>
          <w:rFonts w:ascii="Arial" w:hAnsi="Arial" w:cs="Arial"/>
          <w:sz w:val="24"/>
          <w:szCs w:val="24"/>
        </w:rPr>
        <w:tab/>
      </w:r>
      <w:r w:rsidRPr="006D32AF">
        <w:rPr>
          <w:rFonts w:ascii="Arial" w:hAnsi="Arial" w:cs="Arial"/>
          <w:sz w:val="24"/>
          <w:szCs w:val="24"/>
        </w:rPr>
        <w:tab/>
      </w:r>
      <w:r w:rsidRPr="006D32AF">
        <w:rPr>
          <w:rFonts w:ascii="Arial" w:hAnsi="Arial" w:cs="Arial"/>
          <w:sz w:val="24"/>
          <w:szCs w:val="24"/>
        </w:rPr>
        <w:tab/>
      </w:r>
      <w:r w:rsidRPr="006D32AF">
        <w:rPr>
          <w:rFonts w:ascii="Arial" w:hAnsi="Arial" w:cs="Arial"/>
          <w:sz w:val="24"/>
          <w:szCs w:val="24"/>
        </w:rPr>
        <w:tab/>
      </w:r>
      <w:proofErr w:type="spellStart"/>
      <w:r w:rsidRPr="006D32AF">
        <w:rPr>
          <w:rFonts w:ascii="Arial" w:hAnsi="Arial" w:cs="Arial"/>
          <w:sz w:val="24"/>
          <w:szCs w:val="24"/>
        </w:rPr>
        <w:t>Councillor</w:t>
      </w:r>
      <w:proofErr w:type="spellEnd"/>
      <w:r w:rsidRPr="006D32AF">
        <w:rPr>
          <w:rFonts w:ascii="Arial" w:hAnsi="Arial" w:cs="Arial"/>
          <w:sz w:val="24"/>
          <w:szCs w:val="24"/>
        </w:rPr>
        <w:t xml:space="preserve"> Youngman </w:t>
      </w:r>
      <w:r w:rsidRPr="006D32AF">
        <w:rPr>
          <w:rFonts w:ascii="Arial" w:hAnsi="Arial" w:cs="Arial"/>
          <w:sz w:val="24"/>
          <w:szCs w:val="24"/>
        </w:rPr>
        <w:tab/>
      </w:r>
      <w:r w:rsidR="006D32AF">
        <w:rPr>
          <w:rFonts w:ascii="Arial" w:hAnsi="Arial" w:cs="Arial"/>
          <w:sz w:val="24"/>
          <w:szCs w:val="24"/>
        </w:rPr>
        <w:tab/>
      </w:r>
      <w:r w:rsidRPr="006D32AF">
        <w:rPr>
          <w:rFonts w:ascii="Arial" w:hAnsi="Arial" w:cs="Arial"/>
          <w:sz w:val="24"/>
          <w:szCs w:val="24"/>
        </w:rPr>
        <w:t>Dalkeith Ward</w:t>
      </w:r>
    </w:p>
    <w:p w14:paraId="1231E875" w14:textId="135B5D40" w:rsidR="00C61CF7" w:rsidRDefault="00A945EE"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r w:rsidR="00641185">
        <w:rPr>
          <w:szCs w:val="24"/>
        </w:rPr>
        <w:tab/>
      </w:r>
    </w:p>
    <w:p w14:paraId="320B503B" w14:textId="4720A32B" w:rsidR="00B80C02" w:rsidRDefault="00B80C02"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p>
    <w:p w14:paraId="5F0F789B" w14:textId="77777777" w:rsidR="00C61CF7" w:rsidRPr="004A3547" w:rsidRDefault="00C61CF7"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0802FF7A" w14:textId="3AEA6E50" w:rsidR="00DA5398" w:rsidRDefault="00913932" w:rsidP="00F86D87">
      <w:pPr>
        <w:pStyle w:val="Heading1"/>
        <w:numPr>
          <w:ilvl w:val="0"/>
          <w:numId w:val="7"/>
        </w:numPr>
        <w:spacing w:before="0" w:after="0"/>
        <w:ind w:hanging="720"/>
      </w:pPr>
      <w:bookmarkStart w:id="10" w:name="_Toc149310775"/>
      <w:bookmarkStart w:id="11" w:name="_Toc150283284"/>
      <w:bookmarkStart w:id="12" w:name="_Toc170814425"/>
      <w:r>
        <w:t>Public Question Time</w:t>
      </w:r>
      <w:bookmarkEnd w:id="10"/>
      <w:bookmarkEnd w:id="11"/>
      <w:bookmarkEnd w:id="12"/>
    </w:p>
    <w:p w14:paraId="1C1C4DF8" w14:textId="77777777" w:rsidR="00F86D87" w:rsidRDefault="00F86D87" w:rsidP="00F86D87">
      <w:pPr>
        <w:spacing w:before="0" w:after="0" w:line="240" w:lineRule="auto"/>
      </w:pPr>
    </w:p>
    <w:p w14:paraId="760FA085" w14:textId="413FDDA2" w:rsidR="00DA5398" w:rsidRDefault="004236FA" w:rsidP="00F86D87">
      <w:pPr>
        <w:spacing w:before="0" w:after="0" w:line="240" w:lineRule="auto"/>
      </w:pPr>
      <w:r>
        <w:t>Nil</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3" w:name="_Toc149310776"/>
      <w:bookmarkStart w:id="14" w:name="_Toc150283285"/>
      <w:bookmarkStart w:id="15" w:name="_Toc170814426"/>
      <w:r>
        <w:lastRenderedPageBreak/>
        <w:t>Address by Members of the Public</w:t>
      </w:r>
      <w:bookmarkEnd w:id="13"/>
      <w:bookmarkEnd w:id="14"/>
      <w:bookmarkEnd w:id="15"/>
    </w:p>
    <w:p w14:paraId="0B9107E2" w14:textId="77777777" w:rsidR="00F86D87" w:rsidRDefault="00F86D87" w:rsidP="00F86D87">
      <w:pPr>
        <w:spacing w:before="0" w:after="0" w:line="240" w:lineRule="auto"/>
      </w:pPr>
    </w:p>
    <w:p w14:paraId="35C6B846" w14:textId="130ECC4F" w:rsidR="00DA5398" w:rsidRDefault="004236FA" w:rsidP="00F86D87">
      <w:pPr>
        <w:spacing w:before="0" w:after="0" w:line="240" w:lineRule="auto"/>
      </w:pPr>
      <w:r>
        <w:t>Nil</w:t>
      </w:r>
    </w:p>
    <w:p w14:paraId="1334ED63" w14:textId="6F95E9C4" w:rsidR="00C322F8" w:rsidRDefault="00C322F8" w:rsidP="00D43F8A">
      <w:pPr>
        <w:spacing w:before="0" w:after="120"/>
        <w:jc w:val="left"/>
      </w:pPr>
    </w:p>
    <w:p w14:paraId="1CAB6629" w14:textId="2514DA53" w:rsidR="00DA5398" w:rsidRDefault="00913932" w:rsidP="00F86D87">
      <w:pPr>
        <w:pStyle w:val="Heading1"/>
        <w:numPr>
          <w:ilvl w:val="0"/>
          <w:numId w:val="7"/>
        </w:numPr>
        <w:spacing w:before="0" w:after="0"/>
        <w:ind w:hanging="720"/>
      </w:pPr>
      <w:bookmarkStart w:id="16" w:name="_Toc149310777"/>
      <w:bookmarkStart w:id="17" w:name="_Toc150283286"/>
      <w:bookmarkStart w:id="18" w:name="_Toc170814427"/>
      <w:r>
        <w:t>Disclosures of Financial Interest</w:t>
      </w:r>
      <w:bookmarkEnd w:id="16"/>
      <w:bookmarkEnd w:id="17"/>
      <w:bookmarkEnd w:id="18"/>
    </w:p>
    <w:p w14:paraId="09F31CC8" w14:textId="77777777" w:rsidR="00F86D87" w:rsidRDefault="00F86D87" w:rsidP="00F86D87">
      <w:pPr>
        <w:spacing w:before="0" w:after="0" w:line="240" w:lineRule="auto"/>
      </w:pPr>
    </w:p>
    <w:p w14:paraId="1114710E" w14:textId="77777777" w:rsidR="004236FA" w:rsidRPr="00147AEA" w:rsidRDefault="004236FA" w:rsidP="00A1542B">
      <w:pPr>
        <w:numPr>
          <w:ilvl w:val="12"/>
          <w:numId w:val="0"/>
        </w:numPr>
        <w:tabs>
          <w:tab w:val="left" w:pos="1440"/>
          <w:tab w:val="left" w:pos="2410"/>
          <w:tab w:val="left" w:pos="2977"/>
          <w:tab w:val="right" w:pos="8335"/>
          <w:tab w:val="right" w:pos="8505"/>
        </w:tabs>
        <w:spacing w:after="0" w:line="240" w:lineRule="auto"/>
        <w:rPr>
          <w:rFonts w:eastAsia="Times New Roman"/>
          <w:szCs w:val="24"/>
        </w:rPr>
      </w:pPr>
      <w:r w:rsidRPr="00147AEA">
        <w:rPr>
          <w:rFonts w:eastAsia="Times New Roman"/>
          <w:szCs w:val="24"/>
        </w:rPr>
        <w:t>There were no disclosures of financial interest.</w:t>
      </w:r>
    </w:p>
    <w:p w14:paraId="3AF29492" w14:textId="08B38DC3" w:rsidR="00171C7D" w:rsidRDefault="00171C7D"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9" w:name="_Toc166072200"/>
      <w:bookmarkStart w:id="20" w:name="_Toc166592693"/>
      <w:bookmarkStart w:id="21" w:name="_Toc166072201"/>
      <w:bookmarkStart w:id="22" w:name="_Toc166592694"/>
      <w:bookmarkEnd w:id="19"/>
      <w:bookmarkEnd w:id="20"/>
      <w:bookmarkEnd w:id="21"/>
      <w:bookmarkEnd w:id="22"/>
    </w:p>
    <w:p w14:paraId="245A8379" w14:textId="61C1DB92" w:rsidR="00DA5398" w:rsidRDefault="00913932" w:rsidP="00F86D87">
      <w:pPr>
        <w:pStyle w:val="Heading1"/>
        <w:numPr>
          <w:ilvl w:val="0"/>
          <w:numId w:val="7"/>
        </w:numPr>
        <w:spacing w:before="0" w:after="0"/>
        <w:ind w:hanging="720"/>
      </w:pPr>
      <w:bookmarkStart w:id="23" w:name="_Toc149310778"/>
      <w:bookmarkStart w:id="24" w:name="_Toc150283287"/>
      <w:bookmarkStart w:id="25" w:name="_Toc170814428"/>
      <w:r>
        <w:t>Disclosures of Interest Affecting Impartiality</w:t>
      </w:r>
      <w:bookmarkEnd w:id="23"/>
      <w:bookmarkEnd w:id="24"/>
      <w:bookmarkEnd w:id="25"/>
    </w:p>
    <w:p w14:paraId="39FCA8BC" w14:textId="77777777" w:rsidR="00F86D87" w:rsidRDefault="00F86D87" w:rsidP="00F86D87">
      <w:pPr>
        <w:spacing w:before="0" w:after="0" w:line="240" w:lineRule="auto"/>
      </w:pPr>
    </w:p>
    <w:p w14:paraId="1902B0AA" w14:textId="77777777" w:rsidR="004236FA" w:rsidRPr="00147AEA" w:rsidRDefault="004236FA" w:rsidP="00A1542B">
      <w:pPr>
        <w:spacing w:after="0" w:line="240" w:lineRule="auto"/>
        <w:rPr>
          <w:b/>
          <w:szCs w:val="24"/>
        </w:rPr>
      </w:pPr>
      <w:r w:rsidRPr="00147AEA">
        <w:rPr>
          <w:szCs w:val="24"/>
        </w:rPr>
        <w:t>There were no disclosures affecting impartiality.</w:t>
      </w:r>
    </w:p>
    <w:p w14:paraId="028D5AB9" w14:textId="7F443204" w:rsidR="00DA5398" w:rsidRDefault="00DA5398"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6" w:name="_Toc166072203"/>
      <w:bookmarkStart w:id="27" w:name="_Toc166592696"/>
      <w:bookmarkStart w:id="28" w:name="_Toc166072204"/>
      <w:bookmarkStart w:id="29" w:name="_Toc166592697"/>
      <w:bookmarkEnd w:id="26"/>
      <w:bookmarkEnd w:id="27"/>
      <w:bookmarkEnd w:id="28"/>
      <w:bookmarkEnd w:id="29"/>
    </w:p>
    <w:p w14:paraId="7888D10F" w14:textId="181C4BD8" w:rsidR="00DA5398" w:rsidRDefault="00913932" w:rsidP="00F86D87">
      <w:pPr>
        <w:pStyle w:val="Heading1"/>
        <w:numPr>
          <w:ilvl w:val="0"/>
          <w:numId w:val="7"/>
        </w:numPr>
        <w:spacing w:before="0" w:after="0"/>
        <w:ind w:hanging="720"/>
      </w:pPr>
      <w:bookmarkStart w:id="30" w:name="_Toc149310779"/>
      <w:bookmarkStart w:id="31" w:name="_Toc150283288"/>
      <w:bookmarkStart w:id="32" w:name="_Toc170814429"/>
      <w:r>
        <w:t xml:space="preserve">Declaration by Members That They Have Not </w:t>
      </w:r>
      <w:proofErr w:type="gramStart"/>
      <w:r>
        <w:t>Given Due Consideration to</w:t>
      </w:r>
      <w:proofErr w:type="gramEnd"/>
      <w:r>
        <w:t xml:space="preserve"> Papers</w:t>
      </w:r>
      <w:bookmarkEnd w:id="30"/>
      <w:bookmarkEnd w:id="31"/>
      <w:bookmarkEnd w:id="32"/>
    </w:p>
    <w:p w14:paraId="3F9EE06F" w14:textId="77777777" w:rsidR="00425C73" w:rsidRDefault="00425C73" w:rsidP="00F86D87">
      <w:pPr>
        <w:spacing w:before="0" w:after="0" w:line="240" w:lineRule="auto"/>
      </w:pPr>
    </w:p>
    <w:p w14:paraId="426F5B68" w14:textId="77777777" w:rsidR="00281914" w:rsidRDefault="00425C73" w:rsidP="00F86D87">
      <w:pPr>
        <w:spacing w:before="0" w:after="0" w:line="240" w:lineRule="auto"/>
      </w:pPr>
      <w:r>
        <w:t xml:space="preserve">Cr Smyth </w:t>
      </w:r>
      <w:r w:rsidR="00286D73">
        <w:t>–</w:t>
      </w:r>
      <w:r>
        <w:t xml:space="preserve"> </w:t>
      </w:r>
      <w:r w:rsidR="00286D73">
        <w:t>Coastal Ward</w:t>
      </w:r>
      <w:r w:rsidR="007B00F2">
        <w:t xml:space="preserve"> </w:t>
      </w:r>
      <w:r w:rsidR="00957513">
        <w:t>raised a question as to the attachments to Item 9.1</w:t>
      </w:r>
      <w:r w:rsidR="004C3396">
        <w:t xml:space="preserve">.  </w:t>
      </w:r>
      <w:r w:rsidR="00286D73">
        <w:t>Attachment</w:t>
      </w:r>
      <w:r w:rsidR="009052C8">
        <w:t xml:space="preserve"> 2</w:t>
      </w:r>
      <w:r w:rsidR="00286D73">
        <w:t xml:space="preserve"> </w:t>
      </w:r>
      <w:r w:rsidR="004C3396">
        <w:t xml:space="preserve">had </w:t>
      </w:r>
      <w:r w:rsidR="004876CD">
        <w:t xml:space="preserve">not </w:t>
      </w:r>
      <w:r w:rsidR="004C3396">
        <w:t xml:space="preserve">been </w:t>
      </w:r>
      <w:r w:rsidR="004876CD">
        <w:t>circulated to Council</w:t>
      </w:r>
      <w:r w:rsidR="009052C8">
        <w:t xml:space="preserve"> on the Councillor po</w:t>
      </w:r>
      <w:r w:rsidR="004C3396">
        <w:t>rtal but was on the public agenda</w:t>
      </w:r>
      <w:r w:rsidR="004876CD">
        <w:t>.</w:t>
      </w:r>
      <w:r w:rsidR="00281914">
        <w:t xml:space="preserve">  </w:t>
      </w:r>
    </w:p>
    <w:p w14:paraId="735C56BD" w14:textId="77777777" w:rsidR="00281914" w:rsidRDefault="00281914" w:rsidP="00F86D87">
      <w:pPr>
        <w:spacing w:before="0" w:after="0" w:line="240" w:lineRule="auto"/>
      </w:pPr>
    </w:p>
    <w:p w14:paraId="7EE85F40" w14:textId="6B9950CC" w:rsidR="003173F9" w:rsidRPr="00147AEA" w:rsidRDefault="003173F9" w:rsidP="00A1542B">
      <w:pPr>
        <w:tabs>
          <w:tab w:val="left" w:pos="1985"/>
        </w:tabs>
        <w:spacing w:after="0" w:line="240" w:lineRule="auto"/>
        <w:rPr>
          <w:b/>
          <w:szCs w:val="24"/>
        </w:rPr>
      </w:pPr>
      <w:r w:rsidRPr="00147AEA">
        <w:rPr>
          <w:b/>
          <w:szCs w:val="24"/>
        </w:rPr>
        <w:t xml:space="preserve">That the meeting </w:t>
      </w:r>
      <w:proofErr w:type="gramStart"/>
      <w:r w:rsidRPr="00147AEA">
        <w:rPr>
          <w:b/>
          <w:szCs w:val="24"/>
        </w:rPr>
        <w:t>adjourn</w:t>
      </w:r>
      <w:proofErr w:type="gramEnd"/>
      <w:r w:rsidRPr="00147AEA">
        <w:rPr>
          <w:b/>
          <w:szCs w:val="24"/>
        </w:rPr>
        <w:t xml:space="preserve"> for </w:t>
      </w:r>
      <w:r>
        <w:rPr>
          <w:b/>
          <w:szCs w:val="24"/>
        </w:rPr>
        <w:t>3</w:t>
      </w:r>
      <w:r w:rsidRPr="00147AEA">
        <w:rPr>
          <w:b/>
          <w:szCs w:val="24"/>
        </w:rPr>
        <w:t xml:space="preserve"> minutes </w:t>
      </w:r>
      <w:r w:rsidRPr="003173F9">
        <w:rPr>
          <w:b/>
          <w:szCs w:val="24"/>
        </w:rPr>
        <w:t>to provide attachments to Committee Members for consideration</w:t>
      </w:r>
    </w:p>
    <w:p w14:paraId="664F4B66" w14:textId="77777777" w:rsidR="00234EAF" w:rsidRDefault="00234EAF" w:rsidP="00A1542B">
      <w:pPr>
        <w:tabs>
          <w:tab w:val="left" w:pos="1985"/>
        </w:tabs>
        <w:spacing w:after="0" w:line="240" w:lineRule="auto"/>
        <w:rPr>
          <w:szCs w:val="24"/>
        </w:rPr>
      </w:pPr>
    </w:p>
    <w:p w14:paraId="5F24D38A" w14:textId="4BF3E2C4" w:rsidR="003173F9" w:rsidRPr="00147AEA" w:rsidRDefault="003173F9" w:rsidP="00A1542B">
      <w:pPr>
        <w:tabs>
          <w:tab w:val="left" w:pos="1985"/>
        </w:tabs>
        <w:spacing w:after="0" w:line="240" w:lineRule="auto"/>
        <w:rPr>
          <w:szCs w:val="24"/>
        </w:rPr>
      </w:pPr>
      <w:r w:rsidRPr="00147AEA">
        <w:rPr>
          <w:szCs w:val="24"/>
        </w:rPr>
        <w:t xml:space="preserve">The meeting adjourned at </w:t>
      </w:r>
      <w:r>
        <w:rPr>
          <w:szCs w:val="24"/>
        </w:rPr>
        <w:t>5.36</w:t>
      </w:r>
      <w:r w:rsidR="00D76AC4">
        <w:rPr>
          <w:szCs w:val="24"/>
        </w:rPr>
        <w:t xml:space="preserve"> </w:t>
      </w:r>
      <w:r>
        <w:rPr>
          <w:szCs w:val="24"/>
        </w:rPr>
        <w:t>pm</w:t>
      </w:r>
      <w:r w:rsidRPr="00147AEA">
        <w:rPr>
          <w:szCs w:val="24"/>
        </w:rPr>
        <w:t xml:space="preserve"> and reconvened at </w:t>
      </w:r>
      <w:r>
        <w:rPr>
          <w:szCs w:val="24"/>
        </w:rPr>
        <w:t>5.39</w:t>
      </w:r>
      <w:r w:rsidRPr="00147AEA">
        <w:rPr>
          <w:szCs w:val="24"/>
        </w:rPr>
        <w:t xml:space="preserve"> pm with the following people in attendance:</w:t>
      </w:r>
    </w:p>
    <w:p w14:paraId="22D4472D" w14:textId="77777777" w:rsidR="003173F9" w:rsidRPr="00147AEA" w:rsidRDefault="003173F9" w:rsidP="00A1542B">
      <w:pPr>
        <w:tabs>
          <w:tab w:val="left" w:pos="1985"/>
        </w:tabs>
        <w:spacing w:after="0" w:line="240" w:lineRule="auto"/>
        <w:rPr>
          <w:b/>
          <w:szCs w:val="24"/>
        </w:rPr>
      </w:pPr>
    </w:p>
    <w:p w14:paraId="3B4C2784" w14:textId="77777777" w:rsidR="003173F9" w:rsidRPr="009B4599" w:rsidRDefault="003173F9" w:rsidP="003173F9">
      <w:pPr>
        <w:tabs>
          <w:tab w:val="left" w:pos="1418"/>
          <w:tab w:val="right" w:pos="9498"/>
        </w:tabs>
        <w:spacing w:before="0" w:after="0" w:line="240" w:lineRule="auto"/>
        <w:ind w:right="-330"/>
        <w:rPr>
          <w:szCs w:val="24"/>
        </w:rPr>
      </w:pPr>
      <w:proofErr w:type="gramStart"/>
      <w:r w:rsidRPr="009B4599">
        <w:rPr>
          <w:b/>
          <w:color w:val="1F3864"/>
          <w:szCs w:val="24"/>
        </w:rPr>
        <w:t>Councillors</w:t>
      </w:r>
      <w:r w:rsidRPr="009B4599">
        <w:rPr>
          <w:szCs w:val="24"/>
        </w:rPr>
        <w:t xml:space="preserve"> </w:t>
      </w:r>
      <w:r>
        <w:rPr>
          <w:szCs w:val="24"/>
        </w:rPr>
        <w:t xml:space="preserve"> </w:t>
      </w:r>
      <w:r w:rsidRPr="00AC0A06">
        <w:rPr>
          <w:szCs w:val="24"/>
        </w:rPr>
        <w:t>Mayor</w:t>
      </w:r>
      <w:proofErr w:type="gramEnd"/>
      <w:r w:rsidRPr="00AC0A06">
        <w:rPr>
          <w:szCs w:val="24"/>
        </w:rPr>
        <w:t xml:space="preserve"> </w:t>
      </w:r>
      <w:r>
        <w:rPr>
          <w:szCs w:val="24"/>
        </w:rPr>
        <w:t xml:space="preserve">F E M </w:t>
      </w:r>
      <w:r w:rsidRPr="00AC0A06">
        <w:rPr>
          <w:szCs w:val="24"/>
        </w:rPr>
        <w:t>Argyle</w:t>
      </w:r>
      <w:r>
        <w:rPr>
          <w:szCs w:val="24"/>
        </w:rPr>
        <w:t xml:space="preserve"> (attended online from 5.32pm) </w:t>
      </w:r>
      <w:r>
        <w:rPr>
          <w:szCs w:val="24"/>
        </w:rPr>
        <w:tab/>
        <w:t>Hollywood Ward</w:t>
      </w:r>
    </w:p>
    <w:p w14:paraId="7394B470" w14:textId="77777777" w:rsidR="003173F9" w:rsidRPr="009B4599" w:rsidRDefault="003173F9" w:rsidP="003173F9">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r>
      <w:proofErr w:type="spellStart"/>
      <w:r w:rsidRPr="009B4599">
        <w:rPr>
          <w:szCs w:val="24"/>
        </w:rPr>
        <w:t>Melvista</w:t>
      </w:r>
      <w:proofErr w:type="spellEnd"/>
      <w:r w:rsidRPr="009B4599">
        <w:rPr>
          <w:szCs w:val="24"/>
        </w:rPr>
        <w:t xml:space="preserve"> Ward</w:t>
      </w:r>
    </w:p>
    <w:p w14:paraId="2ADB2373" w14:textId="77777777" w:rsidR="003173F9" w:rsidRPr="009B4599" w:rsidRDefault="003173F9" w:rsidP="003173F9">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33EBC8DF" w14:textId="77777777" w:rsidR="003173F9" w:rsidRPr="009B4599" w:rsidRDefault="003173F9" w:rsidP="003173F9">
      <w:pPr>
        <w:tabs>
          <w:tab w:val="left" w:pos="1418"/>
          <w:tab w:val="right" w:pos="9498"/>
        </w:tabs>
        <w:spacing w:before="0" w:after="0" w:line="240" w:lineRule="auto"/>
        <w:ind w:right="-330"/>
        <w:rPr>
          <w:szCs w:val="24"/>
        </w:rPr>
      </w:pPr>
      <w:r w:rsidRPr="009B4599">
        <w:rPr>
          <w:szCs w:val="24"/>
        </w:rPr>
        <w:tab/>
        <w:t>Councillor H Amiry</w:t>
      </w:r>
      <w:r>
        <w:rPr>
          <w:szCs w:val="24"/>
        </w:rPr>
        <w:t xml:space="preserve"> </w:t>
      </w:r>
      <w:r w:rsidRPr="009B4599">
        <w:rPr>
          <w:szCs w:val="24"/>
        </w:rPr>
        <w:t>(Presiding Member)</w:t>
      </w:r>
      <w:r w:rsidRPr="009B4599">
        <w:rPr>
          <w:szCs w:val="24"/>
        </w:rPr>
        <w:tab/>
        <w:t>Coastal Ward</w:t>
      </w:r>
    </w:p>
    <w:p w14:paraId="7785E189" w14:textId="77777777" w:rsidR="003173F9" w:rsidRPr="009B4599" w:rsidRDefault="003173F9" w:rsidP="003173F9">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7AF6009F" w14:textId="79652ED1" w:rsidR="003173F9" w:rsidRPr="009B4599" w:rsidRDefault="003173F9" w:rsidP="003173F9">
      <w:pPr>
        <w:tabs>
          <w:tab w:val="left" w:pos="1418"/>
          <w:tab w:val="right" w:pos="9498"/>
        </w:tabs>
        <w:spacing w:before="0" w:after="0" w:line="240" w:lineRule="auto"/>
        <w:ind w:right="-330"/>
        <w:rPr>
          <w:szCs w:val="24"/>
        </w:rPr>
      </w:pPr>
      <w:r w:rsidRPr="009B4599">
        <w:rPr>
          <w:szCs w:val="24"/>
        </w:rPr>
        <w:tab/>
      </w:r>
      <w:r w:rsidRPr="009B4599">
        <w:rPr>
          <w:szCs w:val="24"/>
        </w:rPr>
        <w:tab/>
      </w:r>
    </w:p>
    <w:p w14:paraId="4A82BD1C" w14:textId="77777777" w:rsidR="003173F9" w:rsidRPr="009B4599" w:rsidRDefault="003173F9" w:rsidP="003173F9">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 K Shannon</w:t>
      </w:r>
      <w:r w:rsidRPr="009B4599">
        <w:rPr>
          <w:szCs w:val="24"/>
        </w:rPr>
        <w:tab/>
        <w:t>Chief Executive Officer</w:t>
      </w:r>
    </w:p>
    <w:p w14:paraId="149DC400" w14:textId="77777777" w:rsidR="003173F9" w:rsidRPr="009B4599" w:rsidRDefault="003173F9" w:rsidP="003173F9">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0374EBE7" w14:textId="77777777" w:rsidR="003173F9" w:rsidRDefault="003173F9" w:rsidP="003173F9">
      <w:pPr>
        <w:tabs>
          <w:tab w:val="left" w:pos="1418"/>
          <w:tab w:val="right" w:pos="9498"/>
        </w:tabs>
        <w:spacing w:before="0" w:after="0" w:line="240" w:lineRule="auto"/>
        <w:ind w:right="-330"/>
        <w:rPr>
          <w:szCs w:val="24"/>
        </w:rPr>
      </w:pPr>
      <w:r w:rsidRPr="009B4599">
        <w:rPr>
          <w:szCs w:val="24"/>
        </w:rPr>
        <w:tab/>
        <w:t>M</w:t>
      </w:r>
      <w:r>
        <w:rPr>
          <w:szCs w:val="24"/>
        </w:rPr>
        <w:t>s L Fitzgerald</w:t>
      </w:r>
      <w:r w:rsidRPr="009B4599">
        <w:rPr>
          <w:szCs w:val="24"/>
        </w:rPr>
        <w:tab/>
      </w:r>
      <w:r>
        <w:rPr>
          <w:szCs w:val="24"/>
        </w:rPr>
        <w:t>Manager of Financial Services</w:t>
      </w:r>
    </w:p>
    <w:p w14:paraId="378A9D5D" w14:textId="77777777" w:rsidR="003173F9" w:rsidRDefault="003173F9" w:rsidP="003173F9">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5BC3C536" w14:textId="77777777" w:rsidR="003173F9" w:rsidRDefault="003173F9" w:rsidP="003173F9">
      <w:pPr>
        <w:tabs>
          <w:tab w:val="left" w:pos="1418"/>
          <w:tab w:val="right" w:pos="9498"/>
        </w:tabs>
        <w:spacing w:before="0" w:after="0" w:line="240" w:lineRule="auto"/>
        <w:ind w:right="-330"/>
        <w:rPr>
          <w:szCs w:val="24"/>
        </w:rPr>
      </w:pPr>
    </w:p>
    <w:p w14:paraId="361832B7" w14:textId="0E328674" w:rsidR="000C5730" w:rsidRPr="00234EAF" w:rsidRDefault="003173F9" w:rsidP="00234EAF">
      <w:pPr>
        <w:tabs>
          <w:tab w:val="left" w:pos="1418"/>
          <w:tab w:val="right" w:pos="9498"/>
        </w:tabs>
        <w:spacing w:before="0" w:after="0" w:line="240" w:lineRule="auto"/>
        <w:ind w:right="-330"/>
        <w:rPr>
          <w:szCs w:val="24"/>
        </w:rPr>
      </w:pPr>
      <w:r>
        <w:rPr>
          <w:b/>
          <w:color w:val="1F3864"/>
          <w:szCs w:val="24"/>
        </w:rPr>
        <w:t xml:space="preserve">Consultant </w:t>
      </w:r>
      <w:r>
        <w:rPr>
          <w:b/>
          <w:color w:val="1F3864"/>
          <w:szCs w:val="24"/>
        </w:rPr>
        <w:tab/>
      </w:r>
      <w:r>
        <w:rPr>
          <w:szCs w:val="24"/>
        </w:rPr>
        <w:t xml:space="preserve">Mr C Ross </w:t>
      </w:r>
      <w:r>
        <w:rPr>
          <w:szCs w:val="24"/>
        </w:rPr>
        <w:tab/>
        <w:t>Independent Consultant</w:t>
      </w:r>
    </w:p>
    <w:p w14:paraId="01092459" w14:textId="285E453A" w:rsidR="004052A9" w:rsidRDefault="004052A9" w:rsidP="00F86D87">
      <w:pPr>
        <w:spacing w:before="0" w:after="0" w:line="240" w:lineRule="auto"/>
      </w:pPr>
    </w:p>
    <w:p w14:paraId="68D33E11" w14:textId="77777777" w:rsidR="00222A5C" w:rsidRDefault="00222A5C" w:rsidP="00F86D87">
      <w:pPr>
        <w:spacing w:before="0" w:after="0" w:line="240" w:lineRule="auto"/>
      </w:pPr>
    </w:p>
    <w:p w14:paraId="40A9E1C0" w14:textId="77777777" w:rsidR="00222A5C" w:rsidRDefault="00222A5C" w:rsidP="00F86D87">
      <w:pPr>
        <w:spacing w:before="0" w:after="0" w:line="240" w:lineRule="auto"/>
      </w:pPr>
    </w:p>
    <w:p w14:paraId="36078247" w14:textId="77777777" w:rsidR="00222A5C" w:rsidRDefault="00222A5C" w:rsidP="00F86D87">
      <w:pPr>
        <w:spacing w:before="0" w:after="0" w:line="240" w:lineRule="auto"/>
      </w:pPr>
    </w:p>
    <w:p w14:paraId="64B2ECAB" w14:textId="77777777" w:rsidR="00222A5C" w:rsidRDefault="00222A5C" w:rsidP="00F86D87">
      <w:pPr>
        <w:spacing w:before="0" w:after="0" w:line="240" w:lineRule="auto"/>
      </w:pPr>
    </w:p>
    <w:p w14:paraId="6C8AFC82" w14:textId="77777777" w:rsidR="00222A5C" w:rsidRDefault="00222A5C" w:rsidP="00F86D87">
      <w:pPr>
        <w:spacing w:before="0" w:after="0" w:line="240" w:lineRule="auto"/>
      </w:pPr>
    </w:p>
    <w:p w14:paraId="2001C806" w14:textId="77777777" w:rsidR="00222A5C" w:rsidRDefault="00222A5C" w:rsidP="00F86D87">
      <w:pPr>
        <w:spacing w:before="0" w:after="0" w:line="240" w:lineRule="auto"/>
      </w:pPr>
    </w:p>
    <w:p w14:paraId="3EF34BA7" w14:textId="77777777" w:rsidR="004052A9" w:rsidRDefault="004052A9" w:rsidP="00F86D87">
      <w:pPr>
        <w:spacing w:before="0" w:after="0" w:line="240" w:lineRule="auto"/>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3" w:name="_Toc170814430"/>
      <w:r w:rsidRPr="00F86D87">
        <w:rPr>
          <w:color w:val="1F3864" w:themeColor="accent5" w:themeShade="80"/>
        </w:rPr>
        <w:lastRenderedPageBreak/>
        <w:t>Confirmation</w:t>
      </w:r>
      <w:r w:rsidRPr="00F86D87">
        <w:rPr>
          <w:rFonts w:cs="Arial"/>
          <w:color w:val="1F3864" w:themeColor="accent5" w:themeShade="80"/>
          <w:szCs w:val="28"/>
        </w:rPr>
        <w:t xml:space="preserve"> of Minutes</w:t>
      </w:r>
      <w:bookmarkEnd w:id="33"/>
    </w:p>
    <w:p w14:paraId="048A7713" w14:textId="77777777" w:rsidR="00F86D87" w:rsidRDefault="00F86D87" w:rsidP="009773D4">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6ADC204C" w:rsidR="0045012C" w:rsidRPr="0045012C" w:rsidRDefault="0045012C" w:rsidP="009773D4">
      <w:pPr>
        <w:pStyle w:val="Heading2"/>
        <w:numPr>
          <w:ilvl w:val="1"/>
          <w:numId w:val="7"/>
        </w:numPr>
        <w:spacing w:before="0" w:after="0"/>
        <w:ind w:left="0"/>
        <w:rPr>
          <w:rFonts w:cs="Arial"/>
          <w:noProof/>
          <w:szCs w:val="24"/>
        </w:rPr>
      </w:pPr>
      <w:bookmarkStart w:id="34" w:name="_Toc170814431"/>
      <w:r w:rsidRPr="0045012C">
        <w:rPr>
          <w:rFonts w:cs="Arial"/>
          <w:noProof/>
          <w:szCs w:val="24"/>
        </w:rPr>
        <w:t xml:space="preserve">Audit Committee Meeting Minutes – </w:t>
      </w:r>
      <w:r w:rsidR="001915E0">
        <w:rPr>
          <w:rFonts w:cs="Arial"/>
          <w:noProof/>
          <w:szCs w:val="24"/>
        </w:rPr>
        <w:t>17 June</w:t>
      </w:r>
      <w:r w:rsidR="00AE5373">
        <w:rPr>
          <w:rFonts w:cs="Arial"/>
          <w:noProof/>
          <w:szCs w:val="24"/>
        </w:rPr>
        <w:t xml:space="preserve"> 2024</w:t>
      </w:r>
      <w:bookmarkEnd w:id="34"/>
    </w:p>
    <w:p w14:paraId="51E3CF6A" w14:textId="2456B089" w:rsidR="0045012C" w:rsidRDefault="003860B2" w:rsidP="009773D4">
      <w:pPr>
        <w:spacing w:before="0" w:after="0" w:line="240" w:lineRule="auto"/>
      </w:pPr>
      <w:r>
        <w:rPr>
          <w:bCs/>
          <w:noProof/>
          <w:szCs w:val="24"/>
          <w:lang w:val="en-US"/>
        </w:rPr>
        <mc:AlternateContent>
          <mc:Choice Requires="wps">
            <w:drawing>
              <wp:anchor distT="0" distB="0" distL="114300" distR="114300" simplePos="0" relativeHeight="251658243" behindDoc="0" locked="0" layoutInCell="1" allowOverlap="1" wp14:anchorId="142A7844" wp14:editId="228A06B7">
                <wp:simplePos x="0" y="0"/>
                <wp:positionH relativeFrom="column">
                  <wp:posOffset>-84026</wp:posOffset>
                </wp:positionH>
                <wp:positionV relativeFrom="paragraph">
                  <wp:posOffset>105278</wp:posOffset>
                </wp:positionV>
                <wp:extent cx="6273165" cy="1821625"/>
                <wp:effectExtent l="19050" t="19050" r="13335" b="26670"/>
                <wp:wrapNone/>
                <wp:docPr id="1068489216" name="Rectangle 2"/>
                <wp:cNvGraphicFramePr/>
                <a:graphic xmlns:a="http://schemas.openxmlformats.org/drawingml/2006/main">
                  <a:graphicData uri="http://schemas.microsoft.com/office/word/2010/wordprocessingShape">
                    <wps:wsp>
                      <wps:cNvSpPr/>
                      <wps:spPr>
                        <a:xfrm>
                          <a:off x="0" y="0"/>
                          <a:ext cx="6273165" cy="182162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9FA0D" id="Rectangle 2" o:spid="_x0000_s1026" style="position:absolute;margin-left:-6.6pt;margin-top:8.3pt;width:493.95pt;height:143.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" filled="f" strokecolor="#002060" strokeweight="2.25pt"/>
            </w:pict>
          </mc:Fallback>
        </mc:AlternateContent>
      </w:r>
    </w:p>
    <w:p w14:paraId="0CFAEE18" w14:textId="1A13F120" w:rsidR="009845AD" w:rsidRPr="00147AEA" w:rsidRDefault="009845AD" w:rsidP="00A1542B">
      <w:pPr>
        <w:spacing w:after="0" w:line="240" w:lineRule="auto"/>
        <w:rPr>
          <w:szCs w:val="24"/>
        </w:rPr>
      </w:pPr>
      <w:r w:rsidRPr="00147AEA">
        <w:rPr>
          <w:szCs w:val="24"/>
        </w:rPr>
        <w:t xml:space="preserve">Moved – Councillor </w:t>
      </w:r>
      <w:r w:rsidR="009052C8">
        <w:rPr>
          <w:szCs w:val="24"/>
        </w:rPr>
        <w:t>Coghlan</w:t>
      </w:r>
    </w:p>
    <w:p w14:paraId="118CCDF6" w14:textId="5345C371" w:rsidR="009845AD" w:rsidRDefault="009845AD" w:rsidP="00A1542B">
      <w:pPr>
        <w:spacing w:after="0" w:line="240" w:lineRule="auto"/>
        <w:rPr>
          <w:szCs w:val="24"/>
        </w:rPr>
      </w:pPr>
      <w:r w:rsidRPr="00147AEA">
        <w:rPr>
          <w:szCs w:val="24"/>
        </w:rPr>
        <w:t xml:space="preserve">Seconded – Councillor </w:t>
      </w:r>
      <w:r w:rsidR="009052C8">
        <w:rPr>
          <w:szCs w:val="24"/>
        </w:rPr>
        <w:t>Brackenridge</w:t>
      </w:r>
    </w:p>
    <w:p w14:paraId="79F0A0F0" w14:textId="5FE5999C" w:rsidR="009845AD" w:rsidRPr="00147AEA" w:rsidRDefault="009845AD" w:rsidP="00A1542B">
      <w:pPr>
        <w:spacing w:after="0" w:line="240" w:lineRule="auto"/>
        <w:rPr>
          <w:szCs w:val="24"/>
        </w:rPr>
      </w:pPr>
    </w:p>
    <w:p w14:paraId="14FC795A" w14:textId="51852658" w:rsidR="009845AD" w:rsidRPr="009845AD" w:rsidRDefault="009845AD" w:rsidP="009845AD">
      <w:pPr>
        <w:spacing w:before="0" w:after="120" w:line="240" w:lineRule="auto"/>
        <w:jc w:val="left"/>
        <w:rPr>
          <w:b/>
          <w:bCs/>
        </w:rPr>
      </w:pPr>
      <w:r w:rsidRPr="009845AD">
        <w:rPr>
          <w:b/>
          <w:bCs/>
          <w:color w:val="002060"/>
        </w:rPr>
        <w:t xml:space="preserve">The Minutes of the Audit Committee Meeting 17 June 2024 be confirmed </w:t>
      </w:r>
    </w:p>
    <w:p w14:paraId="61C61588" w14:textId="74CF1C65" w:rsidR="009845AD" w:rsidRPr="00147AEA" w:rsidRDefault="009845AD" w:rsidP="00A1542B">
      <w:pPr>
        <w:spacing w:after="0" w:line="240" w:lineRule="auto"/>
        <w:rPr>
          <w:szCs w:val="24"/>
        </w:rPr>
      </w:pPr>
    </w:p>
    <w:p w14:paraId="6F29FED6" w14:textId="77777777" w:rsidR="006A780E" w:rsidRDefault="00CF726A" w:rsidP="00A1542B">
      <w:pPr>
        <w:spacing w:after="0" w:line="240" w:lineRule="auto"/>
        <w:jc w:val="right"/>
        <w:rPr>
          <w:b/>
          <w:szCs w:val="24"/>
        </w:rPr>
      </w:pPr>
      <w:r>
        <w:rPr>
          <w:b/>
          <w:szCs w:val="24"/>
        </w:rPr>
        <w:t>CARRIED</w:t>
      </w:r>
      <w:r w:rsidR="006A780E">
        <w:rPr>
          <w:b/>
          <w:szCs w:val="24"/>
        </w:rPr>
        <w:t xml:space="preserve"> UNANIMOUSLY</w:t>
      </w:r>
    </w:p>
    <w:p w14:paraId="36450C74" w14:textId="7283F40A" w:rsidR="009845AD" w:rsidRPr="00147AEA" w:rsidRDefault="009052C8" w:rsidP="00A1542B">
      <w:pPr>
        <w:spacing w:after="0" w:line="240" w:lineRule="auto"/>
        <w:jc w:val="right"/>
        <w:rPr>
          <w:b/>
          <w:szCs w:val="24"/>
        </w:rPr>
      </w:pPr>
      <w:r>
        <w:rPr>
          <w:b/>
          <w:szCs w:val="24"/>
        </w:rPr>
        <w:t xml:space="preserve"> 5/</w:t>
      </w:r>
      <w:r w:rsidR="006A780E">
        <w:rPr>
          <w:b/>
          <w:szCs w:val="24"/>
        </w:rPr>
        <w:t>-</w:t>
      </w:r>
    </w:p>
    <w:p w14:paraId="11FB7D9C" w14:textId="0B29D9DE" w:rsidR="009845AD" w:rsidRPr="00147AEA" w:rsidRDefault="009845AD" w:rsidP="00A1542B">
      <w:pPr>
        <w:spacing w:after="0" w:line="240" w:lineRule="auto"/>
        <w:jc w:val="right"/>
        <w:rPr>
          <w:b/>
          <w:szCs w:val="24"/>
        </w:rPr>
      </w:pPr>
    </w:p>
    <w:p w14:paraId="1945B156" w14:textId="4CAD0F18" w:rsidR="009845AD" w:rsidRDefault="009845AD" w:rsidP="009773D4">
      <w:pPr>
        <w:spacing w:before="0" w:after="0" w:line="240" w:lineRule="auto"/>
      </w:pPr>
    </w:p>
    <w:p w14:paraId="236D3682" w14:textId="5662B8C1" w:rsidR="009773D4" w:rsidRDefault="009773D4" w:rsidP="009773D4">
      <w:pPr>
        <w:spacing w:before="0" w:after="120" w:line="240" w:lineRule="auto"/>
        <w:jc w:val="left"/>
      </w:pPr>
    </w:p>
    <w:p w14:paraId="1514137B" w14:textId="77777777" w:rsidR="002E405B" w:rsidRDefault="002E405B">
      <w:pPr>
        <w:spacing w:before="0" w:after="120"/>
        <w:jc w:val="left"/>
      </w:pPr>
    </w:p>
    <w:p w14:paraId="7BAA9F0D" w14:textId="6CD86DBA" w:rsidR="00460B1F" w:rsidRPr="00147AEA" w:rsidRDefault="00460B1F">
      <w:pPr>
        <w:spacing w:after="0" w:line="240" w:lineRule="auto"/>
        <w:rPr>
          <w:b/>
          <w:szCs w:val="24"/>
        </w:rPr>
      </w:pPr>
    </w:p>
    <w:p w14:paraId="4B4D5114" w14:textId="7DFCD408" w:rsidR="00046DEA" w:rsidRDefault="00046DEA">
      <w:pPr>
        <w:spacing w:before="0" w:after="120"/>
        <w:jc w:val="left"/>
      </w:pPr>
      <w:r>
        <w:br w:type="page"/>
      </w:r>
    </w:p>
    <w:p w14:paraId="1F81A655" w14:textId="48D0EF98" w:rsidR="00DA5398" w:rsidRDefault="0045012C" w:rsidP="00F86D87">
      <w:pPr>
        <w:pStyle w:val="Heading1"/>
        <w:numPr>
          <w:ilvl w:val="0"/>
          <w:numId w:val="7"/>
        </w:numPr>
        <w:spacing w:before="0" w:after="0"/>
        <w:ind w:hanging="720"/>
      </w:pPr>
      <w:bookmarkStart w:id="35" w:name="_Toc170814432"/>
      <w:r>
        <w:lastRenderedPageBreak/>
        <w:t>Items for Discussion</w:t>
      </w:r>
      <w:bookmarkEnd w:id="35"/>
    </w:p>
    <w:p w14:paraId="7AAEF405" w14:textId="1F5A15A1" w:rsidR="00F86D87" w:rsidRDefault="00F86D87" w:rsidP="003F0DED">
      <w:pPr>
        <w:pStyle w:val="CouncilHeading"/>
      </w:pPr>
    </w:p>
    <w:p w14:paraId="3D0FEB63" w14:textId="40B0FD98" w:rsidR="00184E85" w:rsidRDefault="0073131E" w:rsidP="00922B06">
      <w:pPr>
        <w:pStyle w:val="Heading2"/>
        <w:numPr>
          <w:ilvl w:val="1"/>
          <w:numId w:val="7"/>
        </w:numPr>
        <w:spacing w:before="0" w:after="0"/>
        <w:ind w:left="0" w:right="-46"/>
        <w:rPr>
          <w:rFonts w:cs="Arial"/>
          <w:szCs w:val="24"/>
        </w:rPr>
      </w:pPr>
      <w:bookmarkStart w:id="36" w:name="_Hlk166153466"/>
      <w:bookmarkStart w:id="37" w:name="_Toc170814433"/>
      <w:r w:rsidRPr="002D2559">
        <w:rPr>
          <w:rFonts w:cs="Arial"/>
          <w:szCs w:val="24"/>
        </w:rPr>
        <w:t>ARC</w:t>
      </w:r>
      <w:bookmarkEnd w:id="36"/>
      <w:r w:rsidR="009F2A8C">
        <w:rPr>
          <w:rFonts w:cs="Arial"/>
          <w:szCs w:val="24"/>
        </w:rPr>
        <w:t>19.0</w:t>
      </w:r>
      <w:r w:rsidR="00E71D2E">
        <w:rPr>
          <w:rFonts w:cs="Arial"/>
          <w:szCs w:val="24"/>
        </w:rPr>
        <w:t>7</w:t>
      </w:r>
      <w:r w:rsidR="009F2A8C">
        <w:rPr>
          <w:rFonts w:cs="Arial"/>
          <w:szCs w:val="24"/>
        </w:rPr>
        <w:t>.24</w:t>
      </w:r>
      <w:r w:rsidR="00462ACF">
        <w:rPr>
          <w:rFonts w:cs="Arial"/>
          <w:szCs w:val="24"/>
        </w:rPr>
        <w:t xml:space="preserve"> </w:t>
      </w:r>
      <w:r w:rsidR="00462ACF">
        <w:t>Update from Independent Consultant Report 7</w:t>
      </w:r>
      <w:bookmarkEnd w:id="37"/>
    </w:p>
    <w:p w14:paraId="1A0760D8" w14:textId="77777777" w:rsidR="00FD5110" w:rsidRPr="00FD5110" w:rsidRDefault="00FD5110" w:rsidP="00FD5110">
      <w:pPr>
        <w:spacing w:before="0" w:after="0"/>
        <w:rPr>
          <w:lang w:val="en-US"/>
        </w:rPr>
      </w:pPr>
    </w:p>
    <w:tbl>
      <w:tblPr>
        <w:tblStyle w:val="TableGrid"/>
        <w:tblW w:w="8931" w:type="dxa"/>
        <w:tblInd w:w="-5" w:type="dxa"/>
        <w:tblLook w:val="04A0" w:firstRow="1" w:lastRow="0" w:firstColumn="1" w:lastColumn="0" w:noHBand="0" w:noVBand="1"/>
      </w:tblPr>
      <w:tblGrid>
        <w:gridCol w:w="2065"/>
        <w:gridCol w:w="6866"/>
      </w:tblGrid>
      <w:tr w:rsidR="00184E85" w:rsidRPr="00C02867" w14:paraId="0A378B1B" w14:textId="77777777" w:rsidTr="009E3745">
        <w:tc>
          <w:tcPr>
            <w:tcW w:w="2065" w:type="dxa"/>
          </w:tcPr>
          <w:p w14:paraId="0C27D65E" w14:textId="77777777" w:rsidR="00184E85" w:rsidRPr="002C5455" w:rsidRDefault="00184E85" w:rsidP="009E3745">
            <w:pPr>
              <w:pStyle w:val="ListParagraph"/>
              <w:spacing w:before="0" w:after="0"/>
              <w:ind w:left="0" w:right="110"/>
              <w:rPr>
                <w:color w:val="002060"/>
                <w:szCs w:val="24"/>
                <w:lang w:val="en-AU"/>
              </w:rPr>
            </w:pPr>
            <w:bookmarkStart w:id="38" w:name="_Hlk170749637"/>
            <w:r w:rsidRPr="002C5455">
              <w:rPr>
                <w:color w:val="002060"/>
                <w:szCs w:val="24"/>
                <w:lang w:val="en-AU"/>
              </w:rPr>
              <w:t>Meeting &amp; Date</w:t>
            </w:r>
          </w:p>
        </w:tc>
        <w:tc>
          <w:tcPr>
            <w:tcW w:w="6866" w:type="dxa"/>
          </w:tcPr>
          <w:p w14:paraId="6F577BDC" w14:textId="7B94B93C" w:rsidR="00184E85" w:rsidRPr="00E95DDF" w:rsidRDefault="00184E85" w:rsidP="009E3745">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1 July</w:t>
            </w:r>
            <w:r w:rsidRPr="00511DC5">
              <w:rPr>
                <w:szCs w:val="24"/>
                <w:lang w:val="en-AU"/>
              </w:rPr>
              <w:t xml:space="preserve"> 2024</w:t>
            </w:r>
          </w:p>
        </w:tc>
      </w:tr>
      <w:tr w:rsidR="00184E85" w:rsidRPr="00C02867" w14:paraId="5FFDBD48" w14:textId="77777777" w:rsidTr="009E3745">
        <w:tc>
          <w:tcPr>
            <w:tcW w:w="2065" w:type="dxa"/>
          </w:tcPr>
          <w:p w14:paraId="0FE038BE" w14:textId="77777777" w:rsidR="00184E85" w:rsidRPr="009379BF" w:rsidRDefault="00184E85" w:rsidP="009E3745">
            <w:pPr>
              <w:spacing w:before="0" w:after="0"/>
              <w:ind w:right="110"/>
              <w:rPr>
                <w:b/>
                <w:color w:val="002060"/>
                <w:szCs w:val="24"/>
                <w:lang w:val="en-AU"/>
              </w:rPr>
            </w:pPr>
            <w:r w:rsidRPr="009379BF">
              <w:rPr>
                <w:b/>
                <w:color w:val="002060"/>
                <w:szCs w:val="24"/>
                <w:lang w:val="en-AU"/>
              </w:rPr>
              <w:t>Applicant</w:t>
            </w:r>
          </w:p>
        </w:tc>
        <w:tc>
          <w:tcPr>
            <w:tcW w:w="6866" w:type="dxa"/>
          </w:tcPr>
          <w:p w14:paraId="27ED91C3" w14:textId="77777777" w:rsidR="00184E85" w:rsidRPr="00E95DDF" w:rsidRDefault="00184E85" w:rsidP="009E3745">
            <w:pPr>
              <w:spacing w:before="0" w:after="0"/>
              <w:ind w:right="39"/>
              <w:rPr>
                <w:szCs w:val="24"/>
                <w:lang w:val="en-AU"/>
              </w:rPr>
            </w:pPr>
            <w:r w:rsidRPr="00E95DDF">
              <w:rPr>
                <w:szCs w:val="24"/>
                <w:lang w:val="en-AU"/>
              </w:rPr>
              <w:t>City of Nedlands</w:t>
            </w:r>
          </w:p>
        </w:tc>
      </w:tr>
      <w:tr w:rsidR="00184E85" w:rsidRPr="00C02867" w14:paraId="5F41E1F1" w14:textId="77777777" w:rsidTr="009E3745">
        <w:tc>
          <w:tcPr>
            <w:tcW w:w="2065" w:type="dxa"/>
          </w:tcPr>
          <w:p w14:paraId="24534C06" w14:textId="77777777" w:rsidR="00184E85" w:rsidRPr="009379BF" w:rsidRDefault="00184E85" w:rsidP="009E3745">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2A9845FE" w14:textId="77777777" w:rsidR="00184E85" w:rsidRPr="00E95DDF" w:rsidRDefault="00184E85" w:rsidP="009E3745">
            <w:pPr>
              <w:pStyle w:val="Subsection"/>
              <w:tabs>
                <w:tab w:val="clear" w:pos="595"/>
                <w:tab w:val="clear" w:pos="879"/>
              </w:tabs>
              <w:spacing w:before="0" w:line="240" w:lineRule="auto"/>
              <w:ind w:left="0" w:right="39" w:firstLine="0"/>
              <w:rPr>
                <w:rFonts w:ascii="Arial" w:hAnsi="Arial" w:cs="Arial"/>
                <w:szCs w:val="24"/>
              </w:rPr>
            </w:pPr>
          </w:p>
          <w:p w14:paraId="2EC1E383" w14:textId="77777777" w:rsidR="00184E85" w:rsidRPr="00E95DDF" w:rsidRDefault="00184E85" w:rsidP="009E374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84E85" w:rsidRPr="00C02867" w14:paraId="5AF1FB37" w14:textId="77777777" w:rsidTr="009E3745">
        <w:tc>
          <w:tcPr>
            <w:tcW w:w="2065" w:type="dxa"/>
          </w:tcPr>
          <w:p w14:paraId="7D85D415" w14:textId="77777777" w:rsidR="00184E85" w:rsidRPr="009379BF" w:rsidRDefault="00184E85" w:rsidP="009E3745">
            <w:pPr>
              <w:spacing w:before="0" w:after="0"/>
              <w:ind w:right="110"/>
              <w:rPr>
                <w:b/>
                <w:color w:val="002060"/>
                <w:szCs w:val="24"/>
                <w:lang w:val="en-AU"/>
              </w:rPr>
            </w:pPr>
            <w:r w:rsidRPr="009379BF">
              <w:rPr>
                <w:b/>
                <w:color w:val="002060"/>
                <w:szCs w:val="24"/>
                <w:lang w:val="en-AU"/>
              </w:rPr>
              <w:t>Report Author</w:t>
            </w:r>
          </w:p>
        </w:tc>
        <w:tc>
          <w:tcPr>
            <w:tcW w:w="6866" w:type="dxa"/>
          </w:tcPr>
          <w:p w14:paraId="12261B4C" w14:textId="77777777" w:rsidR="00184E85" w:rsidRPr="00E95DDF" w:rsidRDefault="00184E85" w:rsidP="009E3745">
            <w:pPr>
              <w:spacing w:before="0" w:after="0"/>
              <w:ind w:right="39"/>
              <w:rPr>
                <w:szCs w:val="24"/>
                <w:lang w:val="en-AU"/>
              </w:rPr>
            </w:pPr>
            <w:r>
              <w:rPr>
                <w:szCs w:val="24"/>
                <w:lang w:val="en-AU"/>
              </w:rPr>
              <w:t>Craig Ross – Independent Consultant</w:t>
            </w:r>
          </w:p>
        </w:tc>
      </w:tr>
      <w:tr w:rsidR="00184E85" w:rsidRPr="00C02867" w14:paraId="66DA4335" w14:textId="77777777" w:rsidTr="009E3745">
        <w:tc>
          <w:tcPr>
            <w:tcW w:w="2065" w:type="dxa"/>
          </w:tcPr>
          <w:p w14:paraId="103F4733" w14:textId="77777777" w:rsidR="00184E85" w:rsidRPr="009379BF" w:rsidRDefault="00184E85" w:rsidP="009E3745">
            <w:pPr>
              <w:spacing w:before="0" w:after="0"/>
              <w:ind w:right="110"/>
              <w:rPr>
                <w:b/>
                <w:color w:val="002060"/>
                <w:szCs w:val="24"/>
                <w:lang w:val="en-AU"/>
              </w:rPr>
            </w:pPr>
            <w:r>
              <w:rPr>
                <w:b/>
                <w:color w:val="002060"/>
                <w:szCs w:val="24"/>
                <w:lang w:val="en-AU"/>
              </w:rPr>
              <w:t>CEO</w:t>
            </w:r>
          </w:p>
        </w:tc>
        <w:tc>
          <w:tcPr>
            <w:tcW w:w="6866" w:type="dxa"/>
          </w:tcPr>
          <w:p w14:paraId="669B1750" w14:textId="77777777" w:rsidR="00184E85" w:rsidRPr="00E95DDF" w:rsidRDefault="00184E85" w:rsidP="009E3745">
            <w:pPr>
              <w:spacing w:before="0" w:after="0"/>
              <w:ind w:right="39"/>
              <w:rPr>
                <w:szCs w:val="24"/>
                <w:lang w:val="en-AU"/>
              </w:rPr>
            </w:pPr>
            <w:r>
              <w:rPr>
                <w:szCs w:val="24"/>
                <w:lang w:val="en-AU"/>
              </w:rPr>
              <w:t>Keri Shannon</w:t>
            </w:r>
          </w:p>
        </w:tc>
      </w:tr>
      <w:tr w:rsidR="00184E85" w:rsidRPr="00C02867" w14:paraId="360D539A" w14:textId="77777777" w:rsidTr="009E3745">
        <w:tc>
          <w:tcPr>
            <w:tcW w:w="2065" w:type="dxa"/>
          </w:tcPr>
          <w:p w14:paraId="5E513EB7" w14:textId="77777777" w:rsidR="00184E85" w:rsidRPr="009379BF" w:rsidRDefault="00184E85" w:rsidP="009E3745">
            <w:pPr>
              <w:spacing w:before="0" w:after="0"/>
              <w:ind w:right="110"/>
              <w:rPr>
                <w:b/>
                <w:color w:val="002060"/>
                <w:szCs w:val="24"/>
                <w:lang w:val="en-AU"/>
              </w:rPr>
            </w:pPr>
            <w:r w:rsidRPr="009379BF">
              <w:rPr>
                <w:b/>
                <w:color w:val="002060"/>
                <w:szCs w:val="24"/>
                <w:lang w:val="en-AU"/>
              </w:rPr>
              <w:t>Attachments</w:t>
            </w:r>
          </w:p>
        </w:tc>
        <w:tc>
          <w:tcPr>
            <w:tcW w:w="6866" w:type="dxa"/>
          </w:tcPr>
          <w:p w14:paraId="6DDFD2FC" w14:textId="1417E3F9" w:rsidR="00184E85" w:rsidRPr="00F45210" w:rsidRDefault="00184E85" w:rsidP="009E3745">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 </w:t>
            </w:r>
            <w:r>
              <w:rPr>
                <w:b w:val="0"/>
                <w:bCs/>
                <w:color w:val="auto"/>
                <w:szCs w:val="24"/>
                <w:lang w:val="en-US"/>
              </w:rPr>
              <w:t>7</w:t>
            </w:r>
          </w:p>
          <w:p w14:paraId="1388A06E" w14:textId="77777777" w:rsidR="00184E85" w:rsidRPr="00D54F18" w:rsidRDefault="00184E85" w:rsidP="009E3745">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sidR="00FD5110">
              <w:rPr>
                <w:b w:val="0"/>
                <w:bCs/>
                <w:color w:val="auto"/>
                <w:szCs w:val="24"/>
                <w:lang w:val="en-US"/>
              </w:rPr>
              <w:t>7</w:t>
            </w:r>
            <w:r>
              <w:rPr>
                <w:b w:val="0"/>
                <w:bCs/>
                <w:color w:val="auto"/>
                <w:szCs w:val="24"/>
                <w:lang w:val="en-US"/>
              </w:rPr>
              <w:t xml:space="preserve"> A</w:t>
            </w:r>
            <w:r w:rsidRPr="00F45210">
              <w:rPr>
                <w:b w:val="0"/>
                <w:bCs/>
                <w:color w:val="auto"/>
                <w:szCs w:val="24"/>
                <w:lang w:val="en-US"/>
              </w:rPr>
              <w:t>ppendix</w:t>
            </w:r>
          </w:p>
          <w:p w14:paraId="3EAE0BF4" w14:textId="74FABAE7" w:rsidR="00D54F18" w:rsidRPr="00487913" w:rsidRDefault="00487913" w:rsidP="009E3745">
            <w:pPr>
              <w:pStyle w:val="ListParagraph"/>
              <w:numPr>
                <w:ilvl w:val="0"/>
                <w:numId w:val="36"/>
              </w:numPr>
              <w:spacing w:before="0" w:after="0"/>
              <w:ind w:left="236" w:right="40" w:hanging="283"/>
              <w:rPr>
                <w:b w:val="0"/>
                <w:bCs/>
                <w:szCs w:val="24"/>
                <w:lang w:val="en-US"/>
              </w:rPr>
            </w:pPr>
            <w:r w:rsidRPr="00487913">
              <w:rPr>
                <w:b w:val="0"/>
                <w:bCs/>
                <w:color w:val="auto"/>
                <w:szCs w:val="24"/>
                <w:lang w:val="en-US"/>
              </w:rPr>
              <w:t>Confidential attachment (available for viewing)</w:t>
            </w:r>
            <w:r w:rsidR="00933FB9">
              <w:rPr>
                <w:b w:val="0"/>
                <w:bCs/>
                <w:color w:val="auto"/>
                <w:szCs w:val="24"/>
                <w:lang w:val="en-US"/>
              </w:rPr>
              <w:t xml:space="preserve"> Discussed at 9.2</w:t>
            </w:r>
          </w:p>
        </w:tc>
      </w:tr>
    </w:tbl>
    <w:p w14:paraId="34315203" w14:textId="1CC59FA1" w:rsidR="003860B2" w:rsidRDefault="003860B2" w:rsidP="00981C39">
      <w:pPr>
        <w:spacing w:after="0" w:line="240" w:lineRule="auto"/>
      </w:pPr>
      <w:bookmarkStart w:id="39" w:name="_Hlk170751247"/>
      <w:bookmarkEnd w:id="38"/>
      <w:r w:rsidRPr="00DD034E">
        <w:rPr>
          <w:b/>
          <w:bCs/>
        </w:rPr>
        <w:t>Regulation 11(da) – Not Applicable</w:t>
      </w:r>
      <w:bookmarkEnd w:id="39"/>
      <w:r w:rsidR="00912A8F">
        <w:rPr>
          <w:b/>
          <w:bCs/>
        </w:rPr>
        <w:t xml:space="preserve"> </w:t>
      </w:r>
      <w:r w:rsidR="00912A8F" w:rsidRPr="00912A8F">
        <w:rPr>
          <w:b/>
          <w:bCs/>
        </w:rPr>
        <w:t>– Recommendation Adopted</w:t>
      </w:r>
    </w:p>
    <w:p w14:paraId="63241833" w14:textId="185B8F17" w:rsidR="003860B2" w:rsidRPr="00147AEA" w:rsidRDefault="003860B2" w:rsidP="00A1542B">
      <w:pPr>
        <w:spacing w:after="0" w:line="240" w:lineRule="auto"/>
        <w:rPr>
          <w:szCs w:val="24"/>
        </w:rPr>
      </w:pPr>
      <w:r w:rsidRPr="00147AEA">
        <w:rPr>
          <w:szCs w:val="24"/>
        </w:rPr>
        <w:t xml:space="preserve">Moved – Councillor </w:t>
      </w:r>
      <w:r w:rsidR="0098788C">
        <w:rPr>
          <w:szCs w:val="24"/>
        </w:rPr>
        <w:t>Coghlan</w:t>
      </w:r>
    </w:p>
    <w:p w14:paraId="7AC157EE" w14:textId="2DAE8773" w:rsidR="003860B2" w:rsidRPr="00147AEA" w:rsidRDefault="003860B2" w:rsidP="00A1542B">
      <w:pPr>
        <w:spacing w:after="0" w:line="240" w:lineRule="auto"/>
        <w:rPr>
          <w:szCs w:val="24"/>
        </w:rPr>
      </w:pPr>
      <w:r w:rsidRPr="00147AEA">
        <w:rPr>
          <w:szCs w:val="24"/>
        </w:rPr>
        <w:t xml:space="preserve">Seconded – </w:t>
      </w:r>
      <w:r w:rsidR="00DD034E">
        <w:rPr>
          <w:szCs w:val="24"/>
        </w:rPr>
        <w:t>Mayor Argyle</w:t>
      </w:r>
    </w:p>
    <w:p w14:paraId="66574BE1" w14:textId="77777777" w:rsidR="003860B2" w:rsidRPr="00147AEA" w:rsidRDefault="003860B2" w:rsidP="00A1542B">
      <w:pPr>
        <w:spacing w:after="0" w:line="240" w:lineRule="auto"/>
        <w:rPr>
          <w:szCs w:val="24"/>
        </w:rPr>
      </w:pPr>
    </w:p>
    <w:p w14:paraId="3E06F1D9" w14:textId="77777777" w:rsidR="003860B2" w:rsidRPr="00147AEA" w:rsidRDefault="003860B2" w:rsidP="00A1542B">
      <w:pPr>
        <w:spacing w:after="0" w:line="240" w:lineRule="auto"/>
        <w:rPr>
          <w:b/>
          <w:szCs w:val="24"/>
        </w:rPr>
      </w:pPr>
      <w:r w:rsidRPr="00147AEA">
        <w:rPr>
          <w:b/>
          <w:szCs w:val="24"/>
        </w:rPr>
        <w:t>That the Recommendation be adopted.</w:t>
      </w:r>
    </w:p>
    <w:p w14:paraId="3FBCD93A" w14:textId="77777777" w:rsidR="0029441E" w:rsidRDefault="0029441E" w:rsidP="00A1542B">
      <w:pPr>
        <w:spacing w:after="0" w:line="240" w:lineRule="auto"/>
        <w:jc w:val="right"/>
        <w:rPr>
          <w:b/>
          <w:szCs w:val="24"/>
        </w:rPr>
      </w:pPr>
      <w:bookmarkStart w:id="40" w:name="_Hlk170813786"/>
      <w:r>
        <w:rPr>
          <w:b/>
          <w:szCs w:val="24"/>
        </w:rPr>
        <w:t>CARRIED UNANIMOUSLY</w:t>
      </w:r>
      <w:r w:rsidR="00DD034E">
        <w:rPr>
          <w:b/>
          <w:szCs w:val="24"/>
        </w:rPr>
        <w:t xml:space="preserve"> </w:t>
      </w:r>
    </w:p>
    <w:p w14:paraId="55B73C88" w14:textId="01DACC41" w:rsidR="003860B2" w:rsidRPr="00147AEA" w:rsidRDefault="00DD034E" w:rsidP="00A1542B">
      <w:pPr>
        <w:spacing w:after="0" w:line="240" w:lineRule="auto"/>
        <w:jc w:val="right"/>
        <w:rPr>
          <w:b/>
          <w:szCs w:val="24"/>
        </w:rPr>
      </w:pPr>
      <w:r>
        <w:rPr>
          <w:b/>
          <w:szCs w:val="24"/>
        </w:rPr>
        <w:t>5/</w:t>
      </w:r>
      <w:r w:rsidR="0029441E">
        <w:rPr>
          <w:b/>
          <w:szCs w:val="24"/>
        </w:rPr>
        <w:t>-</w:t>
      </w:r>
    </w:p>
    <w:bookmarkEnd w:id="40"/>
    <w:p w14:paraId="313B52AE" w14:textId="09156443" w:rsidR="003860B2" w:rsidRDefault="003860B2" w:rsidP="003860B2">
      <w:pPr>
        <w:spacing w:before="0" w:after="0" w:line="240" w:lineRule="auto"/>
        <w:ind w:right="-46"/>
        <w:rPr>
          <w:b/>
          <w:color w:val="002060"/>
          <w:sz w:val="28"/>
          <w:szCs w:val="32"/>
          <w:lang w:val="en-US"/>
        </w:rPr>
      </w:pPr>
      <w:r>
        <w:rPr>
          <w:bCs/>
          <w:noProof/>
          <w:szCs w:val="24"/>
          <w:lang w:val="en-US"/>
        </w:rPr>
        <mc:AlternateContent>
          <mc:Choice Requires="wps">
            <w:drawing>
              <wp:anchor distT="0" distB="0" distL="114300" distR="114300" simplePos="0" relativeHeight="251658244" behindDoc="0" locked="0" layoutInCell="1" allowOverlap="1" wp14:anchorId="6C87DE12" wp14:editId="114F232F">
                <wp:simplePos x="0" y="0"/>
                <wp:positionH relativeFrom="column">
                  <wp:posOffset>-95901</wp:posOffset>
                </wp:positionH>
                <wp:positionV relativeFrom="paragraph">
                  <wp:posOffset>114853</wp:posOffset>
                </wp:positionV>
                <wp:extent cx="6108617" cy="764721"/>
                <wp:effectExtent l="19050" t="19050" r="26035" b="16510"/>
                <wp:wrapNone/>
                <wp:docPr id="1462536110" name="Rectangle 2"/>
                <wp:cNvGraphicFramePr/>
                <a:graphic xmlns:a="http://schemas.openxmlformats.org/drawingml/2006/main">
                  <a:graphicData uri="http://schemas.microsoft.com/office/word/2010/wordprocessingShape">
                    <wps:wsp>
                      <wps:cNvSpPr/>
                      <wps:spPr>
                        <a:xfrm>
                          <a:off x="0" y="0"/>
                          <a:ext cx="6108617" cy="764721"/>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1250" id="Rectangle 2" o:spid="_x0000_s1026" style="position:absolute;margin-left:-7.55pt;margin-top:9.05pt;width:481pt;height:60.2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" filled="f" strokecolor="#002060" strokeweight="2.25pt"/>
            </w:pict>
          </mc:Fallback>
        </mc:AlternateContent>
      </w:r>
    </w:p>
    <w:p w14:paraId="259B90EA" w14:textId="36493321" w:rsidR="003860B2" w:rsidRPr="00E87554" w:rsidRDefault="003860B2" w:rsidP="003860B2">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5C132BDC" w14:textId="0CACA1DB" w:rsidR="003860B2" w:rsidRPr="00C37BAD" w:rsidRDefault="003860B2" w:rsidP="003860B2">
      <w:pPr>
        <w:spacing w:before="0" w:after="0" w:line="240" w:lineRule="auto"/>
        <w:ind w:right="-46"/>
        <w:rPr>
          <w:bCs/>
          <w:szCs w:val="24"/>
          <w:lang w:val="en-US"/>
        </w:rPr>
      </w:pPr>
    </w:p>
    <w:p w14:paraId="6686825E" w14:textId="77777777" w:rsidR="003860B2" w:rsidRPr="00BD374B" w:rsidRDefault="003860B2" w:rsidP="003860B2">
      <w:pPr>
        <w:spacing w:before="0" w:after="0" w:line="240" w:lineRule="auto"/>
        <w:ind w:right="-46"/>
        <w:rPr>
          <w:b/>
          <w:color w:val="002060"/>
          <w:lang w:val="en-US"/>
        </w:rPr>
      </w:pPr>
      <w:r w:rsidRPr="7CF55D86">
        <w:rPr>
          <w:b/>
          <w:color w:val="002060"/>
          <w:lang w:val="en-US"/>
        </w:rPr>
        <w:t xml:space="preserve">That the Audit Committee </w:t>
      </w:r>
      <w:r w:rsidRPr="2D3EC37F">
        <w:rPr>
          <w:b/>
          <w:bCs/>
          <w:color w:val="002060"/>
          <w:lang w:val="en-US"/>
        </w:rPr>
        <w:t>receives</w:t>
      </w:r>
      <w:r w:rsidRPr="7CF55D86">
        <w:rPr>
          <w:b/>
          <w:color w:val="002060"/>
          <w:lang w:val="en-US"/>
        </w:rPr>
        <w:t xml:space="preserve"> the report from the Independent Consultant.</w:t>
      </w:r>
    </w:p>
    <w:p w14:paraId="3F358BF3" w14:textId="360E97B0" w:rsidR="00184E85" w:rsidRDefault="00184E85" w:rsidP="00184E85">
      <w:pPr>
        <w:spacing w:before="0" w:after="0" w:line="240" w:lineRule="auto"/>
        <w:ind w:right="-46"/>
        <w:rPr>
          <w:b/>
          <w:color w:val="002060"/>
          <w:sz w:val="28"/>
          <w:szCs w:val="32"/>
          <w:lang w:val="en-US"/>
        </w:rPr>
      </w:pPr>
    </w:p>
    <w:p w14:paraId="78A483E5" w14:textId="5BF63624" w:rsidR="00184E85" w:rsidRDefault="00184E85" w:rsidP="00184E85">
      <w:pPr>
        <w:spacing w:before="0" w:after="0" w:line="240" w:lineRule="auto"/>
        <w:ind w:right="-46"/>
        <w:rPr>
          <w:b/>
          <w:color w:val="002060"/>
          <w:sz w:val="28"/>
          <w:szCs w:val="32"/>
          <w:lang w:val="en-US"/>
        </w:rPr>
      </w:pPr>
    </w:p>
    <w:p w14:paraId="34EE0869" w14:textId="74481B58" w:rsidR="00184E85" w:rsidRPr="009379BF" w:rsidRDefault="00184E85" w:rsidP="00184E85">
      <w:pPr>
        <w:spacing w:before="0" w:after="0" w:line="240" w:lineRule="auto"/>
        <w:ind w:right="-46"/>
        <w:rPr>
          <w:b/>
          <w:color w:val="002060"/>
          <w:sz w:val="28"/>
          <w:szCs w:val="32"/>
          <w:lang w:val="en-US"/>
        </w:rPr>
      </w:pPr>
      <w:bookmarkStart w:id="41" w:name="_Hlk170750225"/>
      <w:r w:rsidRPr="009379BF">
        <w:rPr>
          <w:b/>
          <w:color w:val="002060"/>
          <w:sz w:val="28"/>
          <w:szCs w:val="32"/>
          <w:lang w:val="en-US"/>
        </w:rPr>
        <w:t>Purpose</w:t>
      </w:r>
    </w:p>
    <w:p w14:paraId="7528C218" w14:textId="74BF0C4C" w:rsidR="00184E85" w:rsidRDefault="00184E85" w:rsidP="00184E85">
      <w:pPr>
        <w:spacing w:after="0" w:line="240" w:lineRule="auto"/>
        <w:ind w:right="-46"/>
        <w:rPr>
          <w:szCs w:val="24"/>
          <w:lang w:val="en-US"/>
        </w:rPr>
      </w:pPr>
      <w:r>
        <w:rPr>
          <w:szCs w:val="24"/>
          <w:lang w:val="en-US"/>
        </w:rPr>
        <w:t>The Independent Consultant will verbally present a report to the Audit Committee.</w:t>
      </w:r>
    </w:p>
    <w:p w14:paraId="27625A7B" w14:textId="77777777" w:rsidR="00184E85" w:rsidRDefault="00184E85" w:rsidP="00184E85">
      <w:pPr>
        <w:spacing w:before="0" w:after="0" w:line="240" w:lineRule="auto"/>
        <w:ind w:right="-46"/>
        <w:rPr>
          <w:b/>
          <w:color w:val="002060"/>
          <w:sz w:val="28"/>
          <w:szCs w:val="32"/>
          <w:lang w:val="en-US"/>
        </w:rPr>
      </w:pPr>
    </w:p>
    <w:p w14:paraId="4A62BF88" w14:textId="3905777A" w:rsidR="00184E85" w:rsidRDefault="00184E85" w:rsidP="00184E85">
      <w:pPr>
        <w:spacing w:before="0" w:after="0" w:line="240" w:lineRule="auto"/>
        <w:ind w:right="-46"/>
        <w:rPr>
          <w:b/>
          <w:color w:val="002060"/>
          <w:sz w:val="28"/>
          <w:szCs w:val="32"/>
          <w:lang w:val="en-US"/>
        </w:rPr>
      </w:pPr>
    </w:p>
    <w:p w14:paraId="3A382B84" w14:textId="22D116C1" w:rsidR="00184E85" w:rsidRPr="001F5D65" w:rsidRDefault="00184E85" w:rsidP="00184E8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024C9D04" w14:textId="77777777" w:rsidR="00EF2D54" w:rsidRDefault="00EF2D54" w:rsidP="00184E85">
      <w:pPr>
        <w:spacing w:before="0" w:after="0" w:line="240" w:lineRule="auto"/>
        <w:ind w:right="-46"/>
        <w:rPr>
          <w:color w:val="000000" w:themeColor="text1"/>
          <w:szCs w:val="24"/>
        </w:rPr>
      </w:pPr>
    </w:p>
    <w:p w14:paraId="0E493A01" w14:textId="27EB208E" w:rsidR="00184E85" w:rsidRDefault="00184E85" w:rsidP="00184E85">
      <w:pPr>
        <w:spacing w:before="0" w:after="0" w:line="240" w:lineRule="auto"/>
        <w:ind w:right="-46"/>
        <w:rPr>
          <w:color w:val="000000" w:themeColor="text1"/>
          <w:szCs w:val="24"/>
        </w:rPr>
      </w:pPr>
      <w:r w:rsidRPr="00C1421E">
        <w:rPr>
          <w:color w:val="000000" w:themeColor="text1"/>
          <w:szCs w:val="24"/>
        </w:rPr>
        <w:t xml:space="preserve">Simple Majority. </w:t>
      </w:r>
    </w:p>
    <w:p w14:paraId="3E538273" w14:textId="77777777" w:rsidR="00EF2D54" w:rsidRDefault="00EF2D54" w:rsidP="00184E85">
      <w:pPr>
        <w:spacing w:before="0" w:after="0" w:line="240" w:lineRule="auto"/>
        <w:ind w:right="-46"/>
        <w:rPr>
          <w:color w:val="000000" w:themeColor="text1"/>
          <w:szCs w:val="24"/>
        </w:rPr>
      </w:pPr>
    </w:p>
    <w:p w14:paraId="7DE112EA" w14:textId="77777777" w:rsidR="00EF2D54" w:rsidRPr="00F1532B" w:rsidRDefault="00EF2D54" w:rsidP="00184E85">
      <w:pPr>
        <w:spacing w:before="0" w:after="0" w:line="240" w:lineRule="auto"/>
        <w:ind w:right="-46"/>
        <w:rPr>
          <w:color w:val="000000" w:themeColor="text1"/>
          <w:szCs w:val="24"/>
        </w:rPr>
      </w:pPr>
    </w:p>
    <w:p w14:paraId="62CEDAC0" w14:textId="77777777" w:rsidR="00184E85" w:rsidRDefault="00184E85" w:rsidP="00184E85">
      <w:pPr>
        <w:spacing w:before="0" w:after="0" w:line="240" w:lineRule="auto"/>
        <w:ind w:right="-46"/>
        <w:rPr>
          <w:b/>
          <w:color w:val="002060"/>
          <w:sz w:val="28"/>
          <w:szCs w:val="32"/>
          <w:lang w:val="en-US"/>
        </w:rPr>
      </w:pPr>
      <w:r w:rsidRPr="009379BF">
        <w:rPr>
          <w:b/>
          <w:color w:val="002060"/>
          <w:sz w:val="28"/>
          <w:szCs w:val="32"/>
          <w:lang w:val="en-US"/>
        </w:rPr>
        <w:t>Background</w:t>
      </w:r>
    </w:p>
    <w:p w14:paraId="34AAF4E2" w14:textId="77777777" w:rsidR="00184E85" w:rsidRDefault="00184E85" w:rsidP="00184E85">
      <w:pPr>
        <w:spacing w:before="0" w:after="0" w:line="240" w:lineRule="auto"/>
        <w:ind w:right="-46"/>
        <w:rPr>
          <w:b/>
          <w:color w:val="002060"/>
          <w:szCs w:val="24"/>
          <w:lang w:val="en-US"/>
        </w:rPr>
      </w:pPr>
    </w:p>
    <w:p w14:paraId="1D81429E" w14:textId="77777777" w:rsidR="00184E85" w:rsidRDefault="00184E85" w:rsidP="00184E85">
      <w:pPr>
        <w:spacing w:before="0" w:after="0" w:line="240" w:lineRule="auto"/>
        <w:ind w:right="-46"/>
        <w:rPr>
          <w:bCs/>
          <w:szCs w:val="24"/>
          <w:lang w:val="en-US"/>
        </w:rPr>
      </w:pPr>
      <w:r w:rsidRPr="00666973">
        <w:rPr>
          <w:bCs/>
          <w:szCs w:val="24"/>
          <w:lang w:val="en-US"/>
        </w:rPr>
        <w:t xml:space="preserve">N/A </w:t>
      </w:r>
    </w:p>
    <w:p w14:paraId="361DDB0E" w14:textId="77777777" w:rsidR="00184E85" w:rsidRDefault="00184E85" w:rsidP="00184E85">
      <w:pPr>
        <w:spacing w:before="0" w:after="0" w:line="240" w:lineRule="auto"/>
        <w:ind w:right="-46"/>
        <w:rPr>
          <w:b/>
          <w:color w:val="002060"/>
          <w:sz w:val="28"/>
          <w:szCs w:val="32"/>
          <w:lang w:val="en-US"/>
        </w:rPr>
      </w:pPr>
      <w:bookmarkStart w:id="42" w:name="_Hlk170750308"/>
      <w:bookmarkEnd w:id="41"/>
      <w:r w:rsidRPr="009379BF">
        <w:rPr>
          <w:b/>
          <w:color w:val="002060"/>
          <w:sz w:val="28"/>
          <w:szCs w:val="32"/>
          <w:lang w:val="en-US"/>
        </w:rPr>
        <w:lastRenderedPageBreak/>
        <w:t>Discussion</w:t>
      </w:r>
    </w:p>
    <w:p w14:paraId="32696AC7" w14:textId="77777777" w:rsidR="00184E85" w:rsidRPr="00CB27D5" w:rsidRDefault="00184E85" w:rsidP="00184E85">
      <w:pPr>
        <w:spacing w:before="0" w:after="0" w:line="240" w:lineRule="auto"/>
        <w:ind w:right="-46"/>
        <w:rPr>
          <w:bCs/>
          <w:sz w:val="28"/>
          <w:szCs w:val="32"/>
          <w:lang w:val="en-US"/>
        </w:rPr>
      </w:pPr>
    </w:p>
    <w:p w14:paraId="113211BD" w14:textId="77777777" w:rsidR="00184E85" w:rsidRPr="00666973" w:rsidRDefault="00184E85" w:rsidP="00184E85">
      <w:pPr>
        <w:spacing w:before="0" w:after="0" w:line="240" w:lineRule="auto"/>
        <w:ind w:right="-46"/>
        <w:rPr>
          <w:bCs/>
          <w:szCs w:val="24"/>
          <w:lang w:val="en-US"/>
        </w:rPr>
      </w:pPr>
      <w:r w:rsidRPr="00666973">
        <w:rPr>
          <w:bCs/>
          <w:szCs w:val="24"/>
          <w:lang w:val="en-US"/>
        </w:rPr>
        <w:t xml:space="preserve">N/A </w:t>
      </w:r>
    </w:p>
    <w:p w14:paraId="48DF310A" w14:textId="77777777" w:rsidR="00184E85" w:rsidRDefault="00184E85" w:rsidP="00184E85">
      <w:pPr>
        <w:spacing w:before="0" w:after="0" w:line="240" w:lineRule="auto"/>
        <w:ind w:right="-46"/>
        <w:rPr>
          <w:szCs w:val="24"/>
          <w:lang w:val="en-US"/>
        </w:rPr>
      </w:pPr>
    </w:p>
    <w:p w14:paraId="35691B02" w14:textId="77777777" w:rsidR="00184E85" w:rsidRDefault="00184E85" w:rsidP="00184E85">
      <w:pPr>
        <w:spacing w:before="0" w:after="0" w:line="240" w:lineRule="auto"/>
        <w:ind w:right="-46"/>
        <w:rPr>
          <w:szCs w:val="24"/>
          <w:lang w:val="en-US"/>
        </w:rPr>
      </w:pPr>
    </w:p>
    <w:p w14:paraId="1C3DF56B" w14:textId="77777777" w:rsidR="00184E85" w:rsidRPr="001F5D65" w:rsidRDefault="00184E85" w:rsidP="00184E85">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FFCCD9C" w14:textId="77777777" w:rsidR="00184E85" w:rsidRDefault="00184E85" w:rsidP="00184E85">
      <w:pPr>
        <w:spacing w:before="0" w:after="0" w:line="240" w:lineRule="auto"/>
        <w:ind w:right="-46"/>
        <w:rPr>
          <w:szCs w:val="24"/>
          <w:lang w:val="en-US"/>
        </w:rPr>
      </w:pPr>
    </w:p>
    <w:p w14:paraId="7726AF06" w14:textId="1784C2C5" w:rsidR="00184E85" w:rsidRDefault="00184E85" w:rsidP="00184E85">
      <w:pPr>
        <w:spacing w:before="0" w:after="0" w:line="240" w:lineRule="auto"/>
        <w:ind w:right="-46"/>
        <w:rPr>
          <w:szCs w:val="24"/>
          <w:lang w:val="en-US"/>
        </w:rPr>
      </w:pPr>
      <w:r>
        <w:rPr>
          <w:szCs w:val="24"/>
          <w:lang w:val="en-US"/>
        </w:rPr>
        <w:t>Not applicable.</w:t>
      </w:r>
    </w:p>
    <w:p w14:paraId="34DD23E7" w14:textId="77777777" w:rsidR="00184E85" w:rsidRDefault="00184E85" w:rsidP="00184E85">
      <w:pPr>
        <w:spacing w:before="0" w:after="0" w:line="240" w:lineRule="auto"/>
        <w:ind w:right="-46"/>
        <w:rPr>
          <w:szCs w:val="24"/>
          <w:lang w:val="en-US"/>
        </w:rPr>
      </w:pPr>
    </w:p>
    <w:p w14:paraId="7F1B08C6" w14:textId="77777777" w:rsidR="006E21FF" w:rsidRDefault="006E21FF" w:rsidP="00184E85">
      <w:pPr>
        <w:spacing w:before="0" w:after="0" w:line="240" w:lineRule="auto"/>
        <w:ind w:right="-46"/>
        <w:rPr>
          <w:szCs w:val="24"/>
          <w:lang w:val="en-US"/>
        </w:rPr>
      </w:pPr>
    </w:p>
    <w:p w14:paraId="2215727E"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2BD6023F" w14:textId="77777777" w:rsidR="00184E85" w:rsidRPr="00CB27D5" w:rsidRDefault="00184E85" w:rsidP="00184E85">
      <w:pPr>
        <w:spacing w:before="0" w:after="0" w:line="240" w:lineRule="auto"/>
        <w:ind w:right="-46"/>
        <w:rPr>
          <w:bCs/>
          <w:szCs w:val="24"/>
          <w:lang w:val="en-US"/>
        </w:rPr>
      </w:pPr>
    </w:p>
    <w:p w14:paraId="4C2106C0" w14:textId="77777777" w:rsidR="00184E85" w:rsidRDefault="00184E85" w:rsidP="00184E85">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2A0CC1C1" w14:textId="77777777" w:rsidR="00184E85" w:rsidRDefault="00184E85" w:rsidP="00184E85">
      <w:pPr>
        <w:spacing w:before="0" w:after="120"/>
        <w:jc w:val="left"/>
        <w:rPr>
          <w:b/>
          <w:szCs w:val="24"/>
          <w:lang w:val="en-US"/>
        </w:rPr>
      </w:pPr>
    </w:p>
    <w:p w14:paraId="4671BFF6" w14:textId="77777777" w:rsidR="00184E85" w:rsidRPr="00D040F8" w:rsidRDefault="00184E85" w:rsidP="00184E85">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14DE18B6" w14:textId="77777777" w:rsidR="00184E85" w:rsidRPr="00D040F8" w:rsidRDefault="00184E85" w:rsidP="00184E85">
      <w:pPr>
        <w:spacing w:before="0" w:after="0" w:line="240" w:lineRule="auto"/>
        <w:ind w:right="-46"/>
        <w:rPr>
          <w:bCs/>
          <w:szCs w:val="24"/>
          <w:lang w:val="en-US"/>
        </w:rPr>
      </w:pPr>
    </w:p>
    <w:p w14:paraId="2766B784" w14:textId="77777777" w:rsidR="00184E85" w:rsidRPr="0020032F" w:rsidRDefault="00184E85" w:rsidP="00184E8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2A9AFBAD" w14:textId="77777777" w:rsidR="00184E85" w:rsidRPr="00D040F8" w:rsidRDefault="00184E85" w:rsidP="00184E8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6B5E295" w14:textId="77777777" w:rsidR="00184E85" w:rsidRPr="00C1421E" w:rsidRDefault="00184E85" w:rsidP="00184E85">
      <w:pPr>
        <w:spacing w:before="0" w:after="0" w:line="240" w:lineRule="auto"/>
        <w:ind w:right="-46"/>
        <w:rPr>
          <w:bCs/>
          <w:szCs w:val="24"/>
          <w:lang w:val="en-US"/>
        </w:rPr>
      </w:pPr>
    </w:p>
    <w:p w14:paraId="5AC23396" w14:textId="77777777" w:rsidR="00184E85" w:rsidRPr="00042383" w:rsidRDefault="00184E85" w:rsidP="00184E85">
      <w:pPr>
        <w:spacing w:before="0" w:after="0" w:line="240" w:lineRule="auto"/>
        <w:ind w:right="-46"/>
        <w:rPr>
          <w:bCs/>
          <w:szCs w:val="24"/>
          <w:lang w:val="en-US"/>
        </w:rPr>
      </w:pPr>
    </w:p>
    <w:p w14:paraId="6741E9F1"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6B8A455" w14:textId="77777777" w:rsidR="00184E85" w:rsidRPr="00C1421E" w:rsidRDefault="00184E85" w:rsidP="00184E85">
      <w:pPr>
        <w:spacing w:before="0" w:after="0" w:line="240" w:lineRule="auto"/>
        <w:ind w:right="-46"/>
        <w:rPr>
          <w:b/>
          <w:szCs w:val="24"/>
          <w:highlight w:val="yellow"/>
          <w:lang w:val="en-US"/>
        </w:rPr>
      </w:pPr>
    </w:p>
    <w:p w14:paraId="54852C4A" w14:textId="77777777" w:rsidR="00184E85" w:rsidRPr="00F749A6" w:rsidRDefault="00184E85" w:rsidP="00184E85">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140103CE" w14:textId="77777777" w:rsidR="00184E85" w:rsidRDefault="00184E85" w:rsidP="00184E85">
      <w:pPr>
        <w:spacing w:before="0" w:after="0" w:line="240" w:lineRule="auto"/>
        <w:ind w:right="-46"/>
        <w:rPr>
          <w:szCs w:val="24"/>
          <w:highlight w:val="yellow"/>
          <w:lang w:val="en-US"/>
        </w:rPr>
      </w:pPr>
    </w:p>
    <w:p w14:paraId="0516D250" w14:textId="77777777" w:rsidR="006E21FF" w:rsidRPr="00C1421E" w:rsidRDefault="006E21FF" w:rsidP="00184E85">
      <w:pPr>
        <w:spacing w:before="0" w:after="0" w:line="240" w:lineRule="auto"/>
        <w:ind w:right="-46"/>
        <w:rPr>
          <w:szCs w:val="24"/>
          <w:highlight w:val="yellow"/>
          <w:lang w:val="en-US"/>
        </w:rPr>
      </w:pPr>
    </w:p>
    <w:p w14:paraId="05FB9F0D"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21116574" w14:textId="77777777" w:rsidR="00184E85" w:rsidRPr="00C1421E" w:rsidRDefault="00184E85" w:rsidP="00184E85">
      <w:pPr>
        <w:spacing w:before="0" w:after="0" w:line="240" w:lineRule="auto"/>
        <w:ind w:right="-46"/>
        <w:rPr>
          <w:b/>
          <w:szCs w:val="24"/>
          <w:lang w:val="en-US"/>
        </w:rPr>
      </w:pPr>
    </w:p>
    <w:p w14:paraId="336DE1AB" w14:textId="77777777" w:rsidR="00184E85" w:rsidRDefault="00184E85" w:rsidP="00184E85">
      <w:pPr>
        <w:spacing w:before="0" w:after="0" w:line="240" w:lineRule="auto"/>
        <w:ind w:right="-46"/>
        <w:rPr>
          <w:bCs/>
          <w:szCs w:val="24"/>
          <w:lang w:val="en-US"/>
        </w:rPr>
      </w:pPr>
      <w:r>
        <w:rPr>
          <w:bCs/>
          <w:szCs w:val="24"/>
          <w:lang w:val="en-US"/>
        </w:rPr>
        <w:t>Not applicable.</w:t>
      </w:r>
    </w:p>
    <w:p w14:paraId="19771E63" w14:textId="77777777" w:rsidR="00184E85" w:rsidRDefault="00184E85" w:rsidP="00184E85">
      <w:pPr>
        <w:spacing w:before="0" w:after="0" w:line="240" w:lineRule="auto"/>
        <w:ind w:right="-46"/>
        <w:rPr>
          <w:bCs/>
          <w:szCs w:val="24"/>
          <w:lang w:val="en-US"/>
        </w:rPr>
      </w:pPr>
    </w:p>
    <w:p w14:paraId="249B6162" w14:textId="77777777" w:rsidR="006E21FF" w:rsidRDefault="006E21FF" w:rsidP="00184E85">
      <w:pPr>
        <w:spacing w:before="0" w:after="0" w:line="240" w:lineRule="auto"/>
        <w:ind w:right="-46"/>
        <w:rPr>
          <w:bCs/>
          <w:szCs w:val="24"/>
          <w:lang w:val="en-US"/>
        </w:rPr>
      </w:pPr>
    </w:p>
    <w:p w14:paraId="09D57776"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Decision Implications</w:t>
      </w:r>
    </w:p>
    <w:p w14:paraId="5D54A5E2" w14:textId="77777777" w:rsidR="00184E85" w:rsidRPr="00C1421E" w:rsidRDefault="00184E85" w:rsidP="00184E85">
      <w:pPr>
        <w:spacing w:before="0" w:after="0" w:line="240" w:lineRule="auto"/>
        <w:ind w:right="-46"/>
        <w:rPr>
          <w:b/>
          <w:szCs w:val="24"/>
          <w:lang w:val="en-US"/>
        </w:rPr>
      </w:pPr>
    </w:p>
    <w:p w14:paraId="136CBBE7" w14:textId="77777777" w:rsidR="00184E85" w:rsidRDefault="00184E85" w:rsidP="00184E85">
      <w:pPr>
        <w:spacing w:before="0" w:after="0" w:line="240" w:lineRule="auto"/>
        <w:ind w:right="-46"/>
        <w:rPr>
          <w:bCs/>
          <w:szCs w:val="24"/>
          <w:lang w:val="en-US"/>
        </w:rPr>
      </w:pPr>
      <w:r>
        <w:rPr>
          <w:bCs/>
          <w:szCs w:val="24"/>
          <w:lang w:val="en-US"/>
        </w:rPr>
        <w:t>The Committee will be presented with a report from Mr. Ross.</w:t>
      </w:r>
    </w:p>
    <w:p w14:paraId="4D713681" w14:textId="77777777" w:rsidR="00184E85" w:rsidRDefault="00184E85" w:rsidP="00184E85">
      <w:pPr>
        <w:spacing w:before="0" w:after="0" w:line="240" w:lineRule="auto"/>
        <w:ind w:right="-46"/>
        <w:rPr>
          <w:szCs w:val="24"/>
        </w:rPr>
      </w:pPr>
    </w:p>
    <w:p w14:paraId="5A4DBA0C" w14:textId="77777777" w:rsidR="006E21FF" w:rsidRPr="00C1421E" w:rsidRDefault="006E21FF" w:rsidP="00184E85">
      <w:pPr>
        <w:spacing w:before="0" w:after="0" w:line="240" w:lineRule="auto"/>
        <w:ind w:right="-46"/>
        <w:rPr>
          <w:szCs w:val="24"/>
        </w:rPr>
      </w:pPr>
    </w:p>
    <w:p w14:paraId="0B44C570"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Conclusion</w:t>
      </w:r>
    </w:p>
    <w:p w14:paraId="6857139B" w14:textId="77777777" w:rsidR="00184E85" w:rsidRPr="00C1421E" w:rsidRDefault="00184E85" w:rsidP="00184E85">
      <w:pPr>
        <w:spacing w:before="0" w:after="0" w:line="240" w:lineRule="auto"/>
        <w:ind w:right="-46"/>
        <w:rPr>
          <w:bCs/>
          <w:szCs w:val="24"/>
          <w:lang w:val="en-US"/>
        </w:rPr>
      </w:pPr>
    </w:p>
    <w:p w14:paraId="6F980ACE" w14:textId="77777777" w:rsidR="00184E85" w:rsidRPr="00C1421E" w:rsidRDefault="00184E85" w:rsidP="00184E85">
      <w:pPr>
        <w:spacing w:before="0" w:after="0" w:line="240" w:lineRule="auto"/>
        <w:ind w:right="-46"/>
        <w:rPr>
          <w:bCs/>
          <w:szCs w:val="24"/>
        </w:rPr>
      </w:pPr>
      <w:r>
        <w:rPr>
          <w:bCs/>
          <w:szCs w:val="24"/>
        </w:rPr>
        <w:t>Mr Ross will present his report to the Committee.</w:t>
      </w:r>
    </w:p>
    <w:p w14:paraId="36E37773" w14:textId="77777777" w:rsidR="00184E85" w:rsidRDefault="00184E85" w:rsidP="00184E85">
      <w:pPr>
        <w:spacing w:before="0" w:after="0" w:line="240" w:lineRule="auto"/>
        <w:ind w:right="-46"/>
        <w:rPr>
          <w:bCs/>
          <w:szCs w:val="24"/>
        </w:rPr>
      </w:pPr>
    </w:p>
    <w:p w14:paraId="2B414FC1" w14:textId="77777777" w:rsidR="006E21FF" w:rsidRPr="00C1421E" w:rsidRDefault="006E21FF" w:rsidP="00184E85">
      <w:pPr>
        <w:spacing w:before="0" w:after="0" w:line="240" w:lineRule="auto"/>
        <w:ind w:right="-46"/>
        <w:rPr>
          <w:bCs/>
          <w:szCs w:val="24"/>
        </w:rPr>
      </w:pPr>
    </w:p>
    <w:p w14:paraId="4F6A3EEF"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Further Information</w:t>
      </w:r>
    </w:p>
    <w:p w14:paraId="39FD2D98" w14:textId="77777777" w:rsidR="00184E85" w:rsidRDefault="00184E85" w:rsidP="00184E85">
      <w:pPr>
        <w:spacing w:before="0" w:after="0" w:line="240" w:lineRule="auto"/>
        <w:ind w:right="-46"/>
        <w:rPr>
          <w:b/>
          <w:szCs w:val="24"/>
          <w:lang w:val="en-US"/>
        </w:rPr>
      </w:pPr>
    </w:p>
    <w:p w14:paraId="40CAE0BB" w14:textId="77777777" w:rsidR="00184E85" w:rsidRPr="008E039C" w:rsidRDefault="00184E85" w:rsidP="00184E85">
      <w:pPr>
        <w:spacing w:before="0" w:after="0" w:line="240" w:lineRule="auto"/>
        <w:ind w:right="-46"/>
        <w:rPr>
          <w:bCs/>
          <w:szCs w:val="24"/>
          <w:lang w:val="en-US"/>
        </w:rPr>
      </w:pPr>
      <w:r>
        <w:rPr>
          <w:bCs/>
          <w:szCs w:val="24"/>
          <w:lang w:val="en-US"/>
        </w:rPr>
        <w:t>Nil.</w:t>
      </w:r>
      <w:bookmarkEnd w:id="42"/>
    </w:p>
    <w:p w14:paraId="09A9171C" w14:textId="51F4F2B5" w:rsidR="00500B36" w:rsidRDefault="00500B36" w:rsidP="00184E85">
      <w:pPr>
        <w:pStyle w:val="Heading2"/>
        <w:numPr>
          <w:ilvl w:val="0"/>
          <w:numId w:val="7"/>
        </w:numPr>
        <w:spacing w:before="0" w:after="0"/>
        <w:ind w:right="-46"/>
        <w:rPr>
          <w:lang w:val="en-US"/>
        </w:rPr>
      </w:pPr>
      <w:r>
        <w:rPr>
          <w:lang w:val="en-US"/>
        </w:rPr>
        <w:br w:type="page"/>
      </w:r>
    </w:p>
    <w:p w14:paraId="4CBCB68F" w14:textId="77777777" w:rsidR="0034461D" w:rsidRPr="00862DD0" w:rsidRDefault="0034461D" w:rsidP="0034461D">
      <w:r>
        <w:lastRenderedPageBreak/>
        <w:t>A motion was moved to amend the agenda.</w:t>
      </w:r>
    </w:p>
    <w:p w14:paraId="7EB472D2" w14:textId="77777777" w:rsidR="0034461D" w:rsidRDefault="0034461D" w:rsidP="0034461D">
      <w:pPr>
        <w:spacing w:before="0" w:after="120"/>
        <w:jc w:val="left"/>
      </w:pPr>
      <w:r>
        <w:t>Moved – Cr Coghlan</w:t>
      </w:r>
    </w:p>
    <w:p w14:paraId="5CA81246" w14:textId="4210FACD" w:rsidR="00186561" w:rsidRDefault="0034461D" w:rsidP="0034461D">
      <w:pPr>
        <w:spacing w:before="0" w:after="120"/>
        <w:jc w:val="left"/>
      </w:pPr>
      <w:r>
        <w:t>Seconded – Cr Smyth</w:t>
      </w:r>
    </w:p>
    <w:p w14:paraId="3C598C40" w14:textId="378275FB" w:rsidR="004D5DC1" w:rsidRPr="00186561" w:rsidRDefault="004D5DC1" w:rsidP="0034461D">
      <w:pPr>
        <w:spacing w:before="0" w:after="120"/>
        <w:jc w:val="left"/>
      </w:pPr>
    </w:p>
    <w:p w14:paraId="58309373" w14:textId="2B209AEF" w:rsidR="0034461D" w:rsidRDefault="009E242C" w:rsidP="0034461D">
      <w:pPr>
        <w:spacing w:before="0" w:after="120"/>
        <w:jc w:val="left"/>
        <w:rPr>
          <w:b/>
          <w:bCs/>
          <w:szCs w:val="24"/>
        </w:rPr>
      </w:pPr>
      <w:r w:rsidRPr="009557A6">
        <w:rPr>
          <w:b/>
          <w:bCs/>
          <w:szCs w:val="24"/>
        </w:rPr>
        <w:t>That the motion be adopted</w:t>
      </w:r>
    </w:p>
    <w:p w14:paraId="4DBC56E2" w14:textId="1CE496AC" w:rsidR="00696A20" w:rsidRPr="009557A6" w:rsidRDefault="00BD0013" w:rsidP="0034461D">
      <w:pPr>
        <w:spacing w:before="0" w:after="120"/>
        <w:jc w:val="left"/>
        <w:rPr>
          <w:b/>
          <w:bCs/>
          <w:szCs w:val="24"/>
        </w:rPr>
      </w:pPr>
      <w:r>
        <w:rPr>
          <w:bCs/>
          <w:noProof/>
          <w:szCs w:val="24"/>
          <w:lang w:val="en-US"/>
        </w:rPr>
        <mc:AlternateContent>
          <mc:Choice Requires="wps">
            <w:drawing>
              <wp:anchor distT="0" distB="0" distL="114300" distR="114300" simplePos="0" relativeHeight="251658245" behindDoc="0" locked="0" layoutInCell="1" allowOverlap="1" wp14:anchorId="59ABA14D" wp14:editId="22D90D61">
                <wp:simplePos x="0" y="0"/>
                <wp:positionH relativeFrom="column">
                  <wp:posOffset>-172720</wp:posOffset>
                </wp:positionH>
                <wp:positionV relativeFrom="paragraph">
                  <wp:posOffset>100936</wp:posOffset>
                </wp:positionV>
                <wp:extent cx="6553200" cy="1113715"/>
                <wp:effectExtent l="19050" t="19050" r="19050" b="10795"/>
                <wp:wrapNone/>
                <wp:docPr id="231946877" name="Rectangle 2"/>
                <wp:cNvGraphicFramePr/>
                <a:graphic xmlns:a="http://schemas.openxmlformats.org/drawingml/2006/main">
                  <a:graphicData uri="http://schemas.microsoft.com/office/word/2010/wordprocessingShape">
                    <wps:wsp>
                      <wps:cNvSpPr/>
                      <wps:spPr>
                        <a:xfrm>
                          <a:off x="0" y="0"/>
                          <a:ext cx="6553200" cy="1113715"/>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5B9A" id="Rectangle 2" o:spid="_x0000_s1026" style="position:absolute;margin-left:-13.6pt;margin-top:7.95pt;width:516pt;height:87.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" filled="f" strokecolor="#002060" strokeweight="2.25pt"/>
            </w:pict>
          </mc:Fallback>
        </mc:AlternateContent>
      </w:r>
    </w:p>
    <w:p w14:paraId="5A958BE7" w14:textId="56883E55" w:rsidR="0034461D" w:rsidRPr="004D5DC1" w:rsidRDefault="0034461D" w:rsidP="00F351E8">
      <w:pPr>
        <w:spacing w:before="0" w:after="120"/>
        <w:rPr>
          <w:b/>
          <w:bCs/>
        </w:rPr>
      </w:pPr>
      <w:r w:rsidRPr="004D5DC1">
        <w:rPr>
          <w:b/>
          <w:bCs/>
          <w:color w:val="002060"/>
        </w:rPr>
        <w:t xml:space="preserve">That the Committee Agenda be amended to consider the confidential attachment </w:t>
      </w:r>
      <w:r w:rsidRPr="004D5DC1">
        <w:rPr>
          <w:b/>
          <w:bCs/>
          <w:color w:val="002060"/>
          <w:lang w:val="en-US"/>
        </w:rPr>
        <w:t xml:space="preserve">Analysis of factors leading to the disclaimer of opinion on the financial report for the year ended 30 June 2023 (Root Cause Report) </w:t>
      </w:r>
      <w:r w:rsidR="004D5DC1">
        <w:rPr>
          <w:b/>
          <w:bCs/>
          <w:color w:val="002060"/>
          <w:lang w:val="en-US"/>
        </w:rPr>
        <w:t>from the</w:t>
      </w:r>
      <w:r w:rsidRPr="004D5DC1">
        <w:rPr>
          <w:b/>
          <w:bCs/>
          <w:color w:val="002060"/>
          <w:lang w:val="en-US"/>
        </w:rPr>
        <w:t xml:space="preserve"> Independent Consultant</w:t>
      </w:r>
      <w:r w:rsidRPr="004D5DC1">
        <w:rPr>
          <w:b/>
          <w:bCs/>
          <w:color w:val="002060"/>
        </w:rPr>
        <w:t xml:space="preserve"> as Item 9.2</w:t>
      </w:r>
      <w:r w:rsidR="004D5DC1">
        <w:rPr>
          <w:b/>
          <w:bCs/>
          <w:color w:val="002060"/>
        </w:rPr>
        <w:t>,</w:t>
      </w:r>
      <w:r w:rsidRPr="004D5DC1">
        <w:rPr>
          <w:b/>
          <w:bCs/>
          <w:color w:val="002060"/>
        </w:rPr>
        <w:t xml:space="preserve"> and the Moore Report be considered as Item 9.3 on the </w:t>
      </w:r>
      <w:proofErr w:type="gramStart"/>
      <w:r w:rsidRPr="004D5DC1">
        <w:rPr>
          <w:b/>
          <w:bCs/>
          <w:color w:val="002060"/>
        </w:rPr>
        <w:t>Agenda</w:t>
      </w:r>
      <w:proofErr w:type="gramEnd"/>
      <w:r w:rsidRPr="004D5DC1">
        <w:rPr>
          <w:b/>
          <w:bCs/>
          <w:color w:val="002060"/>
        </w:rPr>
        <w:t>.</w:t>
      </w:r>
    </w:p>
    <w:p w14:paraId="36E06F3D" w14:textId="77777777" w:rsidR="004D5DC1" w:rsidRDefault="004D5DC1" w:rsidP="009E242C">
      <w:pPr>
        <w:jc w:val="right"/>
        <w:rPr>
          <w:b/>
          <w:bCs/>
        </w:rPr>
      </w:pPr>
    </w:p>
    <w:p w14:paraId="4A51FE4E" w14:textId="733E44C0" w:rsidR="009E242C" w:rsidRPr="009E242C" w:rsidRDefault="009E242C" w:rsidP="009E242C">
      <w:pPr>
        <w:jc w:val="right"/>
        <w:rPr>
          <w:b/>
          <w:bCs/>
        </w:rPr>
      </w:pPr>
      <w:r w:rsidRPr="009E242C">
        <w:rPr>
          <w:b/>
          <w:bCs/>
        </w:rPr>
        <w:t xml:space="preserve">CARRIED UNANIMOUSLY </w:t>
      </w:r>
    </w:p>
    <w:p w14:paraId="4695D45F" w14:textId="77777777" w:rsidR="009E242C" w:rsidRDefault="009E242C" w:rsidP="009E242C">
      <w:pPr>
        <w:jc w:val="right"/>
        <w:rPr>
          <w:b/>
          <w:bCs/>
        </w:rPr>
      </w:pPr>
      <w:r w:rsidRPr="009E242C">
        <w:rPr>
          <w:b/>
          <w:bCs/>
        </w:rPr>
        <w:t>5/-</w:t>
      </w:r>
    </w:p>
    <w:p w14:paraId="6812710D" w14:textId="59FF0F47" w:rsidR="00DC282C" w:rsidRPr="009E242C" w:rsidRDefault="00A44046" w:rsidP="004A3C6F">
      <w:pPr>
        <w:spacing w:before="0" w:after="120"/>
        <w:jc w:val="left"/>
        <w:rPr>
          <w:b/>
          <w:bCs/>
        </w:rPr>
      </w:pPr>
      <w:r>
        <w:rPr>
          <w:b/>
          <w:bCs/>
        </w:rPr>
        <w:br w:type="page"/>
      </w:r>
    </w:p>
    <w:p w14:paraId="1D4F70BB" w14:textId="67A07A61" w:rsidR="000F0E76" w:rsidRDefault="00FD5110" w:rsidP="0087595F">
      <w:pPr>
        <w:pStyle w:val="Heading2"/>
        <w:numPr>
          <w:ilvl w:val="1"/>
          <w:numId w:val="41"/>
        </w:numPr>
        <w:spacing w:before="0" w:after="0"/>
        <w:ind w:right="-46"/>
      </w:pPr>
      <w:r>
        <w:lastRenderedPageBreak/>
        <w:t xml:space="preserve"> </w:t>
      </w:r>
      <w:bookmarkStart w:id="43" w:name="_Toc170814434"/>
      <w:r w:rsidR="000F0E76" w:rsidRPr="000F0E76">
        <w:t>ARC</w:t>
      </w:r>
      <w:r w:rsidR="000F0E76">
        <w:t>2</w:t>
      </w:r>
      <w:r w:rsidR="00C00F54">
        <w:t>1</w:t>
      </w:r>
      <w:r w:rsidR="000F0E76" w:rsidRPr="000F0E76">
        <w:t>.07.24 Update from Independent Consultant</w:t>
      </w:r>
      <w:r w:rsidR="00862DD0">
        <w:t xml:space="preserve"> – Root Cause Report</w:t>
      </w:r>
      <w:bookmarkEnd w:id="43"/>
    </w:p>
    <w:p w14:paraId="779E25E5" w14:textId="77777777" w:rsidR="006537E7" w:rsidRPr="006537E7" w:rsidRDefault="006537E7" w:rsidP="0062281E">
      <w:pPr>
        <w:spacing w:before="0" w:after="0"/>
      </w:pPr>
    </w:p>
    <w:tbl>
      <w:tblPr>
        <w:tblStyle w:val="TableGrid"/>
        <w:tblW w:w="8931" w:type="dxa"/>
        <w:tblInd w:w="-5" w:type="dxa"/>
        <w:tblLook w:val="04A0" w:firstRow="1" w:lastRow="0" w:firstColumn="1" w:lastColumn="0" w:noHBand="0" w:noVBand="1"/>
      </w:tblPr>
      <w:tblGrid>
        <w:gridCol w:w="2065"/>
        <w:gridCol w:w="6866"/>
      </w:tblGrid>
      <w:tr w:rsidR="00862DD0" w:rsidRPr="00C02867" w14:paraId="2D54A240" w14:textId="77777777" w:rsidTr="002450F3">
        <w:tc>
          <w:tcPr>
            <w:tcW w:w="2065" w:type="dxa"/>
          </w:tcPr>
          <w:p w14:paraId="46460E43" w14:textId="77777777" w:rsidR="00862DD0" w:rsidRPr="002C5455" w:rsidRDefault="00862DD0" w:rsidP="002450F3">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089DEB32" w14:textId="77777777" w:rsidR="00862DD0" w:rsidRPr="00E95DDF" w:rsidRDefault="00862DD0" w:rsidP="002450F3">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1 July</w:t>
            </w:r>
            <w:r w:rsidRPr="00511DC5">
              <w:rPr>
                <w:szCs w:val="24"/>
                <w:lang w:val="en-AU"/>
              </w:rPr>
              <w:t xml:space="preserve"> 2024</w:t>
            </w:r>
          </w:p>
        </w:tc>
      </w:tr>
      <w:tr w:rsidR="00862DD0" w:rsidRPr="00C02867" w14:paraId="380DCE74" w14:textId="77777777" w:rsidTr="002450F3">
        <w:tc>
          <w:tcPr>
            <w:tcW w:w="2065" w:type="dxa"/>
          </w:tcPr>
          <w:p w14:paraId="22E136DC" w14:textId="77777777" w:rsidR="00862DD0" w:rsidRPr="009379BF" w:rsidRDefault="00862DD0" w:rsidP="002450F3">
            <w:pPr>
              <w:spacing w:before="0" w:after="0"/>
              <w:ind w:right="110"/>
              <w:rPr>
                <w:b/>
                <w:color w:val="002060"/>
                <w:szCs w:val="24"/>
                <w:lang w:val="en-AU"/>
              </w:rPr>
            </w:pPr>
            <w:r w:rsidRPr="009379BF">
              <w:rPr>
                <w:b/>
                <w:color w:val="002060"/>
                <w:szCs w:val="24"/>
                <w:lang w:val="en-AU"/>
              </w:rPr>
              <w:t>Applicant</w:t>
            </w:r>
          </w:p>
        </w:tc>
        <w:tc>
          <w:tcPr>
            <w:tcW w:w="6866" w:type="dxa"/>
          </w:tcPr>
          <w:p w14:paraId="350265F2" w14:textId="77777777" w:rsidR="00862DD0" w:rsidRPr="00E95DDF" w:rsidRDefault="00862DD0" w:rsidP="002450F3">
            <w:pPr>
              <w:spacing w:before="0" w:after="0"/>
              <w:ind w:right="39"/>
              <w:rPr>
                <w:szCs w:val="24"/>
                <w:lang w:val="en-AU"/>
              </w:rPr>
            </w:pPr>
            <w:r w:rsidRPr="00E95DDF">
              <w:rPr>
                <w:szCs w:val="24"/>
                <w:lang w:val="en-AU"/>
              </w:rPr>
              <w:t>City of Nedlands</w:t>
            </w:r>
          </w:p>
        </w:tc>
      </w:tr>
      <w:tr w:rsidR="00862DD0" w:rsidRPr="00C02867" w14:paraId="27E663CA" w14:textId="77777777" w:rsidTr="002450F3">
        <w:tc>
          <w:tcPr>
            <w:tcW w:w="2065" w:type="dxa"/>
          </w:tcPr>
          <w:p w14:paraId="04B6144E" w14:textId="77777777" w:rsidR="00862DD0" w:rsidRPr="009379BF" w:rsidRDefault="00862DD0" w:rsidP="002450F3">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5835B7D8" w14:textId="77777777" w:rsidR="00862DD0" w:rsidRPr="00E95DDF" w:rsidRDefault="00862DD0" w:rsidP="002450F3">
            <w:pPr>
              <w:pStyle w:val="Subsection"/>
              <w:tabs>
                <w:tab w:val="clear" w:pos="595"/>
                <w:tab w:val="clear" w:pos="879"/>
              </w:tabs>
              <w:spacing w:before="0" w:line="240" w:lineRule="auto"/>
              <w:ind w:left="0" w:right="39" w:firstLine="0"/>
              <w:rPr>
                <w:rFonts w:ascii="Arial" w:hAnsi="Arial" w:cs="Arial"/>
                <w:szCs w:val="24"/>
              </w:rPr>
            </w:pPr>
          </w:p>
          <w:p w14:paraId="1FDACC90" w14:textId="77777777" w:rsidR="00862DD0" w:rsidRPr="00E95DDF" w:rsidRDefault="00862DD0" w:rsidP="002450F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862DD0" w:rsidRPr="00C02867" w14:paraId="5320FE8B" w14:textId="77777777" w:rsidTr="002450F3">
        <w:tc>
          <w:tcPr>
            <w:tcW w:w="2065" w:type="dxa"/>
          </w:tcPr>
          <w:p w14:paraId="4C8F0E0E" w14:textId="77777777" w:rsidR="00862DD0" w:rsidRPr="009379BF" w:rsidRDefault="00862DD0" w:rsidP="002450F3">
            <w:pPr>
              <w:spacing w:before="0" w:after="0"/>
              <w:ind w:right="110"/>
              <w:rPr>
                <w:b/>
                <w:color w:val="002060"/>
                <w:szCs w:val="24"/>
                <w:lang w:val="en-AU"/>
              </w:rPr>
            </w:pPr>
            <w:r w:rsidRPr="009379BF">
              <w:rPr>
                <w:b/>
                <w:color w:val="002060"/>
                <w:szCs w:val="24"/>
                <w:lang w:val="en-AU"/>
              </w:rPr>
              <w:t>Report Author</w:t>
            </w:r>
          </w:p>
        </w:tc>
        <w:tc>
          <w:tcPr>
            <w:tcW w:w="6866" w:type="dxa"/>
          </w:tcPr>
          <w:p w14:paraId="271B087A" w14:textId="77777777" w:rsidR="00862DD0" w:rsidRPr="00E95DDF" w:rsidRDefault="00862DD0" w:rsidP="002450F3">
            <w:pPr>
              <w:spacing w:before="0" w:after="0"/>
              <w:ind w:right="39"/>
              <w:rPr>
                <w:szCs w:val="24"/>
                <w:lang w:val="en-AU"/>
              </w:rPr>
            </w:pPr>
            <w:r>
              <w:rPr>
                <w:szCs w:val="24"/>
                <w:lang w:val="en-AU"/>
              </w:rPr>
              <w:t>Craig Ross – Independent Consultant</w:t>
            </w:r>
          </w:p>
        </w:tc>
      </w:tr>
      <w:tr w:rsidR="00862DD0" w:rsidRPr="00C02867" w14:paraId="1258E6FA" w14:textId="77777777" w:rsidTr="002450F3">
        <w:tc>
          <w:tcPr>
            <w:tcW w:w="2065" w:type="dxa"/>
          </w:tcPr>
          <w:p w14:paraId="33D20C9D" w14:textId="77777777" w:rsidR="00862DD0" w:rsidRPr="009379BF" w:rsidRDefault="00862DD0" w:rsidP="002450F3">
            <w:pPr>
              <w:spacing w:before="0" w:after="0"/>
              <w:ind w:right="110"/>
              <w:rPr>
                <w:b/>
                <w:color w:val="002060"/>
                <w:szCs w:val="24"/>
                <w:lang w:val="en-AU"/>
              </w:rPr>
            </w:pPr>
            <w:r>
              <w:rPr>
                <w:b/>
                <w:color w:val="002060"/>
                <w:szCs w:val="24"/>
                <w:lang w:val="en-AU"/>
              </w:rPr>
              <w:t>CEO</w:t>
            </w:r>
          </w:p>
        </w:tc>
        <w:tc>
          <w:tcPr>
            <w:tcW w:w="6866" w:type="dxa"/>
          </w:tcPr>
          <w:p w14:paraId="1C3AAF04" w14:textId="77777777" w:rsidR="00862DD0" w:rsidRPr="00E95DDF" w:rsidRDefault="00862DD0" w:rsidP="002450F3">
            <w:pPr>
              <w:spacing w:before="0" w:after="0"/>
              <w:ind w:right="39"/>
              <w:rPr>
                <w:szCs w:val="24"/>
                <w:lang w:val="en-AU"/>
              </w:rPr>
            </w:pPr>
            <w:r>
              <w:rPr>
                <w:szCs w:val="24"/>
                <w:lang w:val="en-AU"/>
              </w:rPr>
              <w:t>Keri Shannon</w:t>
            </w:r>
          </w:p>
        </w:tc>
      </w:tr>
      <w:tr w:rsidR="00862DD0" w:rsidRPr="00C02867" w14:paraId="10CDD690" w14:textId="77777777" w:rsidTr="002450F3">
        <w:tc>
          <w:tcPr>
            <w:tcW w:w="2065" w:type="dxa"/>
          </w:tcPr>
          <w:p w14:paraId="77A1B2F9" w14:textId="77777777" w:rsidR="00862DD0" w:rsidRPr="009379BF" w:rsidRDefault="00862DD0" w:rsidP="002450F3">
            <w:pPr>
              <w:spacing w:before="0" w:after="0"/>
              <w:ind w:right="110"/>
              <w:rPr>
                <w:b/>
                <w:color w:val="002060"/>
                <w:szCs w:val="24"/>
                <w:lang w:val="en-AU"/>
              </w:rPr>
            </w:pPr>
            <w:r w:rsidRPr="009379BF">
              <w:rPr>
                <w:b/>
                <w:color w:val="002060"/>
                <w:szCs w:val="24"/>
                <w:lang w:val="en-AU"/>
              </w:rPr>
              <w:t>Attachments</w:t>
            </w:r>
          </w:p>
        </w:tc>
        <w:tc>
          <w:tcPr>
            <w:tcW w:w="6866" w:type="dxa"/>
          </w:tcPr>
          <w:p w14:paraId="100AFE63" w14:textId="64BBA157" w:rsidR="00862DD0" w:rsidRPr="00AA61C4" w:rsidRDefault="00AA61C4" w:rsidP="00AA61C4">
            <w:pPr>
              <w:spacing w:before="0" w:after="0"/>
              <w:ind w:right="40"/>
              <w:rPr>
                <w:szCs w:val="24"/>
                <w:lang w:val="en-US"/>
              </w:rPr>
            </w:pPr>
            <w:bookmarkStart w:id="44" w:name="_Hlk170750144"/>
            <w:r>
              <w:rPr>
                <w:bCs/>
                <w:szCs w:val="24"/>
                <w:lang w:val="en-US"/>
              </w:rPr>
              <w:t xml:space="preserve">Confidential Attachment - </w:t>
            </w:r>
            <w:r w:rsidR="00786B45" w:rsidRPr="00AA61C4">
              <w:rPr>
                <w:bCs/>
                <w:szCs w:val="24"/>
                <w:lang w:val="en-US"/>
              </w:rPr>
              <w:t xml:space="preserve">Analysis of factors leading to the disclaimer of opinion on the </w:t>
            </w:r>
            <w:r w:rsidR="00A22863" w:rsidRPr="00AA61C4">
              <w:rPr>
                <w:bCs/>
                <w:szCs w:val="24"/>
                <w:lang w:val="en-US"/>
              </w:rPr>
              <w:t>financial report for the year ended 30 June 2023 (</w:t>
            </w:r>
            <w:r w:rsidR="00291827" w:rsidRPr="00AA61C4">
              <w:rPr>
                <w:bCs/>
                <w:szCs w:val="24"/>
                <w:lang w:val="en-US"/>
              </w:rPr>
              <w:t xml:space="preserve">Root Cause </w:t>
            </w:r>
            <w:r w:rsidR="00862DD0" w:rsidRPr="00AA61C4">
              <w:rPr>
                <w:bCs/>
                <w:szCs w:val="24"/>
                <w:lang w:val="en-US"/>
              </w:rPr>
              <w:t>Report</w:t>
            </w:r>
            <w:r w:rsidR="00A22863" w:rsidRPr="00AA61C4">
              <w:rPr>
                <w:bCs/>
                <w:szCs w:val="24"/>
                <w:lang w:val="en-US"/>
              </w:rPr>
              <w:t>)</w:t>
            </w:r>
            <w:r w:rsidR="00291827" w:rsidRPr="00AA61C4">
              <w:rPr>
                <w:bCs/>
                <w:szCs w:val="24"/>
                <w:lang w:val="en-US"/>
              </w:rPr>
              <w:t xml:space="preserve"> – Independent Consultant</w:t>
            </w:r>
            <w:bookmarkEnd w:id="44"/>
          </w:p>
        </w:tc>
      </w:tr>
    </w:tbl>
    <w:p w14:paraId="070876EC" w14:textId="0579E4F7" w:rsidR="002B3B37" w:rsidRDefault="002B3B37" w:rsidP="00862DD0">
      <w:r w:rsidRPr="00DD034E">
        <w:rPr>
          <w:b/>
          <w:bCs/>
        </w:rPr>
        <w:t>Regulation 11(da) – Not Applicable</w:t>
      </w:r>
    </w:p>
    <w:p w14:paraId="26B17922" w14:textId="2405C48F" w:rsidR="00460384" w:rsidRDefault="00460384" w:rsidP="00460384">
      <w:pPr>
        <w:spacing w:before="0" w:after="120"/>
        <w:jc w:val="left"/>
      </w:pPr>
      <w:r>
        <w:t>Move</w:t>
      </w:r>
      <w:r w:rsidR="00EB2F63">
        <w:t>d</w:t>
      </w:r>
      <w:r>
        <w:t xml:space="preserve"> – </w:t>
      </w:r>
      <w:r w:rsidR="00AA7662">
        <w:t>Councillor Smyth</w:t>
      </w:r>
    </w:p>
    <w:p w14:paraId="0180C600" w14:textId="792BF436" w:rsidR="00460384" w:rsidRDefault="00460384" w:rsidP="00460384">
      <w:pPr>
        <w:spacing w:before="0" w:after="120"/>
        <w:jc w:val="left"/>
      </w:pPr>
      <w:r>
        <w:t>Seconde</w:t>
      </w:r>
      <w:r w:rsidR="00EB2F63">
        <w:t>d</w:t>
      </w:r>
      <w:r>
        <w:t xml:space="preserve"> – </w:t>
      </w:r>
      <w:r w:rsidR="00AA7662">
        <w:t>Councillor Coghlan</w:t>
      </w:r>
    </w:p>
    <w:p w14:paraId="27C1FE86" w14:textId="77777777" w:rsidR="00287765" w:rsidRDefault="00287765" w:rsidP="00460384">
      <w:pPr>
        <w:spacing w:before="0" w:after="120"/>
        <w:jc w:val="left"/>
        <w:rPr>
          <w:b/>
          <w:szCs w:val="24"/>
        </w:rPr>
      </w:pPr>
    </w:p>
    <w:p w14:paraId="02E0C06B" w14:textId="28057A68" w:rsidR="00287765" w:rsidRDefault="00287765" w:rsidP="00460384">
      <w:pPr>
        <w:spacing w:before="0" w:after="120"/>
        <w:jc w:val="left"/>
        <w:rPr>
          <w:b/>
          <w:bCs/>
          <w:color w:val="002060"/>
          <w:sz w:val="28"/>
          <w:szCs w:val="28"/>
        </w:rPr>
      </w:pPr>
      <w:r w:rsidRPr="006020EE">
        <w:rPr>
          <w:b/>
          <w:szCs w:val="24"/>
        </w:rPr>
        <w:t xml:space="preserve">That the </w:t>
      </w:r>
      <w:r w:rsidR="00F95A1C">
        <w:rPr>
          <w:b/>
          <w:szCs w:val="24"/>
        </w:rPr>
        <w:t xml:space="preserve">Committee </w:t>
      </w:r>
      <w:r w:rsidRPr="006020EE">
        <w:rPr>
          <w:b/>
          <w:szCs w:val="24"/>
        </w:rPr>
        <w:t>Recommendation be adopted.</w:t>
      </w:r>
    </w:p>
    <w:p w14:paraId="5D83028B" w14:textId="1471240D" w:rsidR="00287765" w:rsidRPr="00287765" w:rsidRDefault="00287765" w:rsidP="00287765">
      <w:pPr>
        <w:spacing w:before="0" w:after="120"/>
        <w:jc w:val="right"/>
        <w:rPr>
          <w:b/>
          <w:bCs/>
          <w:szCs w:val="24"/>
        </w:rPr>
      </w:pPr>
      <w:r w:rsidRPr="00287765">
        <w:rPr>
          <w:b/>
          <w:bCs/>
          <w:szCs w:val="24"/>
        </w:rPr>
        <w:t>CARRIED UNANIMOUSLY</w:t>
      </w:r>
    </w:p>
    <w:p w14:paraId="70375CFA" w14:textId="6C94ED72" w:rsidR="00287765" w:rsidRDefault="00F351E8" w:rsidP="00287765">
      <w:pPr>
        <w:spacing w:before="0" w:after="120"/>
        <w:jc w:val="right"/>
        <w:rPr>
          <w:b/>
          <w:bCs/>
          <w:color w:val="002060"/>
          <w:sz w:val="28"/>
          <w:szCs w:val="28"/>
        </w:rPr>
      </w:pPr>
      <w:r>
        <w:rPr>
          <w:bCs/>
          <w:noProof/>
          <w:szCs w:val="24"/>
          <w:lang w:val="en-US"/>
        </w:rPr>
        <mc:AlternateContent>
          <mc:Choice Requires="wps">
            <w:drawing>
              <wp:anchor distT="0" distB="0" distL="114300" distR="114300" simplePos="0" relativeHeight="251658246" behindDoc="0" locked="0" layoutInCell="1" allowOverlap="1" wp14:anchorId="68CAAEC7" wp14:editId="0FA3C2EB">
                <wp:simplePos x="0" y="0"/>
                <wp:positionH relativeFrom="column">
                  <wp:posOffset>-104055</wp:posOffset>
                </wp:positionH>
                <wp:positionV relativeFrom="paragraph">
                  <wp:posOffset>202054</wp:posOffset>
                </wp:positionV>
                <wp:extent cx="6174740" cy="1141010"/>
                <wp:effectExtent l="19050" t="19050" r="16510" b="21590"/>
                <wp:wrapNone/>
                <wp:docPr id="105465048" name="Rectangle 2"/>
                <wp:cNvGraphicFramePr/>
                <a:graphic xmlns:a="http://schemas.openxmlformats.org/drawingml/2006/main">
                  <a:graphicData uri="http://schemas.microsoft.com/office/word/2010/wordprocessingShape">
                    <wps:wsp>
                      <wps:cNvSpPr/>
                      <wps:spPr>
                        <a:xfrm>
                          <a:off x="0" y="0"/>
                          <a:ext cx="6174740" cy="1141010"/>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E1FF" id="Rectangle 2" o:spid="_x0000_s1026" style="position:absolute;margin-left:-8.2pt;margin-top:15.9pt;width:486.2pt;height:89.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" filled="f" strokecolor="#002060" strokeweight="2.25pt"/>
            </w:pict>
          </mc:Fallback>
        </mc:AlternateContent>
      </w:r>
      <w:r w:rsidR="00287765" w:rsidRPr="00287765">
        <w:rPr>
          <w:b/>
          <w:bCs/>
          <w:szCs w:val="24"/>
        </w:rPr>
        <w:t>5/-</w:t>
      </w:r>
    </w:p>
    <w:p w14:paraId="79F95F02" w14:textId="796681F8" w:rsidR="00AA2678" w:rsidRPr="006020EE" w:rsidRDefault="00460384" w:rsidP="00460384">
      <w:pPr>
        <w:spacing w:before="0" w:after="120"/>
        <w:jc w:val="left"/>
        <w:rPr>
          <w:b/>
          <w:bCs/>
          <w:sz w:val="28"/>
          <w:szCs w:val="28"/>
        </w:rPr>
      </w:pPr>
      <w:r w:rsidRPr="006020EE">
        <w:rPr>
          <w:b/>
          <w:bCs/>
          <w:color w:val="002060"/>
          <w:sz w:val="28"/>
          <w:szCs w:val="28"/>
        </w:rPr>
        <w:t>Recommendation</w:t>
      </w:r>
    </w:p>
    <w:p w14:paraId="0EFD2C64" w14:textId="3DFD0FCB" w:rsidR="00D317D7" w:rsidRPr="008345F5" w:rsidRDefault="0017673F" w:rsidP="00460384">
      <w:pPr>
        <w:spacing w:before="0" w:after="120"/>
        <w:jc w:val="left"/>
        <w:rPr>
          <w:b/>
          <w:bCs/>
        </w:rPr>
      </w:pPr>
      <w:r w:rsidRPr="008345F5">
        <w:rPr>
          <w:b/>
          <w:bCs/>
          <w:color w:val="002060"/>
        </w:rPr>
        <w:t xml:space="preserve">That the </w:t>
      </w:r>
      <w:r w:rsidR="00071E8C" w:rsidRPr="008345F5">
        <w:rPr>
          <w:b/>
          <w:bCs/>
          <w:color w:val="002060"/>
        </w:rPr>
        <w:t>Council</w:t>
      </w:r>
      <w:r w:rsidRPr="008345F5">
        <w:rPr>
          <w:b/>
          <w:bCs/>
        </w:rPr>
        <w:t xml:space="preserve"> </w:t>
      </w:r>
    </w:p>
    <w:p w14:paraId="43F7CE01" w14:textId="4E49EB2D" w:rsidR="00BA16D4" w:rsidRDefault="0017673F" w:rsidP="008F7D57">
      <w:pPr>
        <w:pStyle w:val="ListParagraph"/>
        <w:numPr>
          <w:ilvl w:val="0"/>
          <w:numId w:val="43"/>
        </w:numPr>
        <w:spacing w:before="0" w:after="120"/>
        <w:jc w:val="left"/>
      </w:pPr>
      <w:r>
        <w:t xml:space="preserve">receives the </w:t>
      </w:r>
      <w:bookmarkStart w:id="45" w:name="_Hlk170750389"/>
      <w:r w:rsidR="00B718EA">
        <w:t xml:space="preserve">Report </w:t>
      </w:r>
      <w:bookmarkEnd w:id="45"/>
      <w:r>
        <w:t>from the Independent Consultant</w:t>
      </w:r>
      <w:r w:rsidR="008F7D57">
        <w:t>; and</w:t>
      </w:r>
    </w:p>
    <w:p w14:paraId="4384875E" w14:textId="7B573787" w:rsidR="008F7D57" w:rsidRDefault="006866E7" w:rsidP="008F7D57">
      <w:pPr>
        <w:pStyle w:val="ListParagraph"/>
        <w:numPr>
          <w:ilvl w:val="0"/>
          <w:numId w:val="43"/>
        </w:numPr>
        <w:spacing w:before="0" w:after="120"/>
        <w:jc w:val="left"/>
      </w:pPr>
      <w:r>
        <w:t>consider</w:t>
      </w:r>
      <w:r w:rsidR="00AA7662">
        <w:t>s</w:t>
      </w:r>
      <w:r w:rsidR="00071E8C">
        <w:t xml:space="preserve"> the implications of the</w:t>
      </w:r>
      <w:r w:rsidR="00BD40C2">
        <w:t xml:space="preserve"> report</w:t>
      </w:r>
      <w:r w:rsidR="00AA7662">
        <w:t xml:space="preserve"> for ongoing operations.</w:t>
      </w:r>
    </w:p>
    <w:p w14:paraId="77C5BD3F" w14:textId="1172472F" w:rsidR="004A37D7" w:rsidRPr="00D80CB1" w:rsidRDefault="004A37D7" w:rsidP="00232172">
      <w:pPr>
        <w:spacing w:before="0" w:after="120"/>
        <w:jc w:val="right"/>
        <w:rPr>
          <w:b/>
          <w:bCs/>
        </w:rPr>
      </w:pPr>
    </w:p>
    <w:p w14:paraId="71142AA5" w14:textId="182AAB2A" w:rsidR="0062281E" w:rsidRPr="00646B49" w:rsidRDefault="00A22863" w:rsidP="00B21F00">
      <w:pPr>
        <w:spacing w:before="0" w:after="120"/>
        <w:rPr>
          <w:b/>
          <w:color w:val="002060"/>
          <w:sz w:val="28"/>
          <w:szCs w:val="28"/>
          <w:lang w:val="en-US"/>
        </w:rPr>
      </w:pPr>
      <w:r w:rsidRPr="00A22863">
        <w:rPr>
          <w:b/>
          <w:color w:val="002060"/>
          <w:sz w:val="28"/>
          <w:szCs w:val="28"/>
          <w:lang w:val="en-US"/>
        </w:rPr>
        <w:t>Purpose</w:t>
      </w:r>
    </w:p>
    <w:p w14:paraId="13C70B9B" w14:textId="6D78FE1F" w:rsidR="00A22863" w:rsidRDefault="00A22863" w:rsidP="00B21F00">
      <w:pPr>
        <w:spacing w:before="0" w:after="120"/>
        <w:rPr>
          <w:lang w:val="en-US"/>
        </w:rPr>
      </w:pPr>
      <w:r w:rsidRPr="00A22863">
        <w:rPr>
          <w:lang w:val="en-US"/>
        </w:rPr>
        <w:t xml:space="preserve">The Independent Consultant will verbally present </w:t>
      </w:r>
      <w:r w:rsidR="006020EE">
        <w:rPr>
          <w:lang w:val="en-US"/>
        </w:rPr>
        <w:t xml:space="preserve">an </w:t>
      </w:r>
      <w:r w:rsidR="006020EE" w:rsidRPr="006020EE">
        <w:rPr>
          <w:bCs/>
          <w:lang w:val="en-US"/>
        </w:rPr>
        <w:t xml:space="preserve">Analysis of factors leading to the disclaimer of opinion on the financial report for the year ended 30 June 2023 (Root Cause </w:t>
      </w:r>
      <w:r w:rsidRPr="00A22863">
        <w:rPr>
          <w:bCs/>
          <w:lang w:val="en-US"/>
        </w:rPr>
        <w:t>Report</w:t>
      </w:r>
      <w:r w:rsidR="006020EE" w:rsidRPr="006020EE">
        <w:rPr>
          <w:bCs/>
          <w:lang w:val="en-US"/>
        </w:rPr>
        <w:t>)</w:t>
      </w:r>
      <w:r w:rsidRPr="00A22863">
        <w:rPr>
          <w:lang w:val="en-US"/>
        </w:rPr>
        <w:t xml:space="preserve"> to the Audit Committee.</w:t>
      </w:r>
    </w:p>
    <w:p w14:paraId="56D8F96E" w14:textId="77777777" w:rsidR="00206EB3" w:rsidRPr="00A22863" w:rsidRDefault="00206EB3" w:rsidP="00A22863">
      <w:pPr>
        <w:spacing w:before="0" w:after="120"/>
        <w:jc w:val="left"/>
        <w:rPr>
          <w:lang w:val="en-US"/>
        </w:rPr>
      </w:pPr>
    </w:p>
    <w:p w14:paraId="686EB3BE" w14:textId="69B14532" w:rsidR="0062281E" w:rsidRPr="00646B49" w:rsidRDefault="00A22863" w:rsidP="00A22863">
      <w:pPr>
        <w:spacing w:before="0" w:after="120"/>
        <w:jc w:val="left"/>
        <w:rPr>
          <w:b/>
          <w:sz w:val="28"/>
          <w:szCs w:val="28"/>
          <w:lang w:val="en-US"/>
        </w:rPr>
      </w:pPr>
      <w:r w:rsidRPr="00A22863">
        <w:rPr>
          <w:b/>
          <w:color w:val="002060"/>
          <w:sz w:val="28"/>
          <w:szCs w:val="28"/>
          <w:lang w:val="en-US"/>
        </w:rPr>
        <w:t>Voting Requirement</w:t>
      </w:r>
    </w:p>
    <w:p w14:paraId="39D9E946" w14:textId="7EB45D5D" w:rsidR="00A22863" w:rsidRDefault="00A22863" w:rsidP="00A22863">
      <w:pPr>
        <w:spacing w:before="0" w:after="120"/>
        <w:jc w:val="left"/>
      </w:pPr>
      <w:r w:rsidRPr="00A22863">
        <w:t xml:space="preserve">Simple Majority. </w:t>
      </w:r>
    </w:p>
    <w:p w14:paraId="23EA8CF2" w14:textId="77777777" w:rsidR="00646B49" w:rsidRDefault="00646B49" w:rsidP="00A22863">
      <w:pPr>
        <w:spacing w:before="0" w:after="120"/>
        <w:jc w:val="left"/>
      </w:pPr>
    </w:p>
    <w:p w14:paraId="12F93F26" w14:textId="77777777" w:rsidR="00646B49" w:rsidRPr="00A22863" w:rsidRDefault="00646B49" w:rsidP="00A22863">
      <w:pPr>
        <w:spacing w:before="0" w:after="120"/>
        <w:jc w:val="left"/>
      </w:pPr>
    </w:p>
    <w:p w14:paraId="4FF14265" w14:textId="472EBDAD" w:rsidR="00646B49" w:rsidRPr="00646B49" w:rsidRDefault="00A22863" w:rsidP="00A22863">
      <w:pPr>
        <w:spacing w:before="0" w:after="120"/>
        <w:jc w:val="left"/>
        <w:rPr>
          <w:b/>
          <w:color w:val="002060"/>
          <w:sz w:val="28"/>
          <w:szCs w:val="28"/>
          <w:lang w:val="en-US"/>
        </w:rPr>
      </w:pPr>
      <w:r w:rsidRPr="00C20363">
        <w:rPr>
          <w:b/>
          <w:color w:val="002060"/>
          <w:sz w:val="28"/>
          <w:szCs w:val="28"/>
          <w:lang w:val="en-US"/>
        </w:rPr>
        <w:lastRenderedPageBreak/>
        <w:t>Background</w:t>
      </w:r>
    </w:p>
    <w:p w14:paraId="44AD5B70" w14:textId="77777777" w:rsidR="00A22863" w:rsidRPr="00A22863" w:rsidRDefault="00A22863" w:rsidP="00A22863">
      <w:pPr>
        <w:spacing w:before="0" w:after="120"/>
        <w:jc w:val="left"/>
        <w:rPr>
          <w:bCs/>
          <w:lang w:val="en-US"/>
        </w:rPr>
      </w:pPr>
      <w:r w:rsidRPr="00A22863">
        <w:rPr>
          <w:bCs/>
          <w:lang w:val="en-US"/>
        </w:rPr>
        <w:t xml:space="preserve">N/A </w:t>
      </w:r>
    </w:p>
    <w:p w14:paraId="056CBD76" w14:textId="77777777" w:rsidR="00C20363" w:rsidRDefault="00C20363" w:rsidP="006020EE">
      <w:pPr>
        <w:spacing w:before="0" w:after="0" w:line="240" w:lineRule="auto"/>
        <w:ind w:right="-46"/>
        <w:rPr>
          <w:b/>
          <w:color w:val="002060"/>
          <w:sz w:val="28"/>
          <w:szCs w:val="32"/>
          <w:lang w:val="en-US"/>
        </w:rPr>
      </w:pPr>
    </w:p>
    <w:p w14:paraId="4B664A40" w14:textId="2A6BD23A" w:rsidR="006020EE" w:rsidRDefault="006020EE" w:rsidP="006020EE">
      <w:pPr>
        <w:spacing w:before="0" w:after="0" w:line="240" w:lineRule="auto"/>
        <w:ind w:right="-46"/>
        <w:rPr>
          <w:b/>
          <w:color w:val="002060"/>
          <w:sz w:val="28"/>
          <w:szCs w:val="32"/>
          <w:lang w:val="en-US"/>
        </w:rPr>
      </w:pPr>
      <w:r w:rsidRPr="009379BF">
        <w:rPr>
          <w:b/>
          <w:color w:val="002060"/>
          <w:sz w:val="28"/>
          <w:szCs w:val="32"/>
          <w:lang w:val="en-US"/>
        </w:rPr>
        <w:t>Discussion</w:t>
      </w:r>
    </w:p>
    <w:p w14:paraId="2E3B68F8" w14:textId="77777777" w:rsidR="006020EE" w:rsidRPr="00CB27D5" w:rsidRDefault="006020EE" w:rsidP="006020EE">
      <w:pPr>
        <w:spacing w:before="0" w:after="0" w:line="240" w:lineRule="auto"/>
        <w:ind w:right="-46"/>
        <w:rPr>
          <w:bCs/>
          <w:sz w:val="28"/>
          <w:szCs w:val="32"/>
          <w:lang w:val="en-US"/>
        </w:rPr>
      </w:pPr>
    </w:p>
    <w:p w14:paraId="2399B467" w14:textId="77777777" w:rsidR="00646B49" w:rsidRDefault="00646B49" w:rsidP="00646B49">
      <w:pPr>
        <w:spacing w:after="120" w:line="240" w:lineRule="auto"/>
      </w:pPr>
      <w:r>
        <w:t xml:space="preserve">The </w:t>
      </w:r>
      <w:proofErr w:type="spellStart"/>
      <w:r>
        <w:t>seperate</w:t>
      </w:r>
      <w:proofErr w:type="spellEnd"/>
      <w:r>
        <w:t xml:space="preserve"> report identifies a number of contributing factors which led to the submission of a financial report to the Auditor without complete and accurate underlying </w:t>
      </w:r>
      <w:proofErr w:type="gramStart"/>
      <w:r>
        <w:t>records .</w:t>
      </w:r>
      <w:proofErr w:type="gramEnd"/>
      <w:r>
        <w:t xml:space="preserve">  </w:t>
      </w:r>
    </w:p>
    <w:p w14:paraId="5AAA9461" w14:textId="77777777" w:rsidR="00646B49" w:rsidRDefault="00646B49" w:rsidP="00646B49">
      <w:pPr>
        <w:spacing w:after="120" w:line="240" w:lineRule="auto"/>
      </w:pPr>
      <w:r>
        <w:t xml:space="preserve">A timeline was compiled by the independent consultant which showed that the City’s executive management did not advise the Mayor or the Council of the decision by the Office of the Auditor General to provide a modified opinion, which was known to them on or about 16 November 2023. </w:t>
      </w:r>
    </w:p>
    <w:p w14:paraId="5D0B3995" w14:textId="77777777" w:rsidR="00646B49" w:rsidRDefault="00646B49" w:rsidP="00646B49">
      <w:pPr>
        <w:spacing w:after="120" w:line="240" w:lineRule="auto"/>
      </w:pPr>
      <w:r>
        <w:t xml:space="preserve">The independent consultant has found given the significance of the decision of the Office of the Auditor General it should have been reported to the Mayor and Council immediately with a full explanation of the implications of a modified opinion. The decision by the Office of the Auditor General to provide a modified opinion, </w:t>
      </w:r>
      <w:proofErr w:type="gramStart"/>
      <w:r>
        <w:t>in particular</w:t>
      </w:r>
      <w:proofErr w:type="gramEnd"/>
      <w:r>
        <w:t xml:space="preserve"> a disclaimer of opinion, was not reported to the Council until late February 2024. </w:t>
      </w:r>
    </w:p>
    <w:p w14:paraId="12ACFBFF" w14:textId="77777777" w:rsidR="00646B49" w:rsidRDefault="00646B49" w:rsidP="00646B49">
      <w:pPr>
        <w:spacing w:after="120" w:line="240" w:lineRule="auto"/>
      </w:pPr>
      <w:r>
        <w:t>The independent consultant found many of the contributing factors are process and technical in nature, however they are rooted in the following key failings within the financial management processes.</w:t>
      </w:r>
    </w:p>
    <w:p w14:paraId="114C2A93" w14:textId="77777777" w:rsidR="00646B49" w:rsidRPr="003A5507" w:rsidRDefault="00646B49" w:rsidP="00646B49">
      <w:pPr>
        <w:spacing w:after="120" w:line="240" w:lineRule="auto"/>
      </w:pPr>
    </w:p>
    <w:p w14:paraId="320A0113" w14:textId="77777777" w:rsidR="00646B49" w:rsidRPr="003A5507" w:rsidRDefault="00646B49" w:rsidP="00646B49">
      <w:pPr>
        <w:spacing w:after="120" w:line="240" w:lineRule="auto"/>
      </w:pPr>
      <w:r w:rsidRPr="003A5507">
        <w:t xml:space="preserve">The Audit Committee of the Council failed to: </w:t>
      </w:r>
    </w:p>
    <w:p w14:paraId="44D80E2B" w14:textId="77777777" w:rsidR="00646B49" w:rsidRPr="003A5507" w:rsidRDefault="00646B49" w:rsidP="00646B49">
      <w:pPr>
        <w:numPr>
          <w:ilvl w:val="0"/>
          <w:numId w:val="45"/>
        </w:numPr>
        <w:spacing w:before="0" w:after="160" w:line="259" w:lineRule="auto"/>
        <w:ind w:left="425"/>
        <w:contextualSpacing/>
      </w:pPr>
      <w:r w:rsidRPr="003A5507">
        <w:t xml:space="preserve">Recognise the </w:t>
      </w:r>
      <w:r>
        <w:t xml:space="preserve">poor </w:t>
      </w:r>
      <w:r w:rsidRPr="003A5507">
        <w:t xml:space="preserve">quality of </w:t>
      </w:r>
      <w:r>
        <w:t xml:space="preserve">the </w:t>
      </w:r>
      <w:r w:rsidRPr="003A5507">
        <w:t>financ</w:t>
      </w:r>
      <w:r>
        <w:t>ial report submitted to the auditor</w:t>
      </w:r>
    </w:p>
    <w:p w14:paraId="2FA4606A" w14:textId="77777777" w:rsidR="00646B49" w:rsidRPr="003A5507" w:rsidRDefault="00646B49" w:rsidP="00646B49">
      <w:pPr>
        <w:numPr>
          <w:ilvl w:val="0"/>
          <w:numId w:val="45"/>
        </w:numPr>
        <w:spacing w:before="0" w:after="160" w:line="259" w:lineRule="auto"/>
        <w:ind w:left="425"/>
        <w:contextualSpacing/>
      </w:pPr>
      <w:r w:rsidRPr="003A5507">
        <w:t xml:space="preserve">Review the financial report prior to </w:t>
      </w:r>
      <w:r>
        <w:t xml:space="preserve">auditor </w:t>
      </w:r>
      <w:r w:rsidRPr="003A5507">
        <w:t>submission</w:t>
      </w:r>
    </w:p>
    <w:p w14:paraId="50137F59" w14:textId="77777777" w:rsidR="00646B49" w:rsidRPr="003A5507" w:rsidRDefault="00646B49" w:rsidP="00646B49">
      <w:pPr>
        <w:numPr>
          <w:ilvl w:val="0"/>
          <w:numId w:val="45"/>
        </w:numPr>
        <w:spacing w:before="0" w:after="160" w:line="259" w:lineRule="auto"/>
        <w:ind w:left="425"/>
        <w:contextualSpacing/>
      </w:pPr>
      <w:r w:rsidRPr="003A5507">
        <w:t xml:space="preserve">Track execution of the audit </w:t>
      </w:r>
      <w:r>
        <w:t xml:space="preserve">fieldwork </w:t>
      </w:r>
      <w:r w:rsidRPr="003A5507">
        <w:t>phases</w:t>
      </w:r>
      <w:r>
        <w:t xml:space="preserve"> and completion timelines</w:t>
      </w:r>
    </w:p>
    <w:p w14:paraId="1709660E" w14:textId="77777777" w:rsidR="00646B49" w:rsidRPr="003A5507" w:rsidRDefault="00646B49" w:rsidP="00646B49">
      <w:pPr>
        <w:numPr>
          <w:ilvl w:val="0"/>
          <w:numId w:val="45"/>
        </w:numPr>
        <w:spacing w:before="0" w:after="160" w:line="259" w:lineRule="auto"/>
        <w:ind w:left="425"/>
        <w:contextualSpacing/>
      </w:pPr>
      <w:r>
        <w:t xml:space="preserve">Ensure </w:t>
      </w:r>
      <w:r w:rsidRPr="003A5507">
        <w:t xml:space="preserve">key internal audit findings impacting financial reporting were addressed </w:t>
      </w:r>
    </w:p>
    <w:p w14:paraId="5E9CF011" w14:textId="77777777" w:rsidR="00646B49" w:rsidRDefault="00646B49" w:rsidP="00646B49">
      <w:pPr>
        <w:numPr>
          <w:ilvl w:val="0"/>
          <w:numId w:val="45"/>
        </w:numPr>
        <w:spacing w:before="0" w:after="160" w:line="259" w:lineRule="auto"/>
        <w:ind w:left="425"/>
        <w:contextualSpacing/>
      </w:pPr>
      <w:r w:rsidRPr="003A5507">
        <w:t xml:space="preserve">Communicate </w:t>
      </w:r>
      <w:r>
        <w:t xml:space="preserve">emerging audit </w:t>
      </w:r>
      <w:r w:rsidRPr="003A5507">
        <w:t>issues to the Council in a timely manner</w:t>
      </w:r>
    </w:p>
    <w:p w14:paraId="45B292DE" w14:textId="77777777" w:rsidR="00646B49" w:rsidRPr="00284FD9" w:rsidRDefault="00646B49" w:rsidP="00646B49">
      <w:pPr>
        <w:numPr>
          <w:ilvl w:val="0"/>
          <w:numId w:val="45"/>
        </w:numPr>
        <w:spacing w:before="0" w:after="160" w:line="259" w:lineRule="auto"/>
        <w:ind w:left="425"/>
        <w:contextualSpacing/>
      </w:pPr>
      <w:r>
        <w:t xml:space="preserve">Challenge executive management on </w:t>
      </w:r>
      <w:r w:rsidRPr="003A5507">
        <w:t xml:space="preserve">finance staff turnover </w:t>
      </w:r>
      <w:r>
        <w:t xml:space="preserve">reasons </w:t>
      </w:r>
      <w:r w:rsidRPr="003A5507">
        <w:t>and capacity limitations</w:t>
      </w:r>
    </w:p>
    <w:p w14:paraId="6EB92E8E" w14:textId="77777777" w:rsidR="00646B49" w:rsidRPr="003A5507" w:rsidRDefault="00646B49" w:rsidP="00646B49">
      <w:pPr>
        <w:ind w:left="425"/>
        <w:contextualSpacing/>
      </w:pPr>
    </w:p>
    <w:p w14:paraId="513BEA9B" w14:textId="77777777" w:rsidR="00646B49" w:rsidRPr="003A5507" w:rsidRDefault="00646B49" w:rsidP="00646B49">
      <w:pPr>
        <w:spacing w:after="120" w:line="240" w:lineRule="auto"/>
      </w:pPr>
      <w:r w:rsidRPr="003A5507">
        <w:rPr>
          <w:color w:val="000000" w:themeColor="text1"/>
        </w:rPr>
        <w:t xml:space="preserve">The City’s executive management </w:t>
      </w:r>
      <w:r>
        <w:rPr>
          <w:color w:val="000000" w:themeColor="text1"/>
        </w:rPr>
        <w:t xml:space="preserve">failed </w:t>
      </w:r>
      <w:r w:rsidRPr="003A5507">
        <w:rPr>
          <w:color w:val="000000" w:themeColor="text1"/>
        </w:rPr>
        <w:t>t</w:t>
      </w:r>
      <w:r>
        <w:rPr>
          <w:color w:val="000000" w:themeColor="text1"/>
        </w:rPr>
        <w:t>o:</w:t>
      </w:r>
    </w:p>
    <w:p w14:paraId="02A4213E" w14:textId="77777777" w:rsidR="00646B49" w:rsidRDefault="00646B49" w:rsidP="00646B49">
      <w:pPr>
        <w:numPr>
          <w:ilvl w:val="0"/>
          <w:numId w:val="46"/>
        </w:numPr>
        <w:spacing w:before="0" w:after="160" w:line="259" w:lineRule="auto"/>
        <w:ind w:left="425"/>
        <w:contextualSpacing/>
      </w:pPr>
      <w:r>
        <w:t>Keep proper accounts and records</w:t>
      </w:r>
    </w:p>
    <w:p w14:paraId="6D9BEE55" w14:textId="77777777" w:rsidR="00646B49" w:rsidRDefault="00646B49" w:rsidP="00646B49">
      <w:pPr>
        <w:numPr>
          <w:ilvl w:val="0"/>
          <w:numId w:val="46"/>
        </w:numPr>
        <w:spacing w:before="0" w:after="160" w:line="259" w:lineRule="auto"/>
        <w:ind w:left="425"/>
        <w:contextualSpacing/>
      </w:pPr>
      <w:r>
        <w:t>M</w:t>
      </w:r>
      <w:r w:rsidRPr="007F2BAD">
        <w:t>anag</w:t>
      </w:r>
      <w:r>
        <w:t>e</w:t>
      </w:r>
      <w:r w:rsidRPr="007F2BAD">
        <w:t xml:space="preserve"> internal control to ensure the financial report </w:t>
      </w:r>
      <w:r>
        <w:t>was</w:t>
      </w:r>
      <w:r w:rsidRPr="007F2BAD">
        <w:t xml:space="preserve"> free from material misstatement</w:t>
      </w:r>
    </w:p>
    <w:p w14:paraId="12133689" w14:textId="77777777" w:rsidR="00646B49" w:rsidRPr="003A5507" w:rsidRDefault="00646B49" w:rsidP="00646B49">
      <w:pPr>
        <w:numPr>
          <w:ilvl w:val="0"/>
          <w:numId w:val="46"/>
        </w:numPr>
        <w:spacing w:before="0" w:after="160" w:line="259" w:lineRule="auto"/>
        <w:ind w:left="425"/>
        <w:contextualSpacing/>
      </w:pPr>
      <w:r>
        <w:t>R</w:t>
      </w:r>
      <w:r w:rsidRPr="003A5507">
        <w:t>eport</w:t>
      </w:r>
      <w:r>
        <w:t xml:space="preserve"> emerging audit</w:t>
      </w:r>
      <w:r w:rsidRPr="003A5507">
        <w:t xml:space="preserve"> </w:t>
      </w:r>
      <w:r>
        <w:t>issues</w:t>
      </w:r>
      <w:r w:rsidRPr="003A5507">
        <w:t xml:space="preserve"> in a</w:t>
      </w:r>
      <w:r>
        <w:t>n open</w:t>
      </w:r>
      <w:r w:rsidRPr="003A5507">
        <w:t xml:space="preserve"> and timely manner to Council</w:t>
      </w:r>
    </w:p>
    <w:p w14:paraId="061FCF5C" w14:textId="77777777" w:rsidR="00646B49" w:rsidRPr="003A5507" w:rsidRDefault="00646B49" w:rsidP="00646B49">
      <w:pPr>
        <w:numPr>
          <w:ilvl w:val="0"/>
          <w:numId w:val="46"/>
        </w:numPr>
        <w:spacing w:before="0" w:after="160" w:line="259" w:lineRule="auto"/>
        <w:ind w:left="425"/>
        <w:contextualSpacing/>
      </w:pPr>
      <w:r w:rsidRPr="003A5507">
        <w:t>Follow be</w:t>
      </w:r>
      <w:r>
        <w:t>tter</w:t>
      </w:r>
      <w:r w:rsidRPr="003A5507">
        <w:t xml:space="preserve"> practice financial reporting and audit readiness guides</w:t>
      </w:r>
    </w:p>
    <w:p w14:paraId="0D62A8A2" w14:textId="77777777" w:rsidR="00646B49" w:rsidRPr="003A5507" w:rsidRDefault="00646B49" w:rsidP="00646B49">
      <w:pPr>
        <w:numPr>
          <w:ilvl w:val="0"/>
          <w:numId w:val="46"/>
        </w:numPr>
        <w:spacing w:before="0" w:after="160" w:line="259" w:lineRule="auto"/>
        <w:ind w:left="425"/>
        <w:contextualSpacing/>
      </w:pPr>
      <w:r w:rsidRPr="003A5507">
        <w:t xml:space="preserve">Provide external audit progress reports to the Audit Committee </w:t>
      </w:r>
    </w:p>
    <w:p w14:paraId="1CEC08C6" w14:textId="77777777" w:rsidR="00646B49" w:rsidRPr="003A5507" w:rsidRDefault="00646B49" w:rsidP="00646B49">
      <w:pPr>
        <w:numPr>
          <w:ilvl w:val="0"/>
          <w:numId w:val="46"/>
        </w:numPr>
        <w:spacing w:before="0" w:after="160" w:line="259" w:lineRule="auto"/>
        <w:ind w:left="425"/>
        <w:contextualSpacing/>
      </w:pPr>
      <w:r>
        <w:t>A</w:t>
      </w:r>
      <w:r w:rsidRPr="003A5507">
        <w:t xml:space="preserve">ddress </w:t>
      </w:r>
      <w:r>
        <w:t xml:space="preserve">appropriately </w:t>
      </w:r>
      <w:r w:rsidRPr="003A5507">
        <w:t xml:space="preserve">the high </w:t>
      </w:r>
      <w:r>
        <w:t xml:space="preserve">finance </w:t>
      </w:r>
      <w:r w:rsidRPr="003A5507">
        <w:t xml:space="preserve">staff turnover </w:t>
      </w:r>
      <w:r>
        <w:t>and report implications to the Audit Committee</w:t>
      </w:r>
    </w:p>
    <w:p w14:paraId="26195711" w14:textId="77777777" w:rsidR="00646B49" w:rsidRPr="003A5507" w:rsidRDefault="00646B49" w:rsidP="00646B49">
      <w:pPr>
        <w:numPr>
          <w:ilvl w:val="0"/>
          <w:numId w:val="46"/>
        </w:numPr>
        <w:spacing w:before="0" w:after="160" w:line="259" w:lineRule="auto"/>
        <w:ind w:left="425"/>
        <w:contextualSpacing/>
      </w:pPr>
      <w:r>
        <w:t>M</w:t>
      </w:r>
      <w:r w:rsidRPr="003A5507">
        <w:t xml:space="preserve">onitor </w:t>
      </w:r>
      <w:r>
        <w:t xml:space="preserve">directly </w:t>
      </w:r>
      <w:r w:rsidRPr="003A5507">
        <w:t>finance staff performance</w:t>
      </w:r>
      <w:r>
        <w:t xml:space="preserve"> </w:t>
      </w:r>
    </w:p>
    <w:p w14:paraId="352DF76D" w14:textId="77777777" w:rsidR="00646B49" w:rsidRPr="003A5507" w:rsidRDefault="00646B49" w:rsidP="00646B49">
      <w:pPr>
        <w:numPr>
          <w:ilvl w:val="0"/>
          <w:numId w:val="46"/>
        </w:numPr>
        <w:spacing w:before="0" w:after="160" w:line="259" w:lineRule="auto"/>
        <w:ind w:left="425"/>
        <w:contextualSpacing/>
      </w:pPr>
      <w:r w:rsidRPr="003A5507">
        <w:t>Re</w:t>
      </w:r>
      <w:r>
        <w:t xml:space="preserve">mediate key </w:t>
      </w:r>
      <w:r w:rsidRPr="003A5507">
        <w:t>internal audit findings</w:t>
      </w:r>
      <w:r>
        <w:t xml:space="preserve"> impacting the financial reporting process</w:t>
      </w:r>
    </w:p>
    <w:p w14:paraId="3F79D8AE" w14:textId="77777777" w:rsidR="00646B49" w:rsidRPr="003A5507" w:rsidRDefault="00646B49" w:rsidP="00646B49">
      <w:pPr>
        <w:numPr>
          <w:ilvl w:val="0"/>
          <w:numId w:val="46"/>
        </w:numPr>
        <w:spacing w:before="0" w:after="160" w:line="259" w:lineRule="auto"/>
        <w:ind w:left="425"/>
        <w:contextualSpacing/>
      </w:pPr>
      <w:r w:rsidRPr="003A5507">
        <w:lastRenderedPageBreak/>
        <w:t>Re</w:t>
      </w:r>
      <w:r>
        <w:t>spond accordingly to the</w:t>
      </w:r>
      <w:r w:rsidRPr="003A5507">
        <w:t xml:space="preserve"> change in audit approach </w:t>
      </w:r>
      <w:r>
        <w:t>when information was not reasonably available</w:t>
      </w:r>
    </w:p>
    <w:p w14:paraId="407A5B03" w14:textId="77777777" w:rsidR="00646B49" w:rsidRPr="003A5507" w:rsidRDefault="00646B49" w:rsidP="00646B49">
      <w:pPr>
        <w:ind w:left="425"/>
        <w:contextualSpacing/>
      </w:pPr>
    </w:p>
    <w:p w14:paraId="310246BA" w14:textId="77777777" w:rsidR="00646B49" w:rsidRPr="003A5507" w:rsidRDefault="00646B49" w:rsidP="00646B49">
      <w:pPr>
        <w:spacing w:after="120" w:line="240" w:lineRule="auto"/>
      </w:pPr>
      <w:r w:rsidRPr="003A5507">
        <w:t>The organisational culture</w:t>
      </w:r>
      <w:r>
        <w:t>:</w:t>
      </w:r>
      <w:r w:rsidRPr="003A5507">
        <w:t xml:space="preserve">  </w:t>
      </w:r>
    </w:p>
    <w:p w14:paraId="3F600FBB" w14:textId="77777777" w:rsidR="00646B49" w:rsidRPr="003A5507" w:rsidRDefault="00646B49" w:rsidP="00646B49">
      <w:pPr>
        <w:numPr>
          <w:ilvl w:val="0"/>
          <w:numId w:val="47"/>
        </w:numPr>
        <w:spacing w:before="0" w:after="160" w:line="259" w:lineRule="auto"/>
        <w:ind w:left="425"/>
        <w:contextualSpacing/>
      </w:pPr>
      <w:r>
        <w:t>Prevented o</w:t>
      </w:r>
      <w:r w:rsidRPr="003A5507">
        <w:t>pen communication of unfavourable information</w:t>
      </w:r>
    </w:p>
    <w:p w14:paraId="634861AE" w14:textId="77777777" w:rsidR="00646B49" w:rsidRDefault="00646B49" w:rsidP="00646B49">
      <w:pPr>
        <w:numPr>
          <w:ilvl w:val="0"/>
          <w:numId w:val="47"/>
        </w:numPr>
        <w:spacing w:before="0" w:after="120" w:line="240" w:lineRule="auto"/>
        <w:ind w:left="425"/>
        <w:contextualSpacing/>
      </w:pPr>
      <w:r>
        <w:t>Allowed mist</w:t>
      </w:r>
      <w:r w:rsidRPr="003A5507">
        <w:t>rust within the hierarchical structure of the C</w:t>
      </w:r>
      <w:r>
        <w:t xml:space="preserve">ouncil </w:t>
      </w:r>
      <w:r w:rsidRPr="003A5507">
        <w:t xml:space="preserve">and </w:t>
      </w:r>
      <w:r>
        <w:t xml:space="preserve">the </w:t>
      </w:r>
      <w:r w:rsidRPr="003A5507">
        <w:t>executive management team</w:t>
      </w:r>
    </w:p>
    <w:p w14:paraId="6AD84DDD" w14:textId="77777777" w:rsidR="00646B49" w:rsidRPr="003A5507" w:rsidRDefault="00646B49" w:rsidP="00646B49">
      <w:pPr>
        <w:numPr>
          <w:ilvl w:val="0"/>
          <w:numId w:val="47"/>
        </w:numPr>
        <w:spacing w:before="0" w:after="120" w:line="240" w:lineRule="auto"/>
        <w:ind w:left="425"/>
        <w:contextualSpacing/>
      </w:pPr>
      <w:r>
        <w:t xml:space="preserve">Did not encourage </w:t>
      </w:r>
      <w:r w:rsidRPr="003A5507">
        <w:t>be</w:t>
      </w:r>
      <w:r>
        <w:t>tter</w:t>
      </w:r>
      <w:r w:rsidRPr="003A5507">
        <w:t xml:space="preserve"> practice </w:t>
      </w:r>
      <w:r>
        <w:t xml:space="preserve">financial reporting processes </w:t>
      </w:r>
    </w:p>
    <w:p w14:paraId="07300895" w14:textId="77777777" w:rsidR="00646B49" w:rsidRPr="003A5507" w:rsidRDefault="00646B49" w:rsidP="00646B49">
      <w:pPr>
        <w:numPr>
          <w:ilvl w:val="0"/>
          <w:numId w:val="47"/>
        </w:numPr>
        <w:spacing w:before="0" w:after="160" w:line="259" w:lineRule="auto"/>
        <w:ind w:left="425"/>
        <w:contextualSpacing/>
      </w:pPr>
      <w:r>
        <w:t xml:space="preserve">Did not address timely management of inadequate finance </w:t>
      </w:r>
      <w:r w:rsidRPr="003A5507">
        <w:t>staff performance</w:t>
      </w:r>
    </w:p>
    <w:p w14:paraId="58C5E1D1" w14:textId="77777777" w:rsidR="00646B49" w:rsidRPr="007F2BAD" w:rsidRDefault="00646B49" w:rsidP="00646B49">
      <w:pPr>
        <w:spacing w:after="120" w:line="240" w:lineRule="auto"/>
      </w:pPr>
      <w:r>
        <w:t xml:space="preserve">The report proposes </w:t>
      </w:r>
      <w:proofErr w:type="gramStart"/>
      <w:r>
        <w:t>a number of</w:t>
      </w:r>
      <w:proofErr w:type="gramEnd"/>
      <w:r>
        <w:t xml:space="preserve"> financial reporting specific recommendations for immediate consideration by the Council and the Chief Executive Officer.  It is probable </w:t>
      </w:r>
      <w:proofErr w:type="gramStart"/>
      <w:r>
        <w:t>a number of</w:t>
      </w:r>
      <w:proofErr w:type="gramEnd"/>
      <w:r>
        <w:t xml:space="preserve"> the root causes leading to the disclaimer of opinion would have evolved over a number of years. Whilst the scope of this report is limited to the financial reporting and the external audit impact, it is recommended that Council and executive management review the factors contributing to the disclaimer of opinion through an integrated approach across the organisation.</w:t>
      </w:r>
    </w:p>
    <w:p w14:paraId="283A8D02" w14:textId="77777777" w:rsidR="006020EE" w:rsidRDefault="006020EE" w:rsidP="006020EE">
      <w:pPr>
        <w:spacing w:before="0" w:after="0" w:line="240" w:lineRule="auto"/>
        <w:ind w:right="-46"/>
        <w:rPr>
          <w:szCs w:val="24"/>
          <w:lang w:val="en-US"/>
        </w:rPr>
      </w:pPr>
    </w:p>
    <w:p w14:paraId="69404E41" w14:textId="77777777" w:rsidR="006020EE" w:rsidRDefault="006020EE" w:rsidP="006020EE">
      <w:pPr>
        <w:spacing w:before="0" w:after="0" w:line="240" w:lineRule="auto"/>
        <w:ind w:right="-46"/>
        <w:rPr>
          <w:szCs w:val="24"/>
          <w:lang w:val="en-US"/>
        </w:rPr>
      </w:pPr>
    </w:p>
    <w:p w14:paraId="63070D38" w14:textId="77777777" w:rsidR="006020EE" w:rsidRPr="001F5D65" w:rsidRDefault="006020EE" w:rsidP="006020EE">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209315FB" w14:textId="77777777" w:rsidR="006020EE" w:rsidRDefault="006020EE" w:rsidP="006020EE">
      <w:pPr>
        <w:spacing w:before="0" w:after="0" w:line="240" w:lineRule="auto"/>
        <w:ind w:right="-46"/>
        <w:rPr>
          <w:szCs w:val="24"/>
          <w:lang w:val="en-US"/>
        </w:rPr>
      </w:pPr>
    </w:p>
    <w:p w14:paraId="45BF0298" w14:textId="77777777" w:rsidR="006020EE" w:rsidRDefault="006020EE" w:rsidP="006020EE">
      <w:pPr>
        <w:spacing w:before="0" w:after="0" w:line="240" w:lineRule="auto"/>
        <w:ind w:right="-46"/>
        <w:rPr>
          <w:szCs w:val="24"/>
          <w:lang w:val="en-US"/>
        </w:rPr>
      </w:pPr>
      <w:r>
        <w:rPr>
          <w:szCs w:val="24"/>
          <w:lang w:val="en-US"/>
        </w:rPr>
        <w:t>Not applicable.</w:t>
      </w:r>
    </w:p>
    <w:p w14:paraId="4BD354D7" w14:textId="77777777" w:rsidR="006020EE" w:rsidRDefault="006020EE" w:rsidP="006020EE">
      <w:pPr>
        <w:spacing w:before="0" w:after="0" w:line="240" w:lineRule="auto"/>
        <w:ind w:right="-46"/>
        <w:rPr>
          <w:szCs w:val="24"/>
          <w:lang w:val="en-US"/>
        </w:rPr>
      </w:pPr>
    </w:p>
    <w:p w14:paraId="056A8ADC" w14:textId="77777777" w:rsidR="006020EE" w:rsidRDefault="006020EE" w:rsidP="006020EE">
      <w:pPr>
        <w:spacing w:before="0" w:after="0" w:line="240" w:lineRule="auto"/>
        <w:ind w:right="-46"/>
        <w:rPr>
          <w:szCs w:val="24"/>
          <w:lang w:val="en-US"/>
        </w:rPr>
      </w:pPr>
    </w:p>
    <w:p w14:paraId="635DC9B9" w14:textId="77777777"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t>Strategic Implications</w:t>
      </w:r>
    </w:p>
    <w:p w14:paraId="2010BA11" w14:textId="77777777" w:rsidR="006020EE" w:rsidRPr="00CB27D5" w:rsidRDefault="006020EE" w:rsidP="006020EE">
      <w:pPr>
        <w:spacing w:before="0" w:after="0" w:line="240" w:lineRule="auto"/>
        <w:ind w:right="-46"/>
        <w:rPr>
          <w:bCs/>
          <w:szCs w:val="24"/>
          <w:lang w:val="en-US"/>
        </w:rPr>
      </w:pPr>
    </w:p>
    <w:p w14:paraId="3CBEDB51" w14:textId="77777777" w:rsidR="006020EE" w:rsidRDefault="006020EE" w:rsidP="006020EE">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00F094A9" w14:textId="77777777" w:rsidR="006020EE" w:rsidRDefault="006020EE" w:rsidP="006020EE">
      <w:pPr>
        <w:spacing w:before="0" w:after="120"/>
        <w:jc w:val="left"/>
        <w:rPr>
          <w:b/>
          <w:szCs w:val="24"/>
          <w:lang w:val="en-US"/>
        </w:rPr>
      </w:pPr>
    </w:p>
    <w:p w14:paraId="2883CFE4" w14:textId="77777777" w:rsidR="006020EE" w:rsidRPr="00D040F8" w:rsidRDefault="006020EE" w:rsidP="006020EE">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63CB3605" w14:textId="77777777" w:rsidR="006020EE" w:rsidRPr="00D040F8" w:rsidRDefault="006020EE" w:rsidP="006020EE">
      <w:pPr>
        <w:spacing w:before="0" w:after="0" w:line="240" w:lineRule="auto"/>
        <w:ind w:right="-46"/>
        <w:rPr>
          <w:bCs/>
          <w:szCs w:val="24"/>
          <w:lang w:val="en-US"/>
        </w:rPr>
      </w:pPr>
    </w:p>
    <w:p w14:paraId="05E43B25" w14:textId="77777777" w:rsidR="006020EE" w:rsidRPr="0020032F" w:rsidRDefault="006020EE" w:rsidP="006020EE">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1FBDA3A7" w14:textId="77777777" w:rsidR="006020EE" w:rsidRPr="00D040F8" w:rsidRDefault="006020EE" w:rsidP="006020EE">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493C13C3" w14:textId="77777777" w:rsidR="006020EE" w:rsidRPr="00C1421E" w:rsidRDefault="006020EE" w:rsidP="006020EE">
      <w:pPr>
        <w:spacing w:before="0" w:after="0" w:line="240" w:lineRule="auto"/>
        <w:ind w:right="-46"/>
        <w:rPr>
          <w:bCs/>
          <w:szCs w:val="24"/>
          <w:lang w:val="en-US"/>
        </w:rPr>
      </w:pPr>
    </w:p>
    <w:p w14:paraId="20CEEE5E" w14:textId="77777777" w:rsidR="006020EE" w:rsidRPr="00042383" w:rsidRDefault="006020EE" w:rsidP="006020EE">
      <w:pPr>
        <w:spacing w:before="0" w:after="0" w:line="240" w:lineRule="auto"/>
        <w:ind w:right="-46"/>
        <w:rPr>
          <w:bCs/>
          <w:szCs w:val="24"/>
          <w:lang w:val="en-US"/>
        </w:rPr>
      </w:pPr>
    </w:p>
    <w:p w14:paraId="3D9B4D69" w14:textId="77777777"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9F59701" w14:textId="77777777" w:rsidR="006020EE" w:rsidRPr="00C1421E" w:rsidRDefault="006020EE" w:rsidP="006020EE">
      <w:pPr>
        <w:spacing w:before="0" w:after="0" w:line="240" w:lineRule="auto"/>
        <w:ind w:right="-46"/>
        <w:rPr>
          <w:b/>
          <w:szCs w:val="24"/>
          <w:highlight w:val="yellow"/>
          <w:lang w:val="en-US"/>
        </w:rPr>
      </w:pPr>
    </w:p>
    <w:p w14:paraId="2DAEBD62" w14:textId="77777777" w:rsidR="006020EE" w:rsidRPr="00F749A6" w:rsidRDefault="006020EE" w:rsidP="006020EE">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23A41F09" w14:textId="77777777" w:rsidR="006020EE" w:rsidRDefault="006020EE" w:rsidP="006020EE">
      <w:pPr>
        <w:spacing w:before="0" w:after="0" w:line="240" w:lineRule="auto"/>
        <w:ind w:right="-46"/>
        <w:rPr>
          <w:szCs w:val="24"/>
          <w:highlight w:val="yellow"/>
          <w:lang w:val="en-US"/>
        </w:rPr>
      </w:pPr>
    </w:p>
    <w:p w14:paraId="6A476C37" w14:textId="77777777" w:rsidR="006020EE" w:rsidRPr="00C1421E" w:rsidRDefault="006020EE" w:rsidP="006020EE">
      <w:pPr>
        <w:spacing w:before="0" w:after="0" w:line="240" w:lineRule="auto"/>
        <w:ind w:right="-46"/>
        <w:rPr>
          <w:szCs w:val="24"/>
          <w:highlight w:val="yellow"/>
          <w:lang w:val="en-US"/>
        </w:rPr>
      </w:pPr>
    </w:p>
    <w:p w14:paraId="510F72EA" w14:textId="77777777"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58B85B4A" w14:textId="77777777" w:rsidR="006020EE" w:rsidRPr="00C1421E" w:rsidRDefault="006020EE" w:rsidP="006020EE">
      <w:pPr>
        <w:spacing w:before="0" w:after="0" w:line="240" w:lineRule="auto"/>
        <w:ind w:right="-46"/>
        <w:rPr>
          <w:b/>
          <w:szCs w:val="24"/>
          <w:lang w:val="en-US"/>
        </w:rPr>
      </w:pPr>
    </w:p>
    <w:p w14:paraId="33930F62" w14:textId="77777777" w:rsidR="006020EE" w:rsidRDefault="006020EE" w:rsidP="006020EE">
      <w:pPr>
        <w:spacing w:before="0" w:after="0" w:line="240" w:lineRule="auto"/>
        <w:ind w:right="-46"/>
        <w:rPr>
          <w:bCs/>
          <w:szCs w:val="24"/>
          <w:lang w:val="en-US"/>
        </w:rPr>
      </w:pPr>
      <w:r>
        <w:rPr>
          <w:bCs/>
          <w:szCs w:val="24"/>
          <w:lang w:val="en-US"/>
        </w:rPr>
        <w:t>Not applicable.</w:t>
      </w:r>
    </w:p>
    <w:p w14:paraId="2BC1F2DA" w14:textId="77777777" w:rsidR="006020EE" w:rsidRDefault="006020EE" w:rsidP="006020EE">
      <w:pPr>
        <w:spacing w:before="0" w:after="0" w:line="240" w:lineRule="auto"/>
        <w:ind w:right="-46"/>
        <w:rPr>
          <w:bCs/>
          <w:szCs w:val="24"/>
          <w:lang w:val="en-US"/>
        </w:rPr>
      </w:pPr>
    </w:p>
    <w:p w14:paraId="4A8E5D47" w14:textId="77777777" w:rsidR="006020EE" w:rsidRDefault="006020EE" w:rsidP="006020EE">
      <w:pPr>
        <w:spacing w:before="0" w:after="0" w:line="240" w:lineRule="auto"/>
        <w:ind w:right="-46"/>
        <w:rPr>
          <w:bCs/>
          <w:szCs w:val="24"/>
          <w:lang w:val="en-US"/>
        </w:rPr>
      </w:pPr>
    </w:p>
    <w:p w14:paraId="417F3A76" w14:textId="77777777" w:rsidR="000E22A6" w:rsidRDefault="000E22A6" w:rsidP="006020EE">
      <w:pPr>
        <w:spacing w:before="0" w:after="0" w:line="240" w:lineRule="auto"/>
        <w:ind w:right="-46"/>
        <w:rPr>
          <w:bCs/>
          <w:szCs w:val="24"/>
          <w:lang w:val="en-US"/>
        </w:rPr>
      </w:pPr>
    </w:p>
    <w:p w14:paraId="1DEC6604" w14:textId="77777777" w:rsidR="000E22A6" w:rsidRDefault="000E22A6" w:rsidP="006020EE">
      <w:pPr>
        <w:spacing w:before="0" w:after="0" w:line="240" w:lineRule="auto"/>
        <w:ind w:right="-46"/>
        <w:rPr>
          <w:bCs/>
          <w:szCs w:val="24"/>
          <w:lang w:val="en-US"/>
        </w:rPr>
      </w:pPr>
    </w:p>
    <w:p w14:paraId="529D3C97" w14:textId="77777777"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lastRenderedPageBreak/>
        <w:t>Decision Implications</w:t>
      </w:r>
    </w:p>
    <w:p w14:paraId="752A57DA" w14:textId="77777777" w:rsidR="006020EE" w:rsidRPr="00C1421E" w:rsidRDefault="006020EE" w:rsidP="006020EE">
      <w:pPr>
        <w:spacing w:before="0" w:after="0" w:line="240" w:lineRule="auto"/>
        <w:ind w:right="-46"/>
        <w:rPr>
          <w:b/>
          <w:szCs w:val="24"/>
          <w:lang w:val="en-US"/>
        </w:rPr>
      </w:pPr>
    </w:p>
    <w:p w14:paraId="74792EB8" w14:textId="551083A5" w:rsidR="006020EE" w:rsidRDefault="006020EE" w:rsidP="006020EE">
      <w:pPr>
        <w:spacing w:before="0" w:after="0" w:line="240" w:lineRule="auto"/>
        <w:ind w:right="-46"/>
        <w:rPr>
          <w:bCs/>
          <w:szCs w:val="24"/>
          <w:lang w:val="en-US"/>
        </w:rPr>
      </w:pPr>
      <w:r>
        <w:rPr>
          <w:bCs/>
          <w:szCs w:val="24"/>
          <w:lang w:val="en-US"/>
        </w:rPr>
        <w:t xml:space="preserve">The Committee will be presented with </w:t>
      </w:r>
      <w:r w:rsidRPr="00A22863">
        <w:rPr>
          <w:bCs/>
          <w:lang w:val="en-US"/>
        </w:rPr>
        <w:t xml:space="preserve">Analysis of factors leading to the disclaimer of opinion on the financial report for the year ended 30 June 2023 (Root Cause </w:t>
      </w:r>
      <w:r w:rsidR="00A22863" w:rsidRPr="00A22863">
        <w:rPr>
          <w:bCs/>
          <w:lang w:val="en-US"/>
        </w:rPr>
        <w:t>Report</w:t>
      </w:r>
      <w:r w:rsidRPr="00A22863">
        <w:rPr>
          <w:bCs/>
          <w:lang w:val="en-US"/>
        </w:rPr>
        <w:t>)</w:t>
      </w:r>
      <w:r>
        <w:rPr>
          <w:bCs/>
          <w:lang w:val="en-US"/>
        </w:rPr>
        <w:t xml:space="preserve"> </w:t>
      </w:r>
      <w:r>
        <w:rPr>
          <w:bCs/>
          <w:szCs w:val="24"/>
          <w:lang w:val="en-US"/>
        </w:rPr>
        <w:t>from Mr. Ross.</w:t>
      </w:r>
    </w:p>
    <w:p w14:paraId="66730727" w14:textId="77777777" w:rsidR="0062281E" w:rsidRDefault="0062281E" w:rsidP="006020EE">
      <w:pPr>
        <w:spacing w:before="0" w:after="0" w:line="240" w:lineRule="auto"/>
        <w:ind w:right="-46"/>
        <w:rPr>
          <w:b/>
          <w:color w:val="002060"/>
          <w:sz w:val="28"/>
          <w:szCs w:val="32"/>
          <w:lang w:val="en-US"/>
        </w:rPr>
      </w:pPr>
    </w:p>
    <w:p w14:paraId="4E4ED56C" w14:textId="77777777" w:rsidR="0062281E" w:rsidRDefault="0062281E" w:rsidP="006020EE">
      <w:pPr>
        <w:spacing w:before="0" w:after="0" w:line="240" w:lineRule="auto"/>
        <w:ind w:right="-46"/>
        <w:rPr>
          <w:b/>
          <w:color w:val="002060"/>
          <w:sz w:val="28"/>
          <w:szCs w:val="32"/>
          <w:lang w:val="en-US"/>
        </w:rPr>
      </w:pPr>
    </w:p>
    <w:p w14:paraId="05B39549" w14:textId="65E6476C"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t>Conclusion</w:t>
      </w:r>
    </w:p>
    <w:p w14:paraId="5572B376" w14:textId="77777777" w:rsidR="006020EE" w:rsidRPr="00C1421E" w:rsidRDefault="006020EE" w:rsidP="006020EE">
      <w:pPr>
        <w:spacing w:before="0" w:after="0" w:line="240" w:lineRule="auto"/>
        <w:ind w:right="-46"/>
        <w:rPr>
          <w:bCs/>
          <w:szCs w:val="24"/>
          <w:lang w:val="en-US"/>
        </w:rPr>
      </w:pPr>
    </w:p>
    <w:p w14:paraId="2C5B9A93" w14:textId="77777777" w:rsidR="006020EE" w:rsidRPr="00C1421E" w:rsidRDefault="006020EE" w:rsidP="006020EE">
      <w:pPr>
        <w:spacing w:before="0" w:after="0" w:line="240" w:lineRule="auto"/>
        <w:ind w:right="-46"/>
        <w:rPr>
          <w:bCs/>
          <w:szCs w:val="24"/>
        </w:rPr>
      </w:pPr>
      <w:r>
        <w:rPr>
          <w:bCs/>
          <w:szCs w:val="24"/>
        </w:rPr>
        <w:t>Mr Ross will present his report to the Committee.</w:t>
      </w:r>
    </w:p>
    <w:p w14:paraId="5145B1AC" w14:textId="77777777" w:rsidR="006020EE" w:rsidRDefault="006020EE" w:rsidP="006020EE">
      <w:pPr>
        <w:spacing w:before="0" w:after="0" w:line="240" w:lineRule="auto"/>
        <w:ind w:right="-46"/>
        <w:rPr>
          <w:bCs/>
          <w:szCs w:val="24"/>
        </w:rPr>
      </w:pPr>
    </w:p>
    <w:p w14:paraId="79BDFD21" w14:textId="77777777" w:rsidR="006020EE" w:rsidRPr="00C1421E" w:rsidRDefault="006020EE" w:rsidP="006020EE">
      <w:pPr>
        <w:spacing w:before="0" w:after="0" w:line="240" w:lineRule="auto"/>
        <w:ind w:right="-46"/>
        <w:rPr>
          <w:bCs/>
          <w:szCs w:val="24"/>
        </w:rPr>
      </w:pPr>
    </w:p>
    <w:p w14:paraId="08A4DF8A" w14:textId="77777777" w:rsidR="006020EE" w:rsidRPr="009379BF" w:rsidRDefault="006020EE" w:rsidP="006020EE">
      <w:pPr>
        <w:spacing w:before="0" w:after="0" w:line="240" w:lineRule="auto"/>
        <w:ind w:right="-46"/>
        <w:rPr>
          <w:b/>
          <w:color w:val="002060"/>
          <w:sz w:val="28"/>
          <w:szCs w:val="32"/>
          <w:lang w:val="en-US"/>
        </w:rPr>
      </w:pPr>
      <w:r w:rsidRPr="009379BF">
        <w:rPr>
          <w:b/>
          <w:color w:val="002060"/>
          <w:sz w:val="28"/>
          <w:szCs w:val="32"/>
          <w:lang w:val="en-US"/>
        </w:rPr>
        <w:t>Further Information</w:t>
      </w:r>
    </w:p>
    <w:p w14:paraId="3820710C" w14:textId="77777777" w:rsidR="006020EE" w:rsidRDefault="006020EE" w:rsidP="006020EE">
      <w:pPr>
        <w:spacing w:before="0" w:after="0" w:line="240" w:lineRule="auto"/>
        <w:ind w:right="-46"/>
        <w:rPr>
          <w:b/>
          <w:szCs w:val="24"/>
          <w:lang w:val="en-US"/>
        </w:rPr>
      </w:pPr>
    </w:p>
    <w:p w14:paraId="3F0D8011" w14:textId="4F9DB0E0" w:rsidR="000F0E76" w:rsidRDefault="006020EE" w:rsidP="006020EE">
      <w:pPr>
        <w:spacing w:before="0" w:after="120"/>
        <w:jc w:val="left"/>
        <w:rPr>
          <w:rFonts w:eastAsiaTheme="majorEastAsia" w:cstheme="majorBidi"/>
          <w:b/>
          <w:color w:val="163475"/>
          <w:sz w:val="28"/>
          <w:szCs w:val="32"/>
        </w:rPr>
      </w:pPr>
      <w:r>
        <w:rPr>
          <w:bCs/>
          <w:szCs w:val="24"/>
          <w:lang w:val="en-US"/>
        </w:rPr>
        <w:t>Nil.</w:t>
      </w:r>
      <w:r w:rsidR="000F0E76">
        <w:br w:type="page"/>
      </w:r>
    </w:p>
    <w:p w14:paraId="4FDD9E1D" w14:textId="3AC3A411" w:rsidR="0087595F" w:rsidRPr="00616274" w:rsidRDefault="00120B2A" w:rsidP="0087595F">
      <w:pPr>
        <w:pStyle w:val="Heading2"/>
        <w:numPr>
          <w:ilvl w:val="1"/>
          <w:numId w:val="41"/>
        </w:numPr>
        <w:spacing w:before="0" w:after="0"/>
        <w:ind w:right="-46"/>
        <w:rPr>
          <w:rFonts w:ascii="Aptos" w:eastAsiaTheme="minorHAnsi" w:hAnsi="Aptos" w:cs="Aptos"/>
          <w:sz w:val="22"/>
        </w:rPr>
      </w:pPr>
      <w:r>
        <w:lastRenderedPageBreak/>
        <w:t xml:space="preserve"> </w:t>
      </w:r>
      <w:bookmarkStart w:id="46" w:name="_Toc170814435"/>
      <w:r w:rsidR="0087595F">
        <w:t>ARC2</w:t>
      </w:r>
      <w:r w:rsidR="00C00F54">
        <w:t>0</w:t>
      </w:r>
      <w:r w:rsidR="0087595F">
        <w:t xml:space="preserve">.07.24 </w:t>
      </w:r>
      <w:r w:rsidR="0087595F" w:rsidRPr="005718B6">
        <w:t xml:space="preserve">Update </w:t>
      </w:r>
      <w:proofErr w:type="gramStart"/>
      <w:r w:rsidR="0087595F" w:rsidRPr="005718B6">
        <w:t>From</w:t>
      </w:r>
      <w:proofErr w:type="gramEnd"/>
      <w:r w:rsidR="0087595F" w:rsidRPr="005718B6">
        <w:t xml:space="preserve"> Moore Australia</w:t>
      </w:r>
      <w:bookmarkEnd w:id="46"/>
      <w:r w:rsidR="0087595F" w:rsidRPr="005718B6">
        <w:t xml:space="preserve"> </w:t>
      </w:r>
    </w:p>
    <w:p w14:paraId="0407AA36" w14:textId="77777777" w:rsidR="0087595F" w:rsidRPr="00306235" w:rsidRDefault="0087595F" w:rsidP="0087595F">
      <w:pPr>
        <w:spacing w:before="0" w:after="0" w:line="240" w:lineRule="auto"/>
        <w:ind w:right="-330"/>
        <w:rPr>
          <w:szCs w:val="24"/>
        </w:rPr>
      </w:pPr>
    </w:p>
    <w:tbl>
      <w:tblPr>
        <w:tblStyle w:val="TableGrid"/>
        <w:tblW w:w="9540" w:type="dxa"/>
        <w:tblInd w:w="-5" w:type="dxa"/>
        <w:tblLook w:val="04A0" w:firstRow="1" w:lastRow="0" w:firstColumn="1" w:lastColumn="0" w:noHBand="0" w:noVBand="1"/>
      </w:tblPr>
      <w:tblGrid>
        <w:gridCol w:w="2065"/>
        <w:gridCol w:w="7475"/>
      </w:tblGrid>
      <w:tr w:rsidR="0087595F" w:rsidRPr="00306235" w14:paraId="0170C5BD" w14:textId="77777777" w:rsidTr="00D05E4A">
        <w:tc>
          <w:tcPr>
            <w:tcW w:w="2065" w:type="dxa"/>
          </w:tcPr>
          <w:p w14:paraId="35198DC5" w14:textId="77777777" w:rsidR="0087595F" w:rsidRPr="00306235" w:rsidRDefault="0087595F" w:rsidP="008B6085">
            <w:pPr>
              <w:spacing w:before="0" w:after="0"/>
              <w:ind w:right="110"/>
              <w:rPr>
                <w:b/>
                <w:color w:val="002060"/>
                <w:szCs w:val="24"/>
              </w:rPr>
            </w:pPr>
            <w:r w:rsidRPr="00306235">
              <w:rPr>
                <w:b/>
                <w:color w:val="002060"/>
                <w:szCs w:val="24"/>
              </w:rPr>
              <w:t>Meeting &amp; Date</w:t>
            </w:r>
          </w:p>
        </w:tc>
        <w:tc>
          <w:tcPr>
            <w:tcW w:w="7475" w:type="dxa"/>
          </w:tcPr>
          <w:p w14:paraId="3060823A" w14:textId="77777777" w:rsidR="0087595F" w:rsidRPr="00306235" w:rsidRDefault="0087595F" w:rsidP="008B6085">
            <w:pPr>
              <w:spacing w:before="0" w:after="0"/>
              <w:ind w:right="39"/>
              <w:rPr>
                <w:szCs w:val="24"/>
              </w:rPr>
            </w:pPr>
            <w:r>
              <w:rPr>
                <w:szCs w:val="24"/>
              </w:rPr>
              <w:t>Audit Committee 1 July 2024</w:t>
            </w:r>
          </w:p>
        </w:tc>
      </w:tr>
      <w:tr w:rsidR="0087595F" w:rsidRPr="00306235" w14:paraId="538999D8" w14:textId="77777777" w:rsidTr="00D05E4A">
        <w:tc>
          <w:tcPr>
            <w:tcW w:w="2065" w:type="dxa"/>
          </w:tcPr>
          <w:p w14:paraId="5E5E8EE4" w14:textId="77777777" w:rsidR="0087595F" w:rsidRPr="00306235" w:rsidRDefault="0087595F" w:rsidP="008B6085">
            <w:pPr>
              <w:spacing w:before="0" w:after="0"/>
              <w:ind w:right="110"/>
              <w:rPr>
                <w:b/>
                <w:color w:val="002060"/>
                <w:szCs w:val="24"/>
              </w:rPr>
            </w:pPr>
            <w:r w:rsidRPr="00306235">
              <w:rPr>
                <w:b/>
                <w:color w:val="002060"/>
                <w:szCs w:val="24"/>
              </w:rPr>
              <w:t>Applicant</w:t>
            </w:r>
          </w:p>
        </w:tc>
        <w:tc>
          <w:tcPr>
            <w:tcW w:w="7475" w:type="dxa"/>
          </w:tcPr>
          <w:p w14:paraId="6C9CB99C" w14:textId="77777777" w:rsidR="0087595F" w:rsidRPr="00306235" w:rsidRDefault="0087595F" w:rsidP="008B6085">
            <w:pPr>
              <w:spacing w:before="0" w:after="0"/>
              <w:ind w:right="39"/>
              <w:rPr>
                <w:szCs w:val="24"/>
              </w:rPr>
            </w:pPr>
            <w:r w:rsidRPr="00306235">
              <w:rPr>
                <w:szCs w:val="24"/>
              </w:rPr>
              <w:t>City of Nedlands</w:t>
            </w:r>
          </w:p>
        </w:tc>
      </w:tr>
      <w:tr w:rsidR="0087595F" w:rsidRPr="00306235" w14:paraId="3A416121" w14:textId="77777777" w:rsidTr="00D05E4A">
        <w:tc>
          <w:tcPr>
            <w:tcW w:w="2065" w:type="dxa"/>
          </w:tcPr>
          <w:p w14:paraId="60DFDD31" w14:textId="77777777" w:rsidR="0087595F" w:rsidRPr="00306235" w:rsidRDefault="0087595F" w:rsidP="008B6085">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7475" w:type="dxa"/>
          </w:tcPr>
          <w:p w14:paraId="073585F5" w14:textId="77777777" w:rsidR="0087595F" w:rsidRPr="00306235" w:rsidRDefault="0087595F" w:rsidP="008B6085">
            <w:pPr>
              <w:pStyle w:val="Subsection"/>
              <w:tabs>
                <w:tab w:val="clear" w:pos="595"/>
                <w:tab w:val="clear" w:pos="879"/>
              </w:tabs>
              <w:spacing w:before="0" w:line="240" w:lineRule="auto"/>
              <w:ind w:left="0" w:right="39" w:firstLine="0"/>
              <w:rPr>
                <w:rFonts w:ascii="Arial" w:hAnsi="Arial" w:cs="Arial"/>
                <w:szCs w:val="24"/>
              </w:rPr>
            </w:pPr>
          </w:p>
          <w:p w14:paraId="2B60C3B9" w14:textId="77777777" w:rsidR="0087595F" w:rsidRPr="00306235" w:rsidRDefault="0087595F" w:rsidP="008B6085">
            <w:pPr>
              <w:pStyle w:val="Subsection"/>
              <w:tabs>
                <w:tab w:val="clear" w:pos="595"/>
                <w:tab w:val="clear" w:pos="879"/>
              </w:tabs>
              <w:spacing w:before="0" w:line="240" w:lineRule="auto"/>
              <w:ind w:left="0" w:right="39" w:firstLine="0"/>
              <w:rPr>
                <w:rFonts w:ascii="Arial" w:hAnsi="Arial" w:cs="Arial"/>
                <w:szCs w:val="24"/>
              </w:rPr>
            </w:pPr>
            <w:r w:rsidRPr="00306235">
              <w:rPr>
                <w:rFonts w:ascii="Arial" w:hAnsi="Arial" w:cs="Arial"/>
                <w:szCs w:val="24"/>
              </w:rPr>
              <w:t>Employee disclosure required where there is an interest in any matter of which the employee is providing advice or a report.</w:t>
            </w:r>
          </w:p>
        </w:tc>
      </w:tr>
      <w:tr w:rsidR="0087595F" w:rsidRPr="00306235" w14:paraId="03B865DC" w14:textId="77777777" w:rsidTr="00D05E4A">
        <w:tc>
          <w:tcPr>
            <w:tcW w:w="2065" w:type="dxa"/>
          </w:tcPr>
          <w:p w14:paraId="79380F6B" w14:textId="77777777" w:rsidR="0087595F" w:rsidRPr="00306235" w:rsidRDefault="0087595F" w:rsidP="008B6085">
            <w:pPr>
              <w:spacing w:before="0" w:after="0"/>
              <w:ind w:right="110"/>
              <w:rPr>
                <w:b/>
                <w:color w:val="002060"/>
                <w:szCs w:val="24"/>
              </w:rPr>
            </w:pPr>
            <w:r w:rsidRPr="00306235">
              <w:rPr>
                <w:b/>
                <w:color w:val="002060"/>
                <w:szCs w:val="24"/>
              </w:rPr>
              <w:t>Report Author</w:t>
            </w:r>
          </w:p>
        </w:tc>
        <w:tc>
          <w:tcPr>
            <w:tcW w:w="7475" w:type="dxa"/>
          </w:tcPr>
          <w:p w14:paraId="76B4734E" w14:textId="77777777" w:rsidR="0087595F" w:rsidRPr="00306235" w:rsidRDefault="0087595F" w:rsidP="008B6085">
            <w:pPr>
              <w:spacing w:before="0" w:after="0"/>
              <w:ind w:right="39"/>
              <w:rPr>
                <w:szCs w:val="24"/>
              </w:rPr>
            </w:pPr>
            <w:r>
              <w:rPr>
                <w:szCs w:val="24"/>
              </w:rPr>
              <w:t>Michael Cole Director Corporate Services</w:t>
            </w:r>
          </w:p>
        </w:tc>
      </w:tr>
      <w:tr w:rsidR="0087595F" w:rsidRPr="00306235" w14:paraId="68D5DB55" w14:textId="77777777" w:rsidTr="00D05E4A">
        <w:tc>
          <w:tcPr>
            <w:tcW w:w="2065" w:type="dxa"/>
          </w:tcPr>
          <w:p w14:paraId="54285966" w14:textId="77777777" w:rsidR="0087595F" w:rsidRPr="00306235" w:rsidRDefault="0087595F" w:rsidP="008B6085">
            <w:pPr>
              <w:spacing w:before="0" w:after="0"/>
              <w:ind w:right="110"/>
              <w:rPr>
                <w:b/>
                <w:color w:val="002060"/>
                <w:szCs w:val="24"/>
              </w:rPr>
            </w:pPr>
            <w:r>
              <w:rPr>
                <w:b/>
                <w:color w:val="002060"/>
                <w:szCs w:val="24"/>
              </w:rPr>
              <w:t>CEO</w:t>
            </w:r>
          </w:p>
        </w:tc>
        <w:tc>
          <w:tcPr>
            <w:tcW w:w="7475" w:type="dxa"/>
          </w:tcPr>
          <w:p w14:paraId="2AFA8BE7" w14:textId="77777777" w:rsidR="0087595F" w:rsidRPr="00306235" w:rsidRDefault="0087595F" w:rsidP="008B6085">
            <w:pPr>
              <w:spacing w:before="0" w:after="0"/>
              <w:ind w:right="39"/>
              <w:rPr>
                <w:szCs w:val="24"/>
              </w:rPr>
            </w:pPr>
            <w:r>
              <w:rPr>
                <w:szCs w:val="24"/>
              </w:rPr>
              <w:t>Keri Shannon</w:t>
            </w:r>
          </w:p>
        </w:tc>
      </w:tr>
      <w:tr w:rsidR="0087595F" w:rsidRPr="00306235" w14:paraId="7296A0BD" w14:textId="77777777" w:rsidTr="00D05E4A">
        <w:tc>
          <w:tcPr>
            <w:tcW w:w="2065" w:type="dxa"/>
          </w:tcPr>
          <w:p w14:paraId="6F4C317B" w14:textId="77777777" w:rsidR="0087595F" w:rsidRPr="00306235" w:rsidRDefault="0087595F" w:rsidP="008B6085">
            <w:pPr>
              <w:spacing w:before="0" w:after="0"/>
              <w:ind w:right="110"/>
              <w:rPr>
                <w:b/>
                <w:color w:val="002060"/>
                <w:szCs w:val="24"/>
              </w:rPr>
            </w:pPr>
            <w:r w:rsidRPr="00306235">
              <w:rPr>
                <w:b/>
                <w:color w:val="002060"/>
                <w:szCs w:val="24"/>
              </w:rPr>
              <w:t>Attachments</w:t>
            </w:r>
          </w:p>
        </w:tc>
        <w:tc>
          <w:tcPr>
            <w:tcW w:w="7475" w:type="dxa"/>
          </w:tcPr>
          <w:p w14:paraId="3C99C7E6" w14:textId="2D3FA14E" w:rsidR="0087595F" w:rsidRPr="0087595F" w:rsidRDefault="0087595F" w:rsidP="0087595F">
            <w:pPr>
              <w:numPr>
                <w:ilvl w:val="0"/>
                <w:numId w:val="8"/>
              </w:numPr>
              <w:spacing w:before="0" w:after="0"/>
              <w:ind w:left="426" w:right="39" w:hanging="426"/>
              <w:rPr>
                <w:szCs w:val="24"/>
              </w:rPr>
            </w:pPr>
            <w:r w:rsidRPr="00ED0C52">
              <w:rPr>
                <w:szCs w:val="24"/>
              </w:rPr>
              <w:t>Moore Australia Agenda Paper ARC Meeting 1 July 2024</w:t>
            </w:r>
          </w:p>
        </w:tc>
      </w:tr>
    </w:tbl>
    <w:p w14:paraId="71315B83" w14:textId="672A375A" w:rsidR="00C20363" w:rsidRDefault="00B511B5" w:rsidP="00A1542B">
      <w:pPr>
        <w:spacing w:after="0" w:line="240" w:lineRule="auto"/>
        <w:rPr>
          <w:bCs/>
          <w:szCs w:val="24"/>
          <w:lang w:val="en-US"/>
        </w:rPr>
      </w:pPr>
      <w:r w:rsidRPr="00B511B5">
        <w:rPr>
          <w:bCs/>
          <w:szCs w:val="24"/>
          <w:lang w:val="en-US"/>
        </w:rPr>
        <w:t>Mayor Argyle left the meeting at 7.0</w:t>
      </w:r>
      <w:r w:rsidR="007C76CF">
        <w:rPr>
          <w:bCs/>
          <w:szCs w:val="24"/>
          <w:lang w:val="en-US"/>
        </w:rPr>
        <w:t>7</w:t>
      </w:r>
      <w:r w:rsidRPr="00B511B5">
        <w:rPr>
          <w:bCs/>
          <w:szCs w:val="24"/>
          <w:lang w:val="en-US"/>
        </w:rPr>
        <w:t>pm.</w:t>
      </w:r>
    </w:p>
    <w:p w14:paraId="65148510" w14:textId="77777777" w:rsidR="00B25B09" w:rsidRDefault="00B25B09" w:rsidP="00A1542B">
      <w:pPr>
        <w:spacing w:after="0" w:line="240" w:lineRule="auto"/>
        <w:rPr>
          <w:b/>
          <w:szCs w:val="24"/>
        </w:rPr>
      </w:pPr>
    </w:p>
    <w:p w14:paraId="79627592" w14:textId="1791CDF2" w:rsidR="00055AA9" w:rsidRPr="0033109C" w:rsidRDefault="00055AA9" w:rsidP="00A1542B">
      <w:pPr>
        <w:spacing w:after="0" w:line="240" w:lineRule="auto"/>
        <w:rPr>
          <w:bCs/>
          <w:szCs w:val="24"/>
        </w:rPr>
      </w:pPr>
      <w:r w:rsidRPr="0033109C">
        <w:rPr>
          <w:bCs/>
          <w:szCs w:val="24"/>
        </w:rPr>
        <w:t xml:space="preserve">Councillor Smyth raised an issue that the confidential attachment had been removed from the </w:t>
      </w:r>
      <w:r w:rsidR="00300CF3" w:rsidRPr="0033109C">
        <w:rPr>
          <w:bCs/>
          <w:szCs w:val="24"/>
        </w:rPr>
        <w:t>attachment. Director Michael Cole explained that he had removed the confidential attachment without</w:t>
      </w:r>
      <w:r w:rsidR="00E155AB">
        <w:rPr>
          <w:bCs/>
          <w:szCs w:val="24"/>
        </w:rPr>
        <w:t xml:space="preserve"> providing an</w:t>
      </w:r>
      <w:r w:rsidR="00300CF3" w:rsidRPr="0033109C">
        <w:rPr>
          <w:bCs/>
          <w:szCs w:val="24"/>
        </w:rPr>
        <w:t xml:space="preserve"> explanation.</w:t>
      </w:r>
      <w:r w:rsidR="0033109C">
        <w:rPr>
          <w:bCs/>
          <w:szCs w:val="24"/>
        </w:rPr>
        <w:t xml:space="preserve"> It was then recommended</w:t>
      </w:r>
      <w:r w:rsidR="00E155AB">
        <w:rPr>
          <w:bCs/>
          <w:szCs w:val="24"/>
        </w:rPr>
        <w:t xml:space="preserve"> by council</w:t>
      </w:r>
      <w:r w:rsidR="0033109C">
        <w:rPr>
          <w:bCs/>
          <w:szCs w:val="24"/>
        </w:rPr>
        <w:t xml:space="preserve"> that the item was to be </w:t>
      </w:r>
      <w:r w:rsidR="00B65D29">
        <w:rPr>
          <w:bCs/>
          <w:szCs w:val="24"/>
        </w:rPr>
        <w:t>de</w:t>
      </w:r>
      <w:r w:rsidR="00E155AB">
        <w:rPr>
          <w:bCs/>
          <w:szCs w:val="24"/>
        </w:rPr>
        <w:t>ferred</w:t>
      </w:r>
      <w:r w:rsidR="00B65D29">
        <w:rPr>
          <w:bCs/>
          <w:szCs w:val="24"/>
        </w:rPr>
        <w:t xml:space="preserve">. </w:t>
      </w:r>
    </w:p>
    <w:p w14:paraId="4A68106D" w14:textId="77777777" w:rsidR="00264E98" w:rsidRDefault="00264E98" w:rsidP="00A1542B">
      <w:pPr>
        <w:spacing w:after="0" w:line="240" w:lineRule="auto"/>
        <w:rPr>
          <w:b/>
          <w:szCs w:val="24"/>
        </w:rPr>
      </w:pPr>
    </w:p>
    <w:p w14:paraId="2B89B241" w14:textId="47A16F87" w:rsidR="00B511B5" w:rsidRDefault="00B511B5" w:rsidP="00A1542B">
      <w:pPr>
        <w:spacing w:after="0" w:line="240" w:lineRule="auto"/>
        <w:rPr>
          <w:b/>
          <w:szCs w:val="24"/>
        </w:rPr>
      </w:pPr>
      <w:r w:rsidRPr="00147AEA">
        <w:rPr>
          <w:b/>
          <w:szCs w:val="24"/>
        </w:rPr>
        <w:t xml:space="preserve">That the </w:t>
      </w:r>
      <w:r w:rsidR="000B6882">
        <w:rPr>
          <w:b/>
          <w:szCs w:val="24"/>
        </w:rPr>
        <w:t xml:space="preserve">item be </w:t>
      </w:r>
      <w:r w:rsidR="000B3BA1">
        <w:rPr>
          <w:b/>
          <w:szCs w:val="24"/>
        </w:rPr>
        <w:t>deferred</w:t>
      </w:r>
    </w:p>
    <w:p w14:paraId="7FBABB05" w14:textId="77777777" w:rsidR="00B511B5" w:rsidRDefault="00B511B5" w:rsidP="00A1542B">
      <w:pPr>
        <w:spacing w:after="0" w:line="240" w:lineRule="auto"/>
        <w:rPr>
          <w:szCs w:val="24"/>
        </w:rPr>
      </w:pPr>
    </w:p>
    <w:p w14:paraId="58997848" w14:textId="3ECA47CD" w:rsidR="0087595F" w:rsidRPr="00147AEA" w:rsidRDefault="0087595F" w:rsidP="00A1542B">
      <w:pPr>
        <w:spacing w:after="0" w:line="240" w:lineRule="auto"/>
        <w:rPr>
          <w:szCs w:val="24"/>
        </w:rPr>
      </w:pPr>
      <w:r w:rsidRPr="00147AEA">
        <w:rPr>
          <w:szCs w:val="24"/>
        </w:rPr>
        <w:t xml:space="preserve">Moved – Councillor </w:t>
      </w:r>
      <w:r w:rsidR="00942362">
        <w:rPr>
          <w:szCs w:val="24"/>
        </w:rPr>
        <w:t>Smyth</w:t>
      </w:r>
    </w:p>
    <w:p w14:paraId="12A8498F" w14:textId="62E3DFA4" w:rsidR="0087595F" w:rsidRPr="00147AEA" w:rsidRDefault="0087595F" w:rsidP="00A1542B">
      <w:pPr>
        <w:spacing w:after="0" w:line="240" w:lineRule="auto"/>
        <w:rPr>
          <w:szCs w:val="24"/>
        </w:rPr>
      </w:pPr>
      <w:r w:rsidRPr="00147AEA">
        <w:rPr>
          <w:szCs w:val="24"/>
        </w:rPr>
        <w:t xml:space="preserve">Seconded – Councillor </w:t>
      </w:r>
      <w:r w:rsidR="008345F5">
        <w:rPr>
          <w:szCs w:val="24"/>
        </w:rPr>
        <w:t xml:space="preserve">Brackenridge </w:t>
      </w:r>
    </w:p>
    <w:p w14:paraId="5D1ABFE6" w14:textId="4E7A77FE" w:rsidR="0087595F" w:rsidRDefault="00C20363" w:rsidP="00A1542B">
      <w:pPr>
        <w:spacing w:after="0" w:line="240" w:lineRule="auto"/>
        <w:rPr>
          <w:szCs w:val="24"/>
        </w:rPr>
      </w:pPr>
      <w:r>
        <w:rPr>
          <w:bCs/>
          <w:noProof/>
          <w:szCs w:val="24"/>
          <w:lang w:val="en-US"/>
        </w:rPr>
        <mc:AlternateContent>
          <mc:Choice Requires="wps">
            <w:drawing>
              <wp:anchor distT="0" distB="0" distL="114300" distR="114300" simplePos="0" relativeHeight="251658247" behindDoc="0" locked="0" layoutInCell="1" allowOverlap="1" wp14:anchorId="6B3907E8" wp14:editId="7E1C0622">
                <wp:simplePos x="0" y="0"/>
                <wp:positionH relativeFrom="column">
                  <wp:posOffset>-125095</wp:posOffset>
                </wp:positionH>
                <wp:positionV relativeFrom="paragraph">
                  <wp:posOffset>266065</wp:posOffset>
                </wp:positionV>
                <wp:extent cx="6457950" cy="1038225"/>
                <wp:effectExtent l="19050" t="19050" r="19050" b="28575"/>
                <wp:wrapNone/>
                <wp:docPr id="1643261424" name="Rectangle 2"/>
                <wp:cNvGraphicFramePr/>
                <a:graphic xmlns:a="http://schemas.openxmlformats.org/drawingml/2006/main">
                  <a:graphicData uri="http://schemas.microsoft.com/office/word/2010/wordprocessingShape">
                    <wps:wsp>
                      <wps:cNvSpPr/>
                      <wps:spPr>
                        <a:xfrm>
                          <a:off x="0" y="0"/>
                          <a:ext cx="6457950" cy="1038225"/>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CBBA" id="Rectangle 2" o:spid="_x0000_s1026" style="position:absolute;margin-left:-9.85pt;margin-top:20.95pt;width:508.5pt;height:81.7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" filled="f" strokecolor="#002060" strokeweight="2.25pt"/>
            </w:pict>
          </mc:Fallback>
        </mc:AlternateContent>
      </w:r>
    </w:p>
    <w:p w14:paraId="453BBBB6" w14:textId="26EDC4BD" w:rsidR="008345F5" w:rsidRPr="00FF7D76" w:rsidRDefault="000D08ED" w:rsidP="00A1542B">
      <w:pPr>
        <w:spacing w:after="0" w:line="240" w:lineRule="auto"/>
        <w:rPr>
          <w:b/>
          <w:bCs/>
          <w:color w:val="002060"/>
          <w:szCs w:val="24"/>
        </w:rPr>
      </w:pPr>
      <w:r>
        <w:rPr>
          <w:b/>
          <w:bCs/>
          <w:color w:val="002060"/>
          <w:szCs w:val="24"/>
        </w:rPr>
        <w:t>Motion to defer</w:t>
      </w:r>
    </w:p>
    <w:p w14:paraId="59A740BC" w14:textId="76D8C909" w:rsidR="009C18D9" w:rsidRPr="00147AEA" w:rsidRDefault="00F404A2" w:rsidP="00A1542B">
      <w:pPr>
        <w:spacing w:after="0" w:line="240" w:lineRule="auto"/>
        <w:rPr>
          <w:szCs w:val="24"/>
        </w:rPr>
      </w:pPr>
      <w:r w:rsidRPr="008345F5">
        <w:rPr>
          <w:b/>
          <w:bCs/>
          <w:color w:val="002060"/>
          <w:szCs w:val="24"/>
        </w:rPr>
        <w:t xml:space="preserve">That the </w:t>
      </w:r>
      <w:r w:rsidR="005D213E">
        <w:rPr>
          <w:b/>
          <w:bCs/>
          <w:color w:val="002060"/>
          <w:szCs w:val="24"/>
        </w:rPr>
        <w:t xml:space="preserve">Moore report </w:t>
      </w:r>
      <w:r w:rsidR="00BD4859">
        <w:rPr>
          <w:b/>
          <w:bCs/>
          <w:color w:val="002060"/>
          <w:szCs w:val="24"/>
        </w:rPr>
        <w:t xml:space="preserve">– Audit and Risk Committee </w:t>
      </w:r>
      <w:r w:rsidR="008345F5" w:rsidRPr="008345F5">
        <w:rPr>
          <w:b/>
          <w:bCs/>
          <w:color w:val="002060"/>
          <w:szCs w:val="24"/>
        </w:rPr>
        <w:t xml:space="preserve">meeting agenda paper not be received and </w:t>
      </w:r>
      <w:r w:rsidR="00C20363">
        <w:rPr>
          <w:b/>
          <w:bCs/>
          <w:color w:val="002060"/>
          <w:szCs w:val="24"/>
        </w:rPr>
        <w:t xml:space="preserve">be </w:t>
      </w:r>
      <w:r w:rsidR="008345F5" w:rsidRPr="008345F5">
        <w:rPr>
          <w:b/>
          <w:bCs/>
          <w:color w:val="002060"/>
          <w:szCs w:val="24"/>
        </w:rPr>
        <w:t>deferred to the next meeting of the Audit Committee dated 22 July 2024.</w:t>
      </w:r>
    </w:p>
    <w:p w14:paraId="48BDFB8A" w14:textId="77777777" w:rsidR="008345F5" w:rsidRDefault="008345F5" w:rsidP="00A1542B">
      <w:pPr>
        <w:spacing w:after="0" w:line="240" w:lineRule="auto"/>
        <w:rPr>
          <w:b/>
          <w:szCs w:val="24"/>
        </w:rPr>
      </w:pPr>
    </w:p>
    <w:p w14:paraId="379F56E6" w14:textId="77777777" w:rsidR="00C20363" w:rsidRDefault="00C20363" w:rsidP="008345F5">
      <w:pPr>
        <w:spacing w:after="0" w:line="240" w:lineRule="auto"/>
        <w:jc w:val="right"/>
        <w:rPr>
          <w:b/>
          <w:szCs w:val="24"/>
        </w:rPr>
      </w:pPr>
      <w:r>
        <w:rPr>
          <w:b/>
          <w:szCs w:val="24"/>
        </w:rPr>
        <w:t>CARRIED UNANIMOUSLY</w:t>
      </w:r>
      <w:r w:rsidR="008345F5">
        <w:rPr>
          <w:b/>
          <w:szCs w:val="24"/>
        </w:rPr>
        <w:t xml:space="preserve"> </w:t>
      </w:r>
    </w:p>
    <w:p w14:paraId="17EB5D37" w14:textId="7B38585C" w:rsidR="008345F5" w:rsidRDefault="008345F5" w:rsidP="008345F5">
      <w:pPr>
        <w:spacing w:after="0" w:line="240" w:lineRule="auto"/>
        <w:jc w:val="right"/>
        <w:rPr>
          <w:b/>
          <w:szCs w:val="24"/>
        </w:rPr>
      </w:pPr>
      <w:r>
        <w:rPr>
          <w:b/>
          <w:szCs w:val="24"/>
        </w:rPr>
        <w:t>4/</w:t>
      </w:r>
      <w:r w:rsidR="00C20363">
        <w:rPr>
          <w:b/>
          <w:szCs w:val="24"/>
        </w:rPr>
        <w:t>-</w:t>
      </w:r>
    </w:p>
    <w:p w14:paraId="064D2927" w14:textId="17407512" w:rsidR="0087595F" w:rsidRPr="00306235" w:rsidRDefault="0087595F" w:rsidP="0087595F">
      <w:pPr>
        <w:spacing w:before="0" w:after="0" w:line="240" w:lineRule="auto"/>
        <w:ind w:right="-46"/>
        <w:rPr>
          <w:b/>
          <w:color w:val="002060"/>
          <w:sz w:val="28"/>
          <w:szCs w:val="32"/>
        </w:rPr>
      </w:pPr>
      <w:r w:rsidRPr="00306235">
        <w:rPr>
          <w:b/>
          <w:color w:val="002060"/>
          <w:sz w:val="28"/>
          <w:szCs w:val="32"/>
        </w:rPr>
        <w:t>Recommendation</w:t>
      </w:r>
    </w:p>
    <w:p w14:paraId="5930792F" w14:textId="14F4EA0F" w:rsidR="0087595F" w:rsidRPr="00306235" w:rsidRDefault="0087595F" w:rsidP="0087595F">
      <w:pPr>
        <w:spacing w:before="0" w:after="0" w:line="240" w:lineRule="auto"/>
        <w:ind w:right="-46"/>
        <w:rPr>
          <w:b/>
          <w:color w:val="1F4E79" w:themeColor="accent1" w:themeShade="80"/>
          <w:szCs w:val="24"/>
        </w:rPr>
      </w:pPr>
    </w:p>
    <w:p w14:paraId="33A5ECDF" w14:textId="421F317C" w:rsidR="0087595F" w:rsidRPr="00616274" w:rsidRDefault="008C6E33" w:rsidP="0087595F">
      <w:pPr>
        <w:spacing w:before="0" w:after="0" w:line="240" w:lineRule="auto"/>
        <w:ind w:right="-46"/>
        <w:rPr>
          <w:b/>
          <w:color w:val="002060"/>
          <w:szCs w:val="24"/>
        </w:rPr>
      </w:pPr>
      <w:r w:rsidRPr="008C6E33">
        <w:rPr>
          <w:b/>
          <w:color w:val="002060"/>
          <w:szCs w:val="24"/>
        </w:rPr>
        <w:t>That Council receives the agenda paper from Moore Australia</w:t>
      </w:r>
    </w:p>
    <w:p w14:paraId="23DAE6D6" w14:textId="0E40C0F0" w:rsidR="0087595F" w:rsidRDefault="0087595F" w:rsidP="0087595F">
      <w:pPr>
        <w:spacing w:before="0" w:after="0" w:line="240" w:lineRule="auto"/>
        <w:ind w:right="-46"/>
        <w:rPr>
          <w:b/>
          <w:szCs w:val="24"/>
        </w:rPr>
      </w:pPr>
    </w:p>
    <w:p w14:paraId="1ED21993" w14:textId="77777777" w:rsidR="008C6E33" w:rsidRPr="00306235" w:rsidRDefault="008C6E33" w:rsidP="0087595F">
      <w:pPr>
        <w:spacing w:before="0" w:after="0" w:line="240" w:lineRule="auto"/>
        <w:ind w:right="-46"/>
        <w:rPr>
          <w:b/>
          <w:szCs w:val="24"/>
        </w:rPr>
      </w:pPr>
    </w:p>
    <w:p w14:paraId="1FD65D56"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t>Purpose</w:t>
      </w:r>
    </w:p>
    <w:p w14:paraId="7DC76B8E" w14:textId="346F3DFA" w:rsidR="0087595F" w:rsidRPr="00306235" w:rsidRDefault="0087595F" w:rsidP="0087595F">
      <w:pPr>
        <w:spacing w:before="0" w:after="0" w:line="240" w:lineRule="auto"/>
        <w:ind w:right="-46"/>
        <w:rPr>
          <w:b/>
          <w:szCs w:val="24"/>
        </w:rPr>
      </w:pPr>
    </w:p>
    <w:p w14:paraId="66761315" w14:textId="77777777" w:rsidR="0087595F" w:rsidRPr="00ED0C52" w:rsidRDefault="0087595F" w:rsidP="0087595F">
      <w:pPr>
        <w:spacing w:before="0" w:after="0" w:line="240" w:lineRule="auto"/>
        <w:ind w:right="-46"/>
        <w:rPr>
          <w:szCs w:val="24"/>
        </w:rPr>
      </w:pPr>
      <w:r w:rsidRPr="00ED0C52">
        <w:rPr>
          <w:szCs w:val="24"/>
        </w:rPr>
        <w:t xml:space="preserve">This report is for Moore Australia to present its agenda paper to the Audit </w:t>
      </w:r>
    </w:p>
    <w:p w14:paraId="1B9B5A3C" w14:textId="6A9A5D9E" w:rsidR="0087595F" w:rsidRDefault="0087595F" w:rsidP="0087595F">
      <w:pPr>
        <w:spacing w:before="0" w:after="0" w:line="240" w:lineRule="auto"/>
        <w:ind w:right="-46"/>
        <w:rPr>
          <w:b/>
          <w:szCs w:val="24"/>
        </w:rPr>
      </w:pPr>
      <w:r w:rsidRPr="00ED0C52">
        <w:rPr>
          <w:szCs w:val="24"/>
        </w:rPr>
        <w:t>Committee.</w:t>
      </w:r>
    </w:p>
    <w:p w14:paraId="31E16838" w14:textId="6B0B2CD7" w:rsidR="0087595F" w:rsidRPr="00306235" w:rsidRDefault="0087595F" w:rsidP="0087595F">
      <w:pPr>
        <w:spacing w:before="0" w:after="0" w:line="240" w:lineRule="auto"/>
        <w:ind w:right="-46"/>
        <w:rPr>
          <w:b/>
          <w:szCs w:val="24"/>
        </w:rPr>
      </w:pPr>
    </w:p>
    <w:p w14:paraId="79DD84A2"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lastRenderedPageBreak/>
        <w:t>Voting Requirement</w:t>
      </w:r>
    </w:p>
    <w:p w14:paraId="42362447" w14:textId="77777777" w:rsidR="0087595F" w:rsidRPr="00306235" w:rsidRDefault="0087595F" w:rsidP="0087595F">
      <w:pPr>
        <w:spacing w:before="0" w:after="0" w:line="240" w:lineRule="auto"/>
        <w:ind w:right="-46"/>
        <w:rPr>
          <w:color w:val="000000" w:themeColor="text1"/>
          <w:szCs w:val="24"/>
        </w:rPr>
      </w:pPr>
    </w:p>
    <w:p w14:paraId="321A8126" w14:textId="3C11BF92" w:rsidR="0087595F" w:rsidRPr="00306235" w:rsidRDefault="0087595F" w:rsidP="0087595F">
      <w:pPr>
        <w:spacing w:before="0" w:after="0" w:line="240" w:lineRule="auto"/>
        <w:ind w:right="-46"/>
        <w:rPr>
          <w:color w:val="000000" w:themeColor="text1"/>
          <w:szCs w:val="24"/>
        </w:rPr>
      </w:pPr>
      <w:r w:rsidRPr="00306235">
        <w:rPr>
          <w:color w:val="000000" w:themeColor="text1"/>
          <w:szCs w:val="24"/>
        </w:rPr>
        <w:t xml:space="preserve">Simple Majority. </w:t>
      </w:r>
    </w:p>
    <w:p w14:paraId="3DD961FA" w14:textId="77777777" w:rsidR="0087595F" w:rsidRDefault="0087595F" w:rsidP="0087595F">
      <w:pPr>
        <w:spacing w:before="0" w:after="0" w:line="240" w:lineRule="auto"/>
        <w:ind w:right="-46"/>
        <w:rPr>
          <w:bCs/>
          <w:szCs w:val="24"/>
        </w:rPr>
      </w:pPr>
    </w:p>
    <w:p w14:paraId="57907F1F" w14:textId="77777777" w:rsidR="0087595F" w:rsidRPr="00306235" w:rsidRDefault="0087595F" w:rsidP="0087595F">
      <w:pPr>
        <w:spacing w:before="0" w:after="0" w:line="240" w:lineRule="auto"/>
        <w:ind w:right="-46"/>
        <w:rPr>
          <w:bCs/>
          <w:szCs w:val="24"/>
        </w:rPr>
      </w:pPr>
    </w:p>
    <w:p w14:paraId="7E47E74A" w14:textId="77777777" w:rsidR="00152E35" w:rsidRPr="00306235" w:rsidRDefault="00152E35" w:rsidP="00152E35">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2780EFA8" w14:textId="77777777" w:rsidR="00152E35" w:rsidRPr="00306235" w:rsidRDefault="00152E35" w:rsidP="00152E35">
      <w:pPr>
        <w:spacing w:before="0" w:after="0" w:line="240" w:lineRule="auto"/>
        <w:ind w:right="-46"/>
        <w:rPr>
          <w:b/>
          <w:bCs/>
        </w:rPr>
      </w:pPr>
    </w:p>
    <w:p w14:paraId="1876B78E" w14:textId="77777777" w:rsidR="00152E35" w:rsidRDefault="00152E35" w:rsidP="00152E35">
      <w:pPr>
        <w:spacing w:before="0" w:after="0" w:line="240" w:lineRule="auto"/>
        <w:ind w:right="-46"/>
      </w:pPr>
      <w:r>
        <w:t xml:space="preserve">The City’s, internal auditor Moore Australia provided this report in response to a request from the chair of the Audit &amp; Risk Committee to summarise the status of the 320 internal audit recommendations made to the City of Nedlands since March 2020.  </w:t>
      </w:r>
    </w:p>
    <w:p w14:paraId="1D6C8CEB" w14:textId="77777777" w:rsidR="00152E35" w:rsidRPr="00306235" w:rsidRDefault="00152E35" w:rsidP="00152E35">
      <w:pPr>
        <w:spacing w:before="0" w:after="0" w:line="240" w:lineRule="auto"/>
        <w:ind w:right="-46"/>
        <w:rPr>
          <w:b/>
          <w:szCs w:val="24"/>
        </w:rPr>
      </w:pPr>
    </w:p>
    <w:p w14:paraId="6866CE0A" w14:textId="77777777" w:rsidR="00152E35" w:rsidRPr="00306235" w:rsidRDefault="00152E35" w:rsidP="00152E35">
      <w:pPr>
        <w:spacing w:before="0" w:after="0" w:line="240" w:lineRule="auto"/>
        <w:ind w:right="-46"/>
        <w:rPr>
          <w:b/>
          <w:szCs w:val="24"/>
        </w:rPr>
      </w:pPr>
    </w:p>
    <w:p w14:paraId="4AFB3817" w14:textId="77777777" w:rsidR="00152E35" w:rsidRPr="00306235" w:rsidRDefault="00152E35" w:rsidP="00152E35">
      <w:pPr>
        <w:spacing w:before="0" w:after="0" w:line="240" w:lineRule="auto"/>
        <w:ind w:right="-46"/>
        <w:rPr>
          <w:b/>
          <w:color w:val="1F4E79" w:themeColor="accent1" w:themeShade="80"/>
          <w:sz w:val="28"/>
          <w:szCs w:val="32"/>
        </w:rPr>
      </w:pPr>
      <w:r w:rsidRPr="00306235">
        <w:rPr>
          <w:b/>
          <w:color w:val="002060"/>
          <w:sz w:val="28"/>
          <w:szCs w:val="32"/>
        </w:rPr>
        <w:t>Discussion</w:t>
      </w:r>
    </w:p>
    <w:p w14:paraId="22A397C2" w14:textId="77777777" w:rsidR="00152E35" w:rsidRPr="00306235" w:rsidRDefault="00152E35" w:rsidP="00152E35">
      <w:pPr>
        <w:spacing w:before="0" w:after="0" w:line="240" w:lineRule="auto"/>
        <w:ind w:right="-46"/>
        <w:rPr>
          <w:szCs w:val="24"/>
        </w:rPr>
      </w:pPr>
    </w:p>
    <w:p w14:paraId="7901B94D" w14:textId="77777777" w:rsidR="00152E35" w:rsidRPr="000C1F28" w:rsidRDefault="00152E35" w:rsidP="00152E35">
      <w:pPr>
        <w:spacing w:before="0" w:after="0" w:line="240" w:lineRule="auto"/>
        <w:ind w:right="-46"/>
      </w:pPr>
      <w:r>
        <w:t xml:space="preserve">While the Moore Australia progress report attached to the </w:t>
      </w:r>
      <w:proofErr w:type="gramStart"/>
      <w:r>
        <w:t>agenda  shows</w:t>
      </w:r>
      <w:proofErr w:type="gramEnd"/>
      <w:r>
        <w:t xml:space="preserve"> the number of outstanding audit log items, the paper does not clearly indicate the age of the outstanding items.</w:t>
      </w:r>
    </w:p>
    <w:p w14:paraId="522EB848" w14:textId="77777777" w:rsidR="00152E35" w:rsidRPr="000C1F28" w:rsidRDefault="00152E35" w:rsidP="00152E35">
      <w:pPr>
        <w:spacing w:before="0" w:after="0" w:line="240" w:lineRule="auto"/>
        <w:ind w:right="-46"/>
        <w:rPr>
          <w:szCs w:val="24"/>
        </w:rPr>
      </w:pPr>
    </w:p>
    <w:p w14:paraId="65607EFE" w14:textId="77777777" w:rsidR="00152E35" w:rsidRDefault="00152E35" w:rsidP="00152E35">
      <w:pPr>
        <w:spacing w:before="0" w:after="0" w:line="240" w:lineRule="auto"/>
        <w:ind w:right="-46"/>
        <w:rPr>
          <w:szCs w:val="24"/>
        </w:rPr>
      </w:pPr>
      <w:r w:rsidRPr="000C1F28">
        <w:rPr>
          <w:szCs w:val="24"/>
        </w:rPr>
        <w:t>The summary table below indicates the number of days the audit items have been outstanding:</w:t>
      </w:r>
    </w:p>
    <w:p w14:paraId="41F4B223" w14:textId="77777777" w:rsidR="00152E35" w:rsidRDefault="00152E35" w:rsidP="00152E35">
      <w:pPr>
        <w:spacing w:before="0" w:after="0" w:line="240" w:lineRule="auto"/>
        <w:ind w:right="-46"/>
        <w:rPr>
          <w:szCs w:val="24"/>
        </w:rPr>
      </w:pPr>
    </w:p>
    <w:p w14:paraId="6362B6B7" w14:textId="77777777" w:rsidR="00152E35" w:rsidRPr="00533A49" w:rsidRDefault="00152E35" w:rsidP="00152E35">
      <w:pPr>
        <w:spacing w:before="0" w:after="0" w:line="240" w:lineRule="auto"/>
        <w:ind w:right="-46"/>
        <w:rPr>
          <w:szCs w:val="24"/>
        </w:rPr>
      </w:pPr>
    </w:p>
    <w:tbl>
      <w:tblPr>
        <w:tblW w:w="0" w:type="auto"/>
        <w:tblCellMar>
          <w:left w:w="0" w:type="dxa"/>
          <w:right w:w="0" w:type="dxa"/>
        </w:tblCellMar>
        <w:tblLook w:val="04A0" w:firstRow="1" w:lastRow="0" w:firstColumn="1" w:lastColumn="0" w:noHBand="0" w:noVBand="1"/>
      </w:tblPr>
      <w:tblGrid>
        <w:gridCol w:w="3117"/>
        <w:gridCol w:w="3117"/>
      </w:tblGrid>
      <w:tr w:rsidR="00152E35" w14:paraId="690A7856" w14:textId="77777777" w:rsidTr="000848AD">
        <w:tc>
          <w:tcPr>
            <w:tcW w:w="3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0867B1" w14:textId="77777777" w:rsidR="00152E35" w:rsidRDefault="00152E35" w:rsidP="000848AD">
            <w:pPr>
              <w:spacing w:before="0" w:after="0"/>
            </w:pPr>
            <w:r>
              <w:t>No of days outstanding</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EC9A5" w14:textId="77777777" w:rsidR="00152E35" w:rsidRDefault="00152E35" w:rsidP="000848AD">
            <w:pPr>
              <w:spacing w:before="0" w:after="0"/>
            </w:pPr>
            <w:r>
              <w:t>No of outstanding items</w:t>
            </w:r>
          </w:p>
        </w:tc>
      </w:tr>
      <w:tr w:rsidR="00152E35" w14:paraId="6382CFB5" w14:textId="77777777" w:rsidTr="000848A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75A53" w14:textId="77777777" w:rsidR="00152E35" w:rsidRDefault="00152E35" w:rsidP="000848AD">
            <w:pPr>
              <w:spacing w:before="0" w:after="0"/>
            </w:pPr>
            <w:r>
              <w:t>Over 300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2110F41" w14:textId="77777777" w:rsidR="00152E35" w:rsidRDefault="00152E35" w:rsidP="000848AD">
            <w:pPr>
              <w:spacing w:before="0" w:after="0"/>
            </w:pPr>
            <w:r>
              <w:t>313</w:t>
            </w:r>
          </w:p>
        </w:tc>
      </w:tr>
      <w:tr w:rsidR="00152E35" w14:paraId="1F3FE932" w14:textId="77777777" w:rsidTr="000848A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73B35" w14:textId="77777777" w:rsidR="00152E35" w:rsidRDefault="00152E35" w:rsidP="000848AD">
            <w:pPr>
              <w:spacing w:before="0" w:after="0"/>
            </w:pPr>
            <w:r>
              <w:t>Over 200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F5732AE" w14:textId="77777777" w:rsidR="00152E35" w:rsidRDefault="00152E35" w:rsidP="000848AD">
            <w:pPr>
              <w:spacing w:before="0" w:after="0"/>
            </w:pPr>
            <w:r>
              <w:t>9</w:t>
            </w:r>
          </w:p>
        </w:tc>
      </w:tr>
      <w:tr w:rsidR="00152E35" w14:paraId="3DB71AD6" w14:textId="77777777" w:rsidTr="000848A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1EE8A" w14:textId="77777777" w:rsidR="00152E35" w:rsidRDefault="00152E35" w:rsidP="000848AD">
            <w:pPr>
              <w:spacing w:before="0" w:after="0"/>
            </w:pPr>
            <w:r>
              <w:t>Over 100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3891A00" w14:textId="77777777" w:rsidR="00152E35" w:rsidRDefault="00152E35" w:rsidP="000848AD">
            <w:pPr>
              <w:spacing w:before="0" w:after="0"/>
            </w:pPr>
            <w:r>
              <w:t>9</w:t>
            </w:r>
          </w:p>
        </w:tc>
      </w:tr>
    </w:tbl>
    <w:p w14:paraId="348D5D5C" w14:textId="77777777" w:rsidR="00152E35" w:rsidRDefault="00152E35" w:rsidP="00152E35">
      <w:r>
        <w:t>The progress report from Moore Australia contained in the report is set out below:</w:t>
      </w:r>
    </w:p>
    <w:p w14:paraId="2E434F31" w14:textId="77777777" w:rsidR="00152E35" w:rsidRDefault="00152E35" w:rsidP="00152E35">
      <w:r>
        <w:rPr>
          <w:noProof/>
        </w:rPr>
        <w:drawing>
          <wp:inline distT="0" distB="0" distL="0" distR="0" wp14:anchorId="6741CA30" wp14:editId="2735BF86">
            <wp:extent cx="5336275" cy="3366498"/>
            <wp:effectExtent l="0" t="0" r="0" b="5715"/>
            <wp:docPr id="411751035"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51035" name="Picture 4" descr="A screenshot of a graph&#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42125" cy="3370188"/>
                    </a:xfrm>
                    <a:prstGeom prst="rect">
                      <a:avLst/>
                    </a:prstGeom>
                  </pic:spPr>
                </pic:pic>
              </a:graphicData>
            </a:graphic>
          </wp:inline>
        </w:drawing>
      </w:r>
    </w:p>
    <w:p w14:paraId="3DEE1143"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lastRenderedPageBreak/>
        <w:t>Consultation</w:t>
      </w:r>
    </w:p>
    <w:p w14:paraId="71190929" w14:textId="77777777" w:rsidR="0087595F" w:rsidRPr="00306235" w:rsidRDefault="0087595F" w:rsidP="0087595F">
      <w:pPr>
        <w:spacing w:before="0" w:after="0" w:line="240" w:lineRule="auto"/>
        <w:ind w:right="-46"/>
        <w:rPr>
          <w:b/>
          <w:szCs w:val="24"/>
        </w:rPr>
      </w:pPr>
    </w:p>
    <w:p w14:paraId="68815138" w14:textId="77777777" w:rsidR="0087595F" w:rsidRPr="00306235" w:rsidRDefault="0087595F" w:rsidP="0087595F">
      <w:pPr>
        <w:spacing w:before="0" w:after="0" w:line="240" w:lineRule="auto"/>
        <w:ind w:right="-46"/>
        <w:rPr>
          <w:szCs w:val="24"/>
        </w:rPr>
      </w:pPr>
      <w:r w:rsidRPr="00306235">
        <w:rPr>
          <w:szCs w:val="24"/>
        </w:rPr>
        <w:t>Th</w:t>
      </w:r>
      <w:r>
        <w:rPr>
          <w:szCs w:val="24"/>
        </w:rPr>
        <w:t>e Presiding Member has net with the City’s Internal Auditors and agreed on future reporting timelines to the Audit Committee.</w:t>
      </w:r>
    </w:p>
    <w:p w14:paraId="4415BDC4" w14:textId="77777777" w:rsidR="0087595F" w:rsidRPr="00306235" w:rsidRDefault="0087595F" w:rsidP="0087595F">
      <w:pPr>
        <w:spacing w:before="0" w:after="0" w:line="240" w:lineRule="auto"/>
        <w:ind w:right="-46"/>
        <w:rPr>
          <w:szCs w:val="24"/>
        </w:rPr>
      </w:pPr>
    </w:p>
    <w:p w14:paraId="111DDBAD" w14:textId="77777777" w:rsidR="0087595F" w:rsidRPr="00306235" w:rsidRDefault="0087595F" w:rsidP="0087595F">
      <w:pPr>
        <w:spacing w:before="0" w:after="0" w:line="240" w:lineRule="auto"/>
        <w:ind w:right="-46"/>
        <w:rPr>
          <w:szCs w:val="24"/>
        </w:rPr>
      </w:pPr>
    </w:p>
    <w:p w14:paraId="41813CA9" w14:textId="77777777" w:rsidR="0087595F" w:rsidRPr="00306235" w:rsidRDefault="0087595F" w:rsidP="0087595F">
      <w:pPr>
        <w:spacing w:before="0" w:after="0" w:line="240" w:lineRule="auto"/>
        <w:ind w:right="-46"/>
        <w:rPr>
          <w:b/>
          <w:color w:val="1F4E79" w:themeColor="accent1" w:themeShade="80"/>
          <w:sz w:val="28"/>
          <w:szCs w:val="32"/>
        </w:rPr>
      </w:pPr>
      <w:r w:rsidRPr="00306235">
        <w:rPr>
          <w:b/>
          <w:color w:val="002060"/>
          <w:sz w:val="28"/>
          <w:szCs w:val="32"/>
        </w:rPr>
        <w:t>Strategic Implications</w:t>
      </w:r>
    </w:p>
    <w:p w14:paraId="1600FDCF" w14:textId="77777777" w:rsidR="0087595F" w:rsidRPr="00306235" w:rsidRDefault="0087595F" w:rsidP="0087595F">
      <w:pPr>
        <w:spacing w:before="0" w:after="0" w:line="240" w:lineRule="auto"/>
        <w:ind w:right="-46"/>
        <w:rPr>
          <w:b/>
          <w:color w:val="1F4E79" w:themeColor="accent1" w:themeShade="80"/>
          <w:sz w:val="28"/>
          <w:szCs w:val="32"/>
        </w:rPr>
      </w:pPr>
    </w:p>
    <w:p w14:paraId="3F159C95" w14:textId="77777777" w:rsidR="0087595F" w:rsidRPr="00306235" w:rsidRDefault="0087595F" w:rsidP="0087595F">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3B24C450" w14:textId="77777777" w:rsidR="0087595F" w:rsidRPr="00306235" w:rsidRDefault="0087595F" w:rsidP="0087595F">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87595F" w:rsidRPr="00306235" w14:paraId="5670B2D8" w14:textId="77777777" w:rsidTr="008B6085">
        <w:tc>
          <w:tcPr>
            <w:tcW w:w="1697" w:type="dxa"/>
          </w:tcPr>
          <w:p w14:paraId="0C8C1625" w14:textId="77777777" w:rsidR="0087595F" w:rsidRPr="00306235" w:rsidRDefault="0087595F" w:rsidP="008B6085">
            <w:pPr>
              <w:spacing w:before="0" w:after="0"/>
              <w:ind w:right="-46"/>
              <w:rPr>
                <w:b/>
                <w:bCs/>
                <w:szCs w:val="24"/>
              </w:rPr>
            </w:pPr>
            <w:r w:rsidRPr="00306235">
              <w:rPr>
                <w:b/>
                <w:color w:val="002060"/>
                <w:szCs w:val="28"/>
              </w:rPr>
              <w:t>Vision</w:t>
            </w:r>
          </w:p>
        </w:tc>
        <w:tc>
          <w:tcPr>
            <w:tcW w:w="7654" w:type="dxa"/>
          </w:tcPr>
          <w:p w14:paraId="753A3E30" w14:textId="77777777" w:rsidR="0087595F" w:rsidRPr="00306235" w:rsidRDefault="0087595F" w:rsidP="008B6085">
            <w:pPr>
              <w:spacing w:before="0" w:after="0"/>
              <w:ind w:right="-46"/>
              <w:rPr>
                <w:szCs w:val="24"/>
              </w:rPr>
            </w:pPr>
            <w:r w:rsidRPr="00306235">
              <w:rPr>
                <w:szCs w:val="24"/>
              </w:rPr>
              <w:t>Sustainable and responsible for a bright future</w:t>
            </w:r>
          </w:p>
        </w:tc>
      </w:tr>
    </w:tbl>
    <w:p w14:paraId="3C89E89A" w14:textId="77777777" w:rsidR="0087595F" w:rsidRPr="00306235" w:rsidRDefault="0087595F" w:rsidP="0087595F">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87595F" w:rsidRPr="00306235" w14:paraId="0DD3B02E" w14:textId="77777777" w:rsidTr="008B6085">
        <w:tc>
          <w:tcPr>
            <w:tcW w:w="1697" w:type="dxa"/>
          </w:tcPr>
          <w:p w14:paraId="11AD3783" w14:textId="77777777" w:rsidR="0087595F" w:rsidRPr="00306235" w:rsidRDefault="0087595F" w:rsidP="008B6085">
            <w:pPr>
              <w:spacing w:before="0" w:after="0"/>
              <w:ind w:right="-46"/>
              <w:rPr>
                <w:b/>
                <w:bCs/>
                <w:szCs w:val="24"/>
              </w:rPr>
            </w:pPr>
            <w:r w:rsidRPr="00306235">
              <w:rPr>
                <w:b/>
                <w:bCs/>
                <w:color w:val="002060"/>
                <w:szCs w:val="24"/>
              </w:rPr>
              <w:t>Pillar</w:t>
            </w:r>
          </w:p>
        </w:tc>
        <w:tc>
          <w:tcPr>
            <w:tcW w:w="7654" w:type="dxa"/>
          </w:tcPr>
          <w:p w14:paraId="3D374EB8" w14:textId="77777777" w:rsidR="0087595F" w:rsidRPr="00306235" w:rsidRDefault="0087595F" w:rsidP="008B6085">
            <w:pPr>
              <w:spacing w:before="0" w:after="0"/>
              <w:ind w:right="-46"/>
              <w:rPr>
                <w:b/>
                <w:bCs/>
                <w:szCs w:val="24"/>
              </w:rPr>
            </w:pPr>
            <w:r w:rsidRPr="00306235">
              <w:rPr>
                <w:b/>
                <w:bCs/>
                <w:szCs w:val="24"/>
              </w:rPr>
              <w:t>Performance</w:t>
            </w:r>
          </w:p>
        </w:tc>
      </w:tr>
      <w:tr w:rsidR="0087595F" w:rsidRPr="00306235" w14:paraId="07045EF0" w14:textId="77777777" w:rsidTr="008B6085">
        <w:tc>
          <w:tcPr>
            <w:tcW w:w="1697" w:type="dxa"/>
          </w:tcPr>
          <w:p w14:paraId="0D1A8531" w14:textId="77777777" w:rsidR="0087595F" w:rsidRPr="00306235" w:rsidRDefault="0087595F" w:rsidP="008B6085">
            <w:pPr>
              <w:spacing w:before="0" w:after="0"/>
              <w:ind w:right="-46"/>
              <w:rPr>
                <w:b/>
                <w:bCs/>
                <w:szCs w:val="24"/>
              </w:rPr>
            </w:pPr>
            <w:r w:rsidRPr="00306235">
              <w:rPr>
                <w:b/>
                <w:bCs/>
                <w:color w:val="002060"/>
                <w:szCs w:val="24"/>
              </w:rPr>
              <w:t>Outcome</w:t>
            </w:r>
          </w:p>
        </w:tc>
        <w:sdt>
          <w:sdtPr>
            <w:rPr>
              <w:szCs w:val="24"/>
            </w:rPr>
            <w:alias w:val="Outcome"/>
            <w:tag w:val="Outcome"/>
            <w:id w:val="-2039652373"/>
            <w:placeholder>
              <w:docPart w:val="09A885C257394C9BB9373316A2FCEFEF"/>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Content>
            <w:tc>
              <w:tcPr>
                <w:tcW w:w="7654" w:type="dxa"/>
              </w:tcPr>
              <w:p w14:paraId="4D747048" w14:textId="77777777" w:rsidR="0087595F" w:rsidRPr="00306235" w:rsidRDefault="0087595F" w:rsidP="008B6085">
                <w:pPr>
                  <w:spacing w:before="0" w:after="0"/>
                  <w:ind w:right="-46"/>
                  <w:rPr>
                    <w:szCs w:val="24"/>
                  </w:rPr>
                </w:pPr>
                <w:r>
                  <w:rPr>
                    <w:szCs w:val="24"/>
                  </w:rPr>
                  <w:t>11. Effective leadership and governance.</w:t>
                </w:r>
              </w:p>
            </w:tc>
          </w:sdtContent>
        </w:sdt>
      </w:tr>
      <w:tr w:rsidR="0087595F" w:rsidRPr="00306235" w14:paraId="6B94D52F" w14:textId="77777777" w:rsidTr="008B6085">
        <w:tc>
          <w:tcPr>
            <w:tcW w:w="1697" w:type="dxa"/>
          </w:tcPr>
          <w:p w14:paraId="4DBADC6D" w14:textId="77777777" w:rsidR="0087595F" w:rsidRPr="00306235" w:rsidRDefault="0087595F" w:rsidP="008B6085">
            <w:pPr>
              <w:spacing w:before="0" w:after="0"/>
              <w:ind w:right="-46"/>
              <w:rPr>
                <w:b/>
                <w:bCs/>
                <w:szCs w:val="24"/>
              </w:rPr>
            </w:pPr>
          </w:p>
        </w:tc>
        <w:tc>
          <w:tcPr>
            <w:tcW w:w="7654" w:type="dxa"/>
          </w:tcPr>
          <w:p w14:paraId="14A72721" w14:textId="77777777" w:rsidR="0087595F" w:rsidRPr="00306235" w:rsidRDefault="0087595F" w:rsidP="008B6085">
            <w:pPr>
              <w:spacing w:before="0" w:after="0"/>
              <w:ind w:right="-46"/>
              <w:rPr>
                <w:szCs w:val="24"/>
              </w:rPr>
            </w:pPr>
          </w:p>
        </w:tc>
      </w:tr>
    </w:tbl>
    <w:p w14:paraId="47C34EC1" w14:textId="77777777" w:rsidR="0087595F" w:rsidRPr="00306235" w:rsidRDefault="0087595F" w:rsidP="0087595F">
      <w:pPr>
        <w:spacing w:before="0" w:after="0" w:line="240" w:lineRule="auto"/>
        <w:ind w:right="-46"/>
        <w:rPr>
          <w:szCs w:val="24"/>
          <w:highlight w:val="red"/>
        </w:rPr>
      </w:pPr>
    </w:p>
    <w:p w14:paraId="2AB1247F" w14:textId="77777777" w:rsidR="0087595F" w:rsidRPr="00306235" w:rsidRDefault="0087595F" w:rsidP="0087595F">
      <w:pPr>
        <w:spacing w:before="0" w:after="0" w:line="240" w:lineRule="auto"/>
        <w:ind w:right="-46"/>
        <w:rPr>
          <w:bCs/>
          <w:szCs w:val="24"/>
        </w:rPr>
      </w:pPr>
    </w:p>
    <w:p w14:paraId="68D1E291"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t>Budget/Financial Implications</w:t>
      </w:r>
    </w:p>
    <w:p w14:paraId="56EDCAFD" w14:textId="77777777" w:rsidR="0087595F" w:rsidRPr="00306235" w:rsidRDefault="0087595F" w:rsidP="0087595F">
      <w:pPr>
        <w:spacing w:before="0" w:after="0" w:line="240" w:lineRule="auto"/>
        <w:ind w:right="-46"/>
        <w:rPr>
          <w:b/>
          <w:szCs w:val="24"/>
          <w:highlight w:val="yellow"/>
        </w:rPr>
      </w:pPr>
    </w:p>
    <w:p w14:paraId="7B911E7A" w14:textId="77777777" w:rsidR="0087595F" w:rsidRPr="00306235" w:rsidRDefault="0087595F" w:rsidP="0087595F">
      <w:pPr>
        <w:spacing w:before="0" w:after="0" w:line="240" w:lineRule="auto"/>
        <w:ind w:right="-46"/>
        <w:rPr>
          <w:szCs w:val="24"/>
        </w:rPr>
      </w:pPr>
      <w:r>
        <w:rPr>
          <w:rFonts w:eastAsia="Acumin Pro"/>
          <w:szCs w:val="24"/>
        </w:rPr>
        <w:t xml:space="preserve">There </w:t>
      </w:r>
      <w:proofErr w:type="gramStart"/>
      <w:r>
        <w:rPr>
          <w:rFonts w:eastAsia="Acumin Pro"/>
          <w:szCs w:val="24"/>
        </w:rPr>
        <w:t>are</w:t>
      </w:r>
      <w:proofErr w:type="gramEnd"/>
      <w:r>
        <w:rPr>
          <w:rFonts w:eastAsia="Acumin Pro"/>
          <w:szCs w:val="24"/>
        </w:rPr>
        <w:t xml:space="preserve"> no financial implication to this report.</w:t>
      </w:r>
    </w:p>
    <w:p w14:paraId="094B34F8" w14:textId="77777777" w:rsidR="0087595F" w:rsidRDefault="0087595F" w:rsidP="0087595F">
      <w:pPr>
        <w:spacing w:before="0" w:after="0" w:line="240" w:lineRule="auto"/>
        <w:ind w:right="-46"/>
        <w:rPr>
          <w:szCs w:val="24"/>
          <w:highlight w:val="yellow"/>
        </w:rPr>
      </w:pPr>
    </w:p>
    <w:p w14:paraId="253BD14E" w14:textId="77777777" w:rsidR="0087595F" w:rsidRPr="00306235" w:rsidRDefault="0087595F" w:rsidP="0087595F">
      <w:pPr>
        <w:spacing w:before="0" w:after="0" w:line="240" w:lineRule="auto"/>
        <w:ind w:right="-46"/>
        <w:rPr>
          <w:szCs w:val="24"/>
          <w:highlight w:val="yellow"/>
        </w:rPr>
      </w:pPr>
    </w:p>
    <w:p w14:paraId="02D9748E"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t>Decision Implications</w:t>
      </w:r>
    </w:p>
    <w:p w14:paraId="6B592F8B" w14:textId="77777777" w:rsidR="0087595F" w:rsidRPr="00306235" w:rsidRDefault="0087595F" w:rsidP="0087595F">
      <w:pPr>
        <w:spacing w:before="0" w:after="0" w:line="240" w:lineRule="auto"/>
        <w:ind w:right="-46"/>
        <w:rPr>
          <w:b/>
          <w:szCs w:val="24"/>
        </w:rPr>
      </w:pPr>
    </w:p>
    <w:p w14:paraId="5781DE09" w14:textId="77777777" w:rsidR="0087595F" w:rsidRDefault="0087595F" w:rsidP="0087595F">
      <w:pPr>
        <w:spacing w:before="0" w:after="0" w:line="240" w:lineRule="auto"/>
        <w:ind w:right="-46"/>
        <w:rPr>
          <w:bCs/>
          <w:szCs w:val="24"/>
        </w:rPr>
      </w:pPr>
      <w:r w:rsidRPr="00306235">
        <w:rPr>
          <w:bCs/>
          <w:szCs w:val="24"/>
        </w:rPr>
        <w:t xml:space="preserve">This section should highlight the implications if Council endorses the recommendation. It should also highlight the implications if Council doesn’t endorse the recommendation or pursues an alternative option. </w:t>
      </w:r>
    </w:p>
    <w:p w14:paraId="6FE1171D" w14:textId="77777777" w:rsidR="00152E35" w:rsidRDefault="00152E35" w:rsidP="0087595F">
      <w:pPr>
        <w:spacing w:before="0" w:after="0" w:line="240" w:lineRule="auto"/>
        <w:ind w:right="-46"/>
        <w:rPr>
          <w:bCs/>
          <w:szCs w:val="24"/>
        </w:rPr>
      </w:pPr>
    </w:p>
    <w:p w14:paraId="2F3F8DCF" w14:textId="77777777" w:rsidR="00152E35" w:rsidRDefault="00152E35" w:rsidP="0087595F">
      <w:pPr>
        <w:spacing w:before="0" w:after="0" w:line="240" w:lineRule="auto"/>
        <w:ind w:right="-46"/>
        <w:rPr>
          <w:bCs/>
          <w:szCs w:val="24"/>
        </w:rPr>
      </w:pPr>
    </w:p>
    <w:p w14:paraId="68869643" w14:textId="77777777" w:rsidR="0087595F" w:rsidRPr="00306235" w:rsidRDefault="0087595F" w:rsidP="0087595F">
      <w:pPr>
        <w:spacing w:before="0" w:after="0" w:line="240" w:lineRule="auto"/>
        <w:ind w:right="-46"/>
        <w:rPr>
          <w:b/>
          <w:color w:val="002060"/>
          <w:sz w:val="28"/>
          <w:szCs w:val="32"/>
        </w:rPr>
      </w:pPr>
      <w:r w:rsidRPr="00306235">
        <w:rPr>
          <w:b/>
          <w:color w:val="002060"/>
          <w:sz w:val="28"/>
          <w:szCs w:val="32"/>
        </w:rPr>
        <w:t>Conclusion</w:t>
      </w:r>
    </w:p>
    <w:p w14:paraId="0E3F74B1" w14:textId="77777777" w:rsidR="0087595F" w:rsidRPr="00306235" w:rsidRDefault="0087595F" w:rsidP="0087595F">
      <w:pPr>
        <w:spacing w:before="0" w:after="0" w:line="240" w:lineRule="auto"/>
        <w:ind w:right="-46"/>
        <w:rPr>
          <w:bCs/>
          <w:szCs w:val="24"/>
        </w:rPr>
      </w:pPr>
    </w:p>
    <w:p w14:paraId="018E5FAF" w14:textId="6E627439" w:rsidR="00F1532B" w:rsidRPr="00E71D2E" w:rsidRDefault="0087595F" w:rsidP="00E71D2E">
      <w:pPr>
        <w:spacing w:before="0" w:after="0" w:line="240" w:lineRule="auto"/>
        <w:ind w:right="-46"/>
        <w:rPr>
          <w:bCs/>
          <w:szCs w:val="24"/>
        </w:rPr>
      </w:pPr>
      <w:r>
        <w:rPr>
          <w:bCs/>
          <w:szCs w:val="24"/>
        </w:rPr>
        <w:t>It is recommended the Audit Committee received the agenda paper.</w:t>
      </w:r>
    </w:p>
    <w:p w14:paraId="09A6781C" w14:textId="0D276EE1" w:rsidR="24A9F96B" w:rsidRDefault="24A9F96B" w:rsidP="24A9F96B">
      <w:pPr>
        <w:spacing w:before="0" w:after="0" w:line="240" w:lineRule="auto"/>
        <w:ind w:right="-46"/>
        <w:rPr>
          <w:lang w:val="en-US"/>
        </w:rPr>
      </w:pPr>
    </w:p>
    <w:p w14:paraId="426B5010" w14:textId="5A7A950A" w:rsidR="000437D8" w:rsidRDefault="000437D8">
      <w:pPr>
        <w:spacing w:before="0" w:after="120"/>
        <w:jc w:val="left"/>
        <w:rPr>
          <w:lang w:val="en-US"/>
        </w:rPr>
      </w:pPr>
      <w:r>
        <w:rPr>
          <w:lang w:val="en-US"/>
        </w:rPr>
        <w:br w:type="page"/>
      </w:r>
    </w:p>
    <w:p w14:paraId="22A8BABB" w14:textId="35CEAB9A" w:rsidR="0054268B" w:rsidRPr="00201B78" w:rsidRDefault="00201B78" w:rsidP="00201B78">
      <w:pPr>
        <w:spacing w:before="0" w:after="0" w:line="240" w:lineRule="auto"/>
        <w:ind w:right="-46"/>
        <w:rPr>
          <w:bCs/>
          <w:sz w:val="28"/>
          <w:szCs w:val="28"/>
          <w:lang w:val="en-US"/>
        </w:rPr>
      </w:pPr>
      <w:r w:rsidRPr="00201B78">
        <w:rPr>
          <w:b/>
          <w:bCs/>
          <w:color w:val="002060"/>
          <w:sz w:val="28"/>
          <w:szCs w:val="28"/>
          <w:lang w:val="en-US"/>
        </w:rPr>
        <w:lastRenderedPageBreak/>
        <w:t>10.</w:t>
      </w:r>
      <w:r>
        <w:rPr>
          <w:bCs/>
          <w:color w:val="002060"/>
          <w:sz w:val="28"/>
          <w:szCs w:val="28"/>
          <w:lang w:val="en-US"/>
        </w:rPr>
        <w:t xml:space="preserve"> </w:t>
      </w:r>
      <w:r w:rsidR="0054268B" w:rsidRPr="00201B78">
        <w:rPr>
          <w:b/>
          <w:color w:val="002060"/>
          <w:sz w:val="28"/>
          <w:szCs w:val="28"/>
          <w:lang w:val="en-US"/>
        </w:rPr>
        <w:t>Other Business</w:t>
      </w:r>
    </w:p>
    <w:p w14:paraId="47374490" w14:textId="77777777" w:rsidR="009C4F03" w:rsidRDefault="009C4F03" w:rsidP="24A9F96B">
      <w:pPr>
        <w:spacing w:before="0" w:after="0" w:line="240" w:lineRule="auto"/>
        <w:ind w:right="-46"/>
        <w:rPr>
          <w:lang w:val="en-US"/>
        </w:rPr>
      </w:pPr>
    </w:p>
    <w:p w14:paraId="173472C0" w14:textId="292208F0" w:rsidR="0054268B" w:rsidRDefault="005C6964" w:rsidP="24A9F96B">
      <w:pPr>
        <w:spacing w:before="0" w:after="0" w:line="240" w:lineRule="auto"/>
        <w:ind w:right="-46"/>
        <w:rPr>
          <w:lang w:val="en-US"/>
        </w:rPr>
      </w:pPr>
      <w:r>
        <w:rPr>
          <w:lang w:val="en-US"/>
        </w:rPr>
        <w:t xml:space="preserve">Cr Coghlan requested that </w:t>
      </w:r>
      <w:r w:rsidR="00F224B3">
        <w:rPr>
          <w:lang w:val="en-US"/>
        </w:rPr>
        <w:t xml:space="preserve">the Independent Consultant’s report be forwarded to the </w:t>
      </w:r>
      <w:r w:rsidR="008712C4">
        <w:rPr>
          <w:lang w:val="en-US"/>
        </w:rPr>
        <w:t>Office of the Auditor General and the City’s external auditor</w:t>
      </w:r>
      <w:r w:rsidR="00746B96">
        <w:rPr>
          <w:lang w:val="en-US"/>
        </w:rPr>
        <w:t>.</w:t>
      </w:r>
    </w:p>
    <w:p w14:paraId="19DB47FB" w14:textId="77777777" w:rsidR="00746B96" w:rsidRDefault="00746B96" w:rsidP="24A9F96B">
      <w:pPr>
        <w:spacing w:before="0" w:after="0" w:line="240" w:lineRule="auto"/>
        <w:ind w:right="-46"/>
        <w:rPr>
          <w:lang w:val="en-US"/>
        </w:rPr>
      </w:pPr>
    </w:p>
    <w:p w14:paraId="2E6C5286" w14:textId="3E106D0D" w:rsidR="24A9F96B" w:rsidRDefault="0054268B" w:rsidP="24A9F96B">
      <w:pPr>
        <w:spacing w:before="0" w:after="0" w:line="240" w:lineRule="auto"/>
        <w:ind w:right="-46"/>
        <w:rPr>
          <w:lang w:val="en-US"/>
        </w:rPr>
      </w:pPr>
      <w:r>
        <w:rPr>
          <w:lang w:val="en-US"/>
        </w:rPr>
        <w:t xml:space="preserve">Moved - </w:t>
      </w:r>
      <w:r w:rsidR="00F93295">
        <w:rPr>
          <w:lang w:val="en-US"/>
        </w:rPr>
        <w:t>Cr Coghlan</w:t>
      </w:r>
    </w:p>
    <w:p w14:paraId="5A78E728" w14:textId="706A7611" w:rsidR="00F93295" w:rsidRDefault="0054268B" w:rsidP="24A9F96B">
      <w:pPr>
        <w:spacing w:before="0" w:after="0" w:line="240" w:lineRule="auto"/>
        <w:ind w:right="-46"/>
        <w:rPr>
          <w:lang w:val="en-US"/>
        </w:rPr>
      </w:pPr>
      <w:r>
        <w:rPr>
          <w:lang w:val="en-US"/>
        </w:rPr>
        <w:t xml:space="preserve">Seconded - </w:t>
      </w:r>
      <w:r w:rsidR="00F93295">
        <w:rPr>
          <w:lang w:val="en-US"/>
        </w:rPr>
        <w:t>Cr Brackenridge</w:t>
      </w:r>
    </w:p>
    <w:p w14:paraId="0A562B63" w14:textId="77777777" w:rsidR="005C6964" w:rsidRDefault="005C6964" w:rsidP="24A9F96B">
      <w:pPr>
        <w:spacing w:before="0" w:after="0" w:line="240" w:lineRule="auto"/>
        <w:ind w:right="-46"/>
        <w:rPr>
          <w:lang w:val="en-US"/>
        </w:rPr>
      </w:pPr>
    </w:p>
    <w:p w14:paraId="742AF63B" w14:textId="7469C854" w:rsidR="00F93295" w:rsidRDefault="005C6964" w:rsidP="24A9F96B">
      <w:pPr>
        <w:spacing w:before="0" w:after="0" w:line="240" w:lineRule="auto"/>
        <w:ind w:right="-46"/>
        <w:rPr>
          <w:lang w:val="en-US"/>
        </w:rPr>
      </w:pPr>
      <w:r>
        <w:rPr>
          <w:bCs/>
          <w:noProof/>
          <w:szCs w:val="24"/>
          <w:lang w:val="en-US"/>
        </w:rPr>
        <mc:AlternateContent>
          <mc:Choice Requires="wps">
            <w:drawing>
              <wp:anchor distT="0" distB="0" distL="114300" distR="114300" simplePos="0" relativeHeight="251658248" behindDoc="0" locked="0" layoutInCell="1" allowOverlap="1" wp14:anchorId="74DD98A4" wp14:editId="59D00448">
                <wp:simplePos x="0" y="0"/>
                <wp:positionH relativeFrom="column">
                  <wp:posOffset>-115570</wp:posOffset>
                </wp:positionH>
                <wp:positionV relativeFrom="paragraph">
                  <wp:posOffset>55245</wp:posOffset>
                </wp:positionV>
                <wp:extent cx="6448425" cy="1352550"/>
                <wp:effectExtent l="19050" t="19050" r="28575" b="19050"/>
                <wp:wrapNone/>
                <wp:docPr id="1987001581" name="Rectangle 2"/>
                <wp:cNvGraphicFramePr/>
                <a:graphic xmlns:a="http://schemas.openxmlformats.org/drawingml/2006/main">
                  <a:graphicData uri="http://schemas.microsoft.com/office/word/2010/wordprocessingShape">
                    <wps:wsp>
                      <wps:cNvSpPr/>
                      <wps:spPr>
                        <a:xfrm>
                          <a:off x="0" y="0"/>
                          <a:ext cx="6448425" cy="1352550"/>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78BE1" id="Rectangle 2" o:spid="_x0000_s1026" style="position:absolute;margin-left:-9.1pt;margin-top:4.35pt;width:507.75pt;height:106.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" filled="f" strokecolor="#002060" strokeweight="2.25pt"/>
            </w:pict>
          </mc:Fallback>
        </mc:AlternateContent>
      </w:r>
    </w:p>
    <w:p w14:paraId="3D2F2DC6" w14:textId="2F83F564" w:rsidR="009C4F03" w:rsidRPr="00826D15" w:rsidRDefault="009C4F03" w:rsidP="24A9F96B">
      <w:pPr>
        <w:spacing w:before="0" w:after="0" w:line="240" w:lineRule="auto"/>
        <w:ind w:right="-46"/>
        <w:rPr>
          <w:b/>
          <w:bCs/>
          <w:sz w:val="28"/>
          <w:szCs w:val="28"/>
          <w:lang w:val="en-US"/>
        </w:rPr>
      </w:pPr>
      <w:r w:rsidRPr="00826D15">
        <w:rPr>
          <w:b/>
          <w:bCs/>
          <w:color w:val="002060"/>
          <w:sz w:val="28"/>
          <w:szCs w:val="28"/>
          <w:lang w:val="en-US"/>
        </w:rPr>
        <w:t>Recommendation</w:t>
      </w:r>
    </w:p>
    <w:p w14:paraId="6A452B42" w14:textId="77777777" w:rsidR="009C4F03" w:rsidRDefault="009C4F03" w:rsidP="24A9F96B">
      <w:pPr>
        <w:spacing w:before="0" w:after="0" w:line="240" w:lineRule="auto"/>
        <w:ind w:right="-46"/>
        <w:rPr>
          <w:lang w:val="en-US"/>
        </w:rPr>
      </w:pPr>
    </w:p>
    <w:p w14:paraId="23976B29" w14:textId="531A31DE" w:rsidR="00F93295" w:rsidRDefault="00F93295" w:rsidP="24A9F96B">
      <w:pPr>
        <w:spacing w:before="0" w:after="0" w:line="240" w:lineRule="auto"/>
        <w:ind w:right="-46"/>
        <w:rPr>
          <w:lang w:val="en-US"/>
        </w:rPr>
      </w:pPr>
      <w:r>
        <w:rPr>
          <w:lang w:val="en-US"/>
        </w:rPr>
        <w:t>The report from the Independent Consultant</w:t>
      </w:r>
      <w:r w:rsidR="009C4F03">
        <w:rPr>
          <w:lang w:val="en-US"/>
        </w:rPr>
        <w:t xml:space="preserve"> titled</w:t>
      </w:r>
      <w:r w:rsidR="00782A5E">
        <w:rPr>
          <w:lang w:val="en-US"/>
        </w:rPr>
        <w:t xml:space="preserve"> </w:t>
      </w:r>
      <w:r w:rsidR="009C4F03" w:rsidRPr="00A97C3D">
        <w:rPr>
          <w:bCs/>
          <w:lang w:val="en-US"/>
        </w:rPr>
        <w:t xml:space="preserve">Analysis of factors leading to the disclaimer of opinion on the financial report for the year ended 30 June 2023 (Root Cause </w:t>
      </w:r>
      <w:r w:rsidR="00A22863" w:rsidRPr="00A22863">
        <w:rPr>
          <w:bCs/>
          <w:lang w:val="en-US"/>
        </w:rPr>
        <w:t>Report</w:t>
      </w:r>
      <w:r w:rsidR="009C4F03" w:rsidRPr="00A97C3D">
        <w:rPr>
          <w:bCs/>
          <w:lang w:val="en-US"/>
        </w:rPr>
        <w:t xml:space="preserve">) </w:t>
      </w:r>
      <w:r w:rsidR="009C4F03">
        <w:rPr>
          <w:bCs/>
          <w:lang w:val="en-US"/>
        </w:rPr>
        <w:t xml:space="preserve">as </w:t>
      </w:r>
      <w:r w:rsidR="0054268B">
        <w:rPr>
          <w:lang w:val="en-US"/>
        </w:rPr>
        <w:t xml:space="preserve">considered </w:t>
      </w:r>
      <w:r>
        <w:rPr>
          <w:lang w:val="en-US"/>
        </w:rPr>
        <w:t xml:space="preserve">at Item 9.2 </w:t>
      </w:r>
      <w:r w:rsidR="009C4F03">
        <w:rPr>
          <w:lang w:val="en-US"/>
        </w:rPr>
        <w:t>by</w:t>
      </w:r>
      <w:r>
        <w:rPr>
          <w:lang w:val="en-US"/>
        </w:rPr>
        <w:t xml:space="preserve"> the Committee </w:t>
      </w:r>
      <w:r w:rsidR="0054268B">
        <w:rPr>
          <w:bCs/>
          <w:lang w:val="en-US"/>
        </w:rPr>
        <w:t>be forwarded to the Office of the Auditor General</w:t>
      </w:r>
      <w:r w:rsidR="009C4F03">
        <w:rPr>
          <w:bCs/>
          <w:lang w:val="en-US"/>
        </w:rPr>
        <w:t xml:space="preserve"> and the City’s external auditor RSM</w:t>
      </w:r>
      <w:r w:rsidR="00782A5E">
        <w:rPr>
          <w:bCs/>
          <w:lang w:val="en-US"/>
        </w:rPr>
        <w:t>.</w:t>
      </w:r>
    </w:p>
    <w:p w14:paraId="076696F3" w14:textId="41057065" w:rsidR="24A9F96B" w:rsidRDefault="24A9F96B" w:rsidP="24A9F96B">
      <w:pPr>
        <w:spacing w:before="0" w:after="0" w:line="240" w:lineRule="auto"/>
        <w:ind w:right="-46"/>
        <w:rPr>
          <w:lang w:val="en-US"/>
        </w:rPr>
      </w:pPr>
    </w:p>
    <w:p w14:paraId="3F9826DE" w14:textId="35CD1EC2" w:rsidR="000D08ED" w:rsidRDefault="000D08ED" w:rsidP="000437D8">
      <w:pPr>
        <w:spacing w:before="0" w:after="120"/>
        <w:jc w:val="right"/>
        <w:rPr>
          <w:rFonts w:eastAsiaTheme="majorEastAsia" w:cstheme="majorBidi"/>
          <w:b/>
          <w:color w:val="163475"/>
          <w:szCs w:val="24"/>
        </w:rPr>
      </w:pPr>
      <w:r w:rsidRPr="000437D8">
        <w:rPr>
          <w:rFonts w:eastAsiaTheme="majorEastAsia" w:cstheme="majorBidi"/>
          <w:b/>
          <w:color w:val="163475"/>
          <w:szCs w:val="24"/>
        </w:rPr>
        <w:t>CARRIED</w:t>
      </w:r>
      <w:r>
        <w:rPr>
          <w:rFonts w:eastAsiaTheme="majorEastAsia" w:cstheme="majorBidi"/>
          <w:b/>
          <w:color w:val="163475"/>
          <w:szCs w:val="24"/>
        </w:rPr>
        <w:t xml:space="preserve"> UNANIMOUSLY</w:t>
      </w:r>
    </w:p>
    <w:p w14:paraId="7B4A05DD" w14:textId="71005BC2" w:rsidR="00F73458" w:rsidRPr="000437D8" w:rsidRDefault="00214325" w:rsidP="000437D8">
      <w:pPr>
        <w:spacing w:before="0" w:after="120"/>
        <w:jc w:val="right"/>
        <w:rPr>
          <w:rFonts w:eastAsiaTheme="majorEastAsia" w:cstheme="majorBidi"/>
          <w:b/>
          <w:color w:val="163475"/>
          <w:szCs w:val="24"/>
        </w:rPr>
      </w:pPr>
      <w:r w:rsidRPr="000437D8">
        <w:rPr>
          <w:rFonts w:eastAsiaTheme="majorEastAsia" w:cstheme="majorBidi"/>
          <w:b/>
          <w:color w:val="163475"/>
          <w:szCs w:val="24"/>
        </w:rPr>
        <w:t>4/</w:t>
      </w:r>
      <w:r w:rsidR="000D08ED">
        <w:rPr>
          <w:rFonts w:eastAsiaTheme="majorEastAsia" w:cstheme="majorBidi"/>
          <w:b/>
          <w:color w:val="163475"/>
          <w:szCs w:val="24"/>
        </w:rPr>
        <w:t>-</w:t>
      </w:r>
    </w:p>
    <w:p w14:paraId="0F7B2AF0" w14:textId="655C2766" w:rsidR="0045012C" w:rsidRPr="0045012C" w:rsidRDefault="0045012C" w:rsidP="00201B78">
      <w:pPr>
        <w:pStyle w:val="Heading1"/>
        <w:numPr>
          <w:ilvl w:val="0"/>
          <w:numId w:val="44"/>
        </w:numPr>
        <w:spacing w:before="0" w:after="0"/>
      </w:pPr>
      <w:bookmarkStart w:id="47" w:name="_Toc170814436"/>
      <w:r w:rsidRPr="0045012C">
        <w:t>Date of Next Meeting</w:t>
      </w:r>
      <w:bookmarkEnd w:id="47"/>
    </w:p>
    <w:p w14:paraId="40D671DD" w14:textId="77777777" w:rsidR="00F86D87" w:rsidRDefault="00F86D87" w:rsidP="003F0DED">
      <w:pPr>
        <w:pStyle w:val="CouncilHeading"/>
      </w:pPr>
    </w:p>
    <w:p w14:paraId="22DCAF61" w14:textId="02629889" w:rsidR="0045012C" w:rsidRPr="00463812" w:rsidRDefault="0045012C" w:rsidP="00463812">
      <w:pPr>
        <w:spacing w:after="0" w:line="240" w:lineRule="auto"/>
        <w:rPr>
          <w:b/>
          <w:szCs w:val="24"/>
        </w:rPr>
      </w:pPr>
      <w:r w:rsidRPr="00B75CFE">
        <w:t xml:space="preserve">The date of the next meeting of the Audit Committee Meeting </w:t>
      </w:r>
      <w:r w:rsidR="00D423AE" w:rsidRPr="00B75CFE">
        <w:t xml:space="preserve">is </w:t>
      </w:r>
      <w:r w:rsidR="00630793" w:rsidRPr="00B75CFE">
        <w:t xml:space="preserve">to be </w:t>
      </w:r>
      <w:r w:rsidR="00E71D2E">
        <w:rPr>
          <w:szCs w:val="24"/>
        </w:rPr>
        <w:t>22</w:t>
      </w:r>
      <w:r w:rsidR="002C529D">
        <w:t xml:space="preserve"> July </w:t>
      </w:r>
      <w:r w:rsidR="00D951B5" w:rsidRPr="00B75CFE">
        <w:t>2</w:t>
      </w:r>
      <w:r w:rsidR="00744329" w:rsidRPr="00B75CFE">
        <w:t>024</w:t>
      </w:r>
      <w:r w:rsidR="00DA27C1" w:rsidRPr="00B75CFE">
        <w:t>.</w:t>
      </w:r>
    </w:p>
    <w:p w14:paraId="53B44D13" w14:textId="77777777" w:rsidR="00F86D87" w:rsidRDefault="00F86D87" w:rsidP="003F0DED">
      <w:pPr>
        <w:pStyle w:val="CouncilHeading"/>
      </w:pPr>
    </w:p>
    <w:p w14:paraId="2A89127D" w14:textId="77777777" w:rsidR="0045012C" w:rsidRDefault="0045012C" w:rsidP="003F0DED">
      <w:pPr>
        <w:pStyle w:val="CouncilHeading"/>
      </w:pPr>
    </w:p>
    <w:p w14:paraId="7A508CC9" w14:textId="5889AE70" w:rsidR="00DA5398" w:rsidRDefault="00913932" w:rsidP="00201B78">
      <w:pPr>
        <w:pStyle w:val="Heading1"/>
        <w:numPr>
          <w:ilvl w:val="0"/>
          <w:numId w:val="44"/>
        </w:numPr>
        <w:spacing w:before="0" w:after="0"/>
      </w:pPr>
      <w:bookmarkStart w:id="48" w:name="_Toc149310792"/>
      <w:bookmarkStart w:id="49" w:name="_Toc150283291"/>
      <w:bookmarkStart w:id="50" w:name="_Toc170814437"/>
      <w:r>
        <w:t>Declaration of Closure</w:t>
      </w:r>
      <w:bookmarkEnd w:id="48"/>
      <w:bookmarkEnd w:id="49"/>
      <w:bookmarkEnd w:id="50"/>
    </w:p>
    <w:p w14:paraId="0FE2C4F8" w14:textId="77777777" w:rsidR="00F86D87" w:rsidRDefault="00F86D87" w:rsidP="00F86D87">
      <w:pPr>
        <w:spacing w:before="0" w:after="0" w:line="240" w:lineRule="auto"/>
      </w:pPr>
    </w:p>
    <w:p w14:paraId="7F35F2D4" w14:textId="0053F6F5" w:rsidR="00DA5398" w:rsidRPr="00B75CFE" w:rsidRDefault="00913932" w:rsidP="00B75CFE">
      <w:pPr>
        <w:spacing w:after="0" w:line="240" w:lineRule="auto"/>
        <w:rPr>
          <w:b/>
          <w:szCs w:val="24"/>
        </w:rPr>
      </w:pPr>
      <w:r>
        <w:t xml:space="preserve">There being no further business, the Presiding Member </w:t>
      </w:r>
      <w:r w:rsidR="00341EF4">
        <w:t xml:space="preserve">will </w:t>
      </w:r>
      <w:proofErr w:type="gramStart"/>
      <w:r>
        <w:t>declare</w:t>
      </w:r>
      <w:r w:rsidR="00463812">
        <w:t>d</w:t>
      </w:r>
      <w:proofErr w:type="gramEnd"/>
      <w:r>
        <w:t xml:space="preserve"> the meeting closed</w:t>
      </w:r>
      <w:r w:rsidR="00463812">
        <w:t xml:space="preserve"> at </w:t>
      </w:r>
      <w:r w:rsidR="00320364">
        <w:t>7.21 pm</w:t>
      </w:r>
      <w:r w:rsidR="00463812">
        <w:rPr>
          <w:b/>
          <w:szCs w:val="24"/>
        </w:rPr>
        <w:t>.</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6"/>
      <w:footerReference w:type="default" r:id="rId17"/>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EE102" w14:textId="77777777" w:rsidR="00FE1160" w:rsidRDefault="00FE1160">
      <w:pPr>
        <w:spacing w:before="0" w:after="0" w:line="240" w:lineRule="auto"/>
      </w:pPr>
      <w:r>
        <w:separator/>
      </w:r>
    </w:p>
  </w:endnote>
  <w:endnote w:type="continuationSeparator" w:id="0">
    <w:p w14:paraId="3CD95438" w14:textId="77777777" w:rsidR="00FE1160" w:rsidRDefault="00FE1160">
      <w:pPr>
        <w:spacing w:before="0" w:after="0" w:line="240" w:lineRule="auto"/>
      </w:pPr>
      <w:r>
        <w:continuationSeparator/>
      </w:r>
    </w:p>
  </w:endnote>
  <w:endnote w:type="continuationNotice" w:id="1">
    <w:p w14:paraId="7B509D27" w14:textId="77777777" w:rsidR="00FE1160" w:rsidRDefault="00FE11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346B2" w14:textId="77777777" w:rsidR="00FE1160" w:rsidRDefault="00FE1160">
      <w:pPr>
        <w:spacing w:before="0" w:after="0" w:line="240" w:lineRule="auto"/>
      </w:pPr>
      <w:r>
        <w:separator/>
      </w:r>
    </w:p>
  </w:footnote>
  <w:footnote w:type="continuationSeparator" w:id="0">
    <w:p w14:paraId="6A36F502" w14:textId="77777777" w:rsidR="00FE1160" w:rsidRDefault="00FE1160">
      <w:pPr>
        <w:spacing w:before="0" w:after="0" w:line="240" w:lineRule="auto"/>
      </w:pPr>
      <w:r>
        <w:continuationSeparator/>
      </w:r>
    </w:p>
  </w:footnote>
  <w:footnote w:type="continuationNotice" w:id="1">
    <w:p w14:paraId="298B69B3" w14:textId="77777777" w:rsidR="00FE1160" w:rsidRDefault="00FE11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06CF022E"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8A183"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Committee</w:t>
    </w:r>
    <w:r w:rsidR="00D076CE" w:rsidRPr="00B971EE">
      <w:rPr>
        <w:noProof/>
      </w:rPr>
      <w:t xml:space="preserve"> Meeting</w:t>
    </w:r>
    <w:r w:rsidR="00C322F8">
      <w:rPr>
        <w:noProof/>
      </w:rPr>
      <w:t xml:space="preserve"> </w:t>
    </w:r>
    <w:r w:rsidR="002941D5">
      <w:rPr>
        <w:noProof/>
      </w:rPr>
      <w:t>Minutes</w:t>
    </w:r>
    <w:r w:rsidR="00D076CE" w:rsidRPr="00B971EE">
      <w:tab/>
    </w:r>
    <w:r w:rsidR="000F513E">
      <w:tab/>
    </w:r>
    <w:r w:rsidR="009773D4">
      <w:rPr>
        <w:noProof/>
      </w:rPr>
      <w:t>Monday, 1</w:t>
    </w:r>
    <w:r w:rsidR="00922B06">
      <w:rPr>
        <w:noProof/>
      </w:rPr>
      <w:t xml:space="preserve"> July</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1937CC"/>
    <w:multiLevelType w:val="multilevel"/>
    <w:tmpl w:val="A300D1BC"/>
    <w:lvl w:ilvl="0">
      <w:start w:val="11"/>
      <w:numFmt w:val="decimal"/>
      <w:lvlText w:val="%1"/>
      <w:lvlJc w:val="left"/>
      <w:pPr>
        <w:ind w:left="405" w:hanging="405"/>
      </w:pPr>
      <w:rPr>
        <w:rFonts w:ascii="Arial" w:eastAsiaTheme="majorEastAsia" w:hAnsi="Arial" w:cstheme="majorBidi" w:hint="default"/>
        <w:sz w:val="28"/>
      </w:rPr>
    </w:lvl>
    <w:lvl w:ilvl="1">
      <w:start w:val="2"/>
      <w:numFmt w:val="decimal"/>
      <w:lvlText w:val="%1.%2"/>
      <w:lvlJc w:val="left"/>
      <w:pPr>
        <w:ind w:left="45" w:hanging="405"/>
      </w:pPr>
      <w:rPr>
        <w:rFonts w:ascii="Arial" w:eastAsiaTheme="majorEastAsia" w:hAnsi="Arial" w:cstheme="majorBidi" w:hint="default"/>
        <w:sz w:val="28"/>
      </w:rPr>
    </w:lvl>
    <w:lvl w:ilvl="2">
      <w:start w:val="1"/>
      <w:numFmt w:val="decimal"/>
      <w:lvlText w:val="%1.%2.%3"/>
      <w:lvlJc w:val="left"/>
      <w:pPr>
        <w:ind w:left="0" w:hanging="720"/>
      </w:pPr>
      <w:rPr>
        <w:rFonts w:ascii="Arial" w:eastAsiaTheme="majorEastAsia" w:hAnsi="Arial" w:cstheme="majorBidi" w:hint="default"/>
        <w:sz w:val="28"/>
      </w:rPr>
    </w:lvl>
    <w:lvl w:ilvl="3">
      <w:start w:val="1"/>
      <w:numFmt w:val="decimal"/>
      <w:lvlText w:val="%1.%2.%3.%4"/>
      <w:lvlJc w:val="left"/>
      <w:pPr>
        <w:ind w:left="-360" w:hanging="720"/>
      </w:pPr>
      <w:rPr>
        <w:rFonts w:ascii="Arial" w:eastAsiaTheme="majorEastAsia" w:hAnsi="Arial" w:cstheme="majorBidi" w:hint="default"/>
        <w:sz w:val="28"/>
      </w:rPr>
    </w:lvl>
    <w:lvl w:ilvl="4">
      <w:start w:val="1"/>
      <w:numFmt w:val="decimal"/>
      <w:lvlText w:val="%1.%2.%3.%4.%5"/>
      <w:lvlJc w:val="left"/>
      <w:pPr>
        <w:ind w:left="-360" w:hanging="1080"/>
      </w:pPr>
      <w:rPr>
        <w:rFonts w:ascii="Arial" w:eastAsiaTheme="majorEastAsia" w:hAnsi="Arial" w:cstheme="majorBidi" w:hint="default"/>
        <w:sz w:val="28"/>
      </w:rPr>
    </w:lvl>
    <w:lvl w:ilvl="5">
      <w:start w:val="1"/>
      <w:numFmt w:val="decimal"/>
      <w:lvlText w:val="%1.%2.%3.%4.%5.%6"/>
      <w:lvlJc w:val="left"/>
      <w:pPr>
        <w:ind w:left="-720" w:hanging="1080"/>
      </w:pPr>
      <w:rPr>
        <w:rFonts w:ascii="Arial" w:eastAsiaTheme="majorEastAsia" w:hAnsi="Arial" w:cstheme="majorBidi" w:hint="default"/>
        <w:sz w:val="28"/>
      </w:rPr>
    </w:lvl>
    <w:lvl w:ilvl="6">
      <w:start w:val="1"/>
      <w:numFmt w:val="decimal"/>
      <w:lvlText w:val="%1.%2.%3.%4.%5.%6.%7"/>
      <w:lvlJc w:val="left"/>
      <w:pPr>
        <w:ind w:left="-720" w:hanging="1440"/>
      </w:pPr>
      <w:rPr>
        <w:rFonts w:ascii="Arial" w:eastAsiaTheme="majorEastAsia" w:hAnsi="Arial" w:cstheme="majorBidi" w:hint="default"/>
        <w:sz w:val="28"/>
      </w:rPr>
    </w:lvl>
    <w:lvl w:ilvl="7">
      <w:start w:val="1"/>
      <w:numFmt w:val="decimal"/>
      <w:lvlText w:val="%1.%2.%3.%4.%5.%6.%7.%8"/>
      <w:lvlJc w:val="left"/>
      <w:pPr>
        <w:ind w:left="-1080" w:hanging="1440"/>
      </w:pPr>
      <w:rPr>
        <w:rFonts w:ascii="Arial" w:eastAsiaTheme="majorEastAsia" w:hAnsi="Arial" w:cstheme="majorBidi" w:hint="default"/>
        <w:sz w:val="28"/>
      </w:rPr>
    </w:lvl>
    <w:lvl w:ilvl="8">
      <w:start w:val="1"/>
      <w:numFmt w:val="decimal"/>
      <w:lvlText w:val="%1.%2.%3.%4.%5.%6.%7.%8.%9"/>
      <w:lvlJc w:val="left"/>
      <w:pPr>
        <w:ind w:left="-1080" w:hanging="1800"/>
      </w:pPr>
      <w:rPr>
        <w:rFonts w:ascii="Arial" w:eastAsiaTheme="majorEastAsia" w:hAnsi="Arial" w:cstheme="majorBidi" w:hint="default"/>
        <w:sz w:val="28"/>
      </w:rPr>
    </w:lvl>
  </w:abstractNum>
  <w:abstractNum w:abstractNumId="6"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52987"/>
    <w:multiLevelType w:val="hybridMultilevel"/>
    <w:tmpl w:val="5768C69A"/>
    <w:lvl w:ilvl="0" w:tplc="773CDBF6">
      <w:start w:val="1"/>
      <w:numFmt w:val="decimal"/>
      <w:lvlText w:val="%1."/>
      <w:lvlJc w:val="left"/>
      <w:pPr>
        <w:ind w:left="720" w:hanging="360"/>
      </w:pPr>
      <w:rPr>
        <w:rFonts w:ascii="Arial" w:eastAsiaTheme="minorEastAsia"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DCF4BEA"/>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73281"/>
    <w:multiLevelType w:val="hybridMultilevel"/>
    <w:tmpl w:val="F288D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B45BEC"/>
    <w:multiLevelType w:val="hybridMultilevel"/>
    <w:tmpl w:val="19D2FBA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E165C4"/>
    <w:multiLevelType w:val="hybridMultilevel"/>
    <w:tmpl w:val="28301E9E"/>
    <w:lvl w:ilvl="0" w:tplc="12709BE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EC1929"/>
    <w:multiLevelType w:val="hybridMultilevel"/>
    <w:tmpl w:val="57A26A3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6"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23"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A22C9"/>
    <w:multiLevelType w:val="hybridMultilevel"/>
    <w:tmpl w:val="9EC69C0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9"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3"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0C2E7D"/>
    <w:multiLevelType w:val="multilevel"/>
    <w:tmpl w:val="36606A16"/>
    <w:lvl w:ilvl="0">
      <w:start w:val="9"/>
      <w:numFmt w:val="decimal"/>
      <w:lvlText w:val="%1"/>
      <w:lvlJc w:val="left"/>
      <w:pPr>
        <w:ind w:left="405" w:hanging="405"/>
      </w:pPr>
      <w:rPr>
        <w:rFonts w:ascii="Arial" w:eastAsiaTheme="majorEastAsia" w:hAnsi="Arial" w:cstheme="majorBidi" w:hint="default"/>
        <w:sz w:val="28"/>
      </w:rPr>
    </w:lvl>
    <w:lvl w:ilvl="1">
      <w:start w:val="2"/>
      <w:numFmt w:val="decimal"/>
      <w:lvlText w:val="%1.%2"/>
      <w:lvlJc w:val="left"/>
      <w:pPr>
        <w:ind w:left="45" w:hanging="405"/>
      </w:pPr>
      <w:rPr>
        <w:rFonts w:ascii="Arial" w:eastAsiaTheme="majorEastAsia" w:hAnsi="Arial" w:cstheme="majorBidi" w:hint="default"/>
        <w:sz w:val="28"/>
      </w:rPr>
    </w:lvl>
    <w:lvl w:ilvl="2">
      <w:start w:val="1"/>
      <w:numFmt w:val="decimal"/>
      <w:lvlText w:val="%1.%2.%3"/>
      <w:lvlJc w:val="left"/>
      <w:pPr>
        <w:ind w:left="0" w:hanging="720"/>
      </w:pPr>
      <w:rPr>
        <w:rFonts w:ascii="Arial" w:eastAsiaTheme="majorEastAsia" w:hAnsi="Arial" w:cstheme="majorBidi" w:hint="default"/>
        <w:sz w:val="28"/>
      </w:rPr>
    </w:lvl>
    <w:lvl w:ilvl="3">
      <w:start w:val="1"/>
      <w:numFmt w:val="decimal"/>
      <w:lvlText w:val="%1.%2.%3.%4"/>
      <w:lvlJc w:val="left"/>
      <w:pPr>
        <w:ind w:left="-360" w:hanging="720"/>
      </w:pPr>
      <w:rPr>
        <w:rFonts w:ascii="Arial" w:eastAsiaTheme="majorEastAsia" w:hAnsi="Arial" w:cstheme="majorBidi" w:hint="default"/>
        <w:sz w:val="28"/>
      </w:rPr>
    </w:lvl>
    <w:lvl w:ilvl="4">
      <w:start w:val="1"/>
      <w:numFmt w:val="decimal"/>
      <w:lvlText w:val="%1.%2.%3.%4.%5"/>
      <w:lvlJc w:val="left"/>
      <w:pPr>
        <w:ind w:left="-360" w:hanging="1080"/>
      </w:pPr>
      <w:rPr>
        <w:rFonts w:ascii="Arial" w:eastAsiaTheme="majorEastAsia" w:hAnsi="Arial" w:cstheme="majorBidi" w:hint="default"/>
        <w:sz w:val="28"/>
      </w:rPr>
    </w:lvl>
    <w:lvl w:ilvl="5">
      <w:start w:val="1"/>
      <w:numFmt w:val="decimal"/>
      <w:lvlText w:val="%1.%2.%3.%4.%5.%6"/>
      <w:lvlJc w:val="left"/>
      <w:pPr>
        <w:ind w:left="-720" w:hanging="1080"/>
      </w:pPr>
      <w:rPr>
        <w:rFonts w:ascii="Arial" w:eastAsiaTheme="majorEastAsia" w:hAnsi="Arial" w:cstheme="majorBidi" w:hint="default"/>
        <w:sz w:val="28"/>
      </w:rPr>
    </w:lvl>
    <w:lvl w:ilvl="6">
      <w:start w:val="1"/>
      <w:numFmt w:val="decimal"/>
      <w:lvlText w:val="%1.%2.%3.%4.%5.%6.%7"/>
      <w:lvlJc w:val="left"/>
      <w:pPr>
        <w:ind w:left="-720" w:hanging="1440"/>
      </w:pPr>
      <w:rPr>
        <w:rFonts w:ascii="Arial" w:eastAsiaTheme="majorEastAsia" w:hAnsi="Arial" w:cstheme="majorBidi" w:hint="default"/>
        <w:sz w:val="28"/>
      </w:rPr>
    </w:lvl>
    <w:lvl w:ilvl="7">
      <w:start w:val="1"/>
      <w:numFmt w:val="decimal"/>
      <w:lvlText w:val="%1.%2.%3.%4.%5.%6.%7.%8"/>
      <w:lvlJc w:val="left"/>
      <w:pPr>
        <w:ind w:left="-1080" w:hanging="1440"/>
      </w:pPr>
      <w:rPr>
        <w:rFonts w:ascii="Arial" w:eastAsiaTheme="majorEastAsia" w:hAnsi="Arial" w:cstheme="majorBidi" w:hint="default"/>
        <w:sz w:val="28"/>
      </w:rPr>
    </w:lvl>
    <w:lvl w:ilvl="8">
      <w:start w:val="1"/>
      <w:numFmt w:val="decimal"/>
      <w:lvlText w:val="%1.%2.%3.%4.%5.%6.%7.%8.%9"/>
      <w:lvlJc w:val="left"/>
      <w:pPr>
        <w:ind w:left="-1080" w:hanging="1800"/>
      </w:pPr>
      <w:rPr>
        <w:rFonts w:ascii="Arial" w:eastAsiaTheme="majorEastAsia" w:hAnsi="Arial" w:cstheme="majorBidi" w:hint="default"/>
        <w:sz w:val="28"/>
      </w:rPr>
    </w:lvl>
  </w:abstractNum>
  <w:abstractNum w:abstractNumId="37" w15:restartNumberingAfterBreak="0">
    <w:nsid w:val="56CF0AB8"/>
    <w:multiLevelType w:val="hybridMultilevel"/>
    <w:tmpl w:val="C194E5EC"/>
    <w:lvl w:ilvl="0" w:tplc="EDCAE2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9"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4"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22"/>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5"/>
  </w:num>
  <w:num w:numId="8" w16cid:durableId="261960883">
    <w:abstractNumId w:val="40"/>
  </w:num>
  <w:num w:numId="9" w16cid:durableId="1669938973">
    <w:abstractNumId w:val="43"/>
  </w:num>
  <w:num w:numId="10" w16cid:durableId="670179780">
    <w:abstractNumId w:val="31"/>
  </w:num>
  <w:num w:numId="11" w16cid:durableId="504906387">
    <w:abstractNumId w:val="6"/>
  </w:num>
  <w:num w:numId="12" w16cid:durableId="959452023">
    <w:abstractNumId w:val="45"/>
  </w:num>
  <w:num w:numId="13" w16cid:durableId="1530756462">
    <w:abstractNumId w:val="41"/>
  </w:num>
  <w:num w:numId="14" w16cid:durableId="884369430">
    <w:abstractNumId w:val="42"/>
  </w:num>
  <w:num w:numId="15" w16cid:durableId="1924728569">
    <w:abstractNumId w:val="20"/>
  </w:num>
  <w:num w:numId="16" w16cid:durableId="667051205">
    <w:abstractNumId w:val="35"/>
  </w:num>
  <w:num w:numId="17" w16cid:durableId="842478169">
    <w:abstractNumId w:val="32"/>
  </w:num>
  <w:num w:numId="18" w16cid:durableId="999963891">
    <w:abstractNumId w:val="29"/>
  </w:num>
  <w:num w:numId="19" w16cid:durableId="1982732530">
    <w:abstractNumId w:val="14"/>
  </w:num>
  <w:num w:numId="20" w16cid:durableId="1583677735">
    <w:abstractNumId w:val="34"/>
  </w:num>
  <w:num w:numId="21" w16cid:durableId="233009366">
    <w:abstractNumId w:val="46"/>
  </w:num>
  <w:num w:numId="22" w16cid:durableId="721900679">
    <w:abstractNumId w:val="28"/>
  </w:num>
  <w:num w:numId="23" w16cid:durableId="1088112499">
    <w:abstractNumId w:val="26"/>
  </w:num>
  <w:num w:numId="24" w16cid:durableId="1226529235">
    <w:abstractNumId w:val="23"/>
  </w:num>
  <w:num w:numId="25" w16cid:durableId="1248659551">
    <w:abstractNumId w:val="18"/>
  </w:num>
  <w:num w:numId="26" w16cid:durableId="85856843">
    <w:abstractNumId w:val="44"/>
  </w:num>
  <w:num w:numId="27" w16cid:durableId="1708523540">
    <w:abstractNumId w:val="17"/>
  </w:num>
  <w:num w:numId="28" w16cid:durableId="2118017268">
    <w:abstractNumId w:val="38"/>
  </w:num>
  <w:num w:numId="29" w16cid:durableId="15694665">
    <w:abstractNumId w:val="24"/>
  </w:num>
  <w:num w:numId="30" w16cid:durableId="15932565">
    <w:abstractNumId w:val="9"/>
  </w:num>
  <w:num w:numId="31" w16cid:durableId="252933903">
    <w:abstractNumId w:val="33"/>
  </w:num>
  <w:num w:numId="32" w16cid:durableId="2059814096">
    <w:abstractNumId w:val="30"/>
  </w:num>
  <w:num w:numId="33" w16cid:durableId="868880384">
    <w:abstractNumId w:val="16"/>
  </w:num>
  <w:num w:numId="34" w16cid:durableId="1906061903">
    <w:abstractNumId w:val="21"/>
  </w:num>
  <w:num w:numId="35" w16cid:durableId="1225533565">
    <w:abstractNumId w:val="27"/>
  </w:num>
  <w:num w:numId="36" w16cid:durableId="1826584893">
    <w:abstractNumId w:val="39"/>
  </w:num>
  <w:num w:numId="37" w16cid:durableId="453061018">
    <w:abstractNumId w:val="19"/>
  </w:num>
  <w:num w:numId="38" w16cid:durableId="671029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6976046">
    <w:abstractNumId w:val="12"/>
  </w:num>
  <w:num w:numId="40" w16cid:durableId="357899894">
    <w:abstractNumId w:val="8"/>
  </w:num>
  <w:num w:numId="41" w16cid:durableId="893929132">
    <w:abstractNumId w:val="36"/>
  </w:num>
  <w:num w:numId="42" w16cid:durableId="1448885434">
    <w:abstractNumId w:val="10"/>
  </w:num>
  <w:num w:numId="43" w16cid:durableId="136380965">
    <w:abstractNumId w:val="37"/>
  </w:num>
  <w:num w:numId="44" w16cid:durableId="1773620485">
    <w:abstractNumId w:val="5"/>
  </w:num>
  <w:num w:numId="45" w16cid:durableId="988091259">
    <w:abstractNumId w:val="11"/>
  </w:num>
  <w:num w:numId="46" w16cid:durableId="974287240">
    <w:abstractNumId w:val="25"/>
  </w:num>
  <w:num w:numId="47" w16cid:durableId="16684338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9A2"/>
    <w:rsid w:val="00006D8E"/>
    <w:rsid w:val="00007210"/>
    <w:rsid w:val="000074EA"/>
    <w:rsid w:val="00010343"/>
    <w:rsid w:val="000144C2"/>
    <w:rsid w:val="000165F3"/>
    <w:rsid w:val="00022A03"/>
    <w:rsid w:val="00023C82"/>
    <w:rsid w:val="00025D1D"/>
    <w:rsid w:val="00030245"/>
    <w:rsid w:val="00034065"/>
    <w:rsid w:val="0003615B"/>
    <w:rsid w:val="000403C4"/>
    <w:rsid w:val="000417F4"/>
    <w:rsid w:val="00042383"/>
    <w:rsid w:val="0004331E"/>
    <w:rsid w:val="000437D8"/>
    <w:rsid w:val="00046285"/>
    <w:rsid w:val="00046B3A"/>
    <w:rsid w:val="00046DEA"/>
    <w:rsid w:val="00047EC4"/>
    <w:rsid w:val="00055AA9"/>
    <w:rsid w:val="00056427"/>
    <w:rsid w:val="000616BC"/>
    <w:rsid w:val="00061CA2"/>
    <w:rsid w:val="000642E2"/>
    <w:rsid w:val="000677B6"/>
    <w:rsid w:val="00067E70"/>
    <w:rsid w:val="00071E8C"/>
    <w:rsid w:val="00075D93"/>
    <w:rsid w:val="000778BF"/>
    <w:rsid w:val="00084922"/>
    <w:rsid w:val="000907D3"/>
    <w:rsid w:val="00093392"/>
    <w:rsid w:val="00093828"/>
    <w:rsid w:val="00097656"/>
    <w:rsid w:val="000A23B4"/>
    <w:rsid w:val="000A3C66"/>
    <w:rsid w:val="000B1C6D"/>
    <w:rsid w:val="000B3BA1"/>
    <w:rsid w:val="000B6882"/>
    <w:rsid w:val="000C3B1F"/>
    <w:rsid w:val="000C5730"/>
    <w:rsid w:val="000D08ED"/>
    <w:rsid w:val="000E053A"/>
    <w:rsid w:val="000E0E37"/>
    <w:rsid w:val="000E0EA6"/>
    <w:rsid w:val="000E22A6"/>
    <w:rsid w:val="000E379D"/>
    <w:rsid w:val="000F0E76"/>
    <w:rsid w:val="000F178E"/>
    <w:rsid w:val="000F1DBF"/>
    <w:rsid w:val="000F513E"/>
    <w:rsid w:val="000F6C05"/>
    <w:rsid w:val="000F7E23"/>
    <w:rsid w:val="001026D2"/>
    <w:rsid w:val="00106392"/>
    <w:rsid w:val="00110B2B"/>
    <w:rsid w:val="001126F9"/>
    <w:rsid w:val="001150E5"/>
    <w:rsid w:val="00120B2A"/>
    <w:rsid w:val="0012510D"/>
    <w:rsid w:val="0013264B"/>
    <w:rsid w:val="001346A2"/>
    <w:rsid w:val="0013486A"/>
    <w:rsid w:val="0013629F"/>
    <w:rsid w:val="00137142"/>
    <w:rsid w:val="00141344"/>
    <w:rsid w:val="001414D7"/>
    <w:rsid w:val="001434FA"/>
    <w:rsid w:val="00145656"/>
    <w:rsid w:val="0014594E"/>
    <w:rsid w:val="001505BD"/>
    <w:rsid w:val="00150943"/>
    <w:rsid w:val="00152E35"/>
    <w:rsid w:val="001540C7"/>
    <w:rsid w:val="00156609"/>
    <w:rsid w:val="00156CE8"/>
    <w:rsid w:val="00157307"/>
    <w:rsid w:val="001579F6"/>
    <w:rsid w:val="0016291D"/>
    <w:rsid w:val="00163C92"/>
    <w:rsid w:val="00165CEF"/>
    <w:rsid w:val="001674DC"/>
    <w:rsid w:val="00170C88"/>
    <w:rsid w:val="00171C7D"/>
    <w:rsid w:val="0017673F"/>
    <w:rsid w:val="001772BA"/>
    <w:rsid w:val="00184E85"/>
    <w:rsid w:val="00186273"/>
    <w:rsid w:val="00186561"/>
    <w:rsid w:val="00187655"/>
    <w:rsid w:val="001915E0"/>
    <w:rsid w:val="00195F5D"/>
    <w:rsid w:val="00197D29"/>
    <w:rsid w:val="001A0002"/>
    <w:rsid w:val="001A3635"/>
    <w:rsid w:val="001C0162"/>
    <w:rsid w:val="001C35D2"/>
    <w:rsid w:val="001C4981"/>
    <w:rsid w:val="001C4C35"/>
    <w:rsid w:val="001C7F68"/>
    <w:rsid w:val="001D26E2"/>
    <w:rsid w:val="001E4556"/>
    <w:rsid w:val="001E6386"/>
    <w:rsid w:val="001E65F6"/>
    <w:rsid w:val="001E70AE"/>
    <w:rsid w:val="001E7290"/>
    <w:rsid w:val="001E77A2"/>
    <w:rsid w:val="001F064D"/>
    <w:rsid w:val="001F3162"/>
    <w:rsid w:val="001F368E"/>
    <w:rsid w:val="001F3A95"/>
    <w:rsid w:val="001F3B41"/>
    <w:rsid w:val="001F5F1E"/>
    <w:rsid w:val="001F6954"/>
    <w:rsid w:val="0020032F"/>
    <w:rsid w:val="002009FD"/>
    <w:rsid w:val="00201B78"/>
    <w:rsid w:val="00201BC3"/>
    <w:rsid w:val="0020203F"/>
    <w:rsid w:val="00206EB3"/>
    <w:rsid w:val="00207540"/>
    <w:rsid w:val="00213253"/>
    <w:rsid w:val="00214309"/>
    <w:rsid w:val="00214325"/>
    <w:rsid w:val="00222014"/>
    <w:rsid w:val="00222A5C"/>
    <w:rsid w:val="0022454E"/>
    <w:rsid w:val="00224CD1"/>
    <w:rsid w:val="002320F9"/>
    <w:rsid w:val="00232172"/>
    <w:rsid w:val="00232507"/>
    <w:rsid w:val="00234EAF"/>
    <w:rsid w:val="002366E8"/>
    <w:rsid w:val="00240471"/>
    <w:rsid w:val="002406CB"/>
    <w:rsid w:val="0024700F"/>
    <w:rsid w:val="0025308E"/>
    <w:rsid w:val="00253F56"/>
    <w:rsid w:val="00262D4E"/>
    <w:rsid w:val="00264E98"/>
    <w:rsid w:val="00277B40"/>
    <w:rsid w:val="00281914"/>
    <w:rsid w:val="00283DF1"/>
    <w:rsid w:val="0028440D"/>
    <w:rsid w:val="00286D73"/>
    <w:rsid w:val="00287765"/>
    <w:rsid w:val="00291827"/>
    <w:rsid w:val="00293623"/>
    <w:rsid w:val="0029364C"/>
    <w:rsid w:val="002940FA"/>
    <w:rsid w:val="002941D5"/>
    <w:rsid w:val="0029427E"/>
    <w:rsid w:val="0029441E"/>
    <w:rsid w:val="00294671"/>
    <w:rsid w:val="002A1AEC"/>
    <w:rsid w:val="002A1D42"/>
    <w:rsid w:val="002A3231"/>
    <w:rsid w:val="002A5D83"/>
    <w:rsid w:val="002B3B37"/>
    <w:rsid w:val="002B615B"/>
    <w:rsid w:val="002C08A1"/>
    <w:rsid w:val="002C46B4"/>
    <w:rsid w:val="002C529D"/>
    <w:rsid w:val="002C5455"/>
    <w:rsid w:val="002C54E0"/>
    <w:rsid w:val="002C6033"/>
    <w:rsid w:val="002D196C"/>
    <w:rsid w:val="002D2559"/>
    <w:rsid w:val="002D46CA"/>
    <w:rsid w:val="002E0C0F"/>
    <w:rsid w:val="002E0D93"/>
    <w:rsid w:val="002E2294"/>
    <w:rsid w:val="002E2F69"/>
    <w:rsid w:val="002E3735"/>
    <w:rsid w:val="002E405B"/>
    <w:rsid w:val="002F5327"/>
    <w:rsid w:val="002F5505"/>
    <w:rsid w:val="002F6B26"/>
    <w:rsid w:val="00300CF3"/>
    <w:rsid w:val="00303FAD"/>
    <w:rsid w:val="00304660"/>
    <w:rsid w:val="00306024"/>
    <w:rsid w:val="00310C19"/>
    <w:rsid w:val="00312F00"/>
    <w:rsid w:val="003135FB"/>
    <w:rsid w:val="00313E30"/>
    <w:rsid w:val="00314E5E"/>
    <w:rsid w:val="003155EE"/>
    <w:rsid w:val="00316195"/>
    <w:rsid w:val="003173F9"/>
    <w:rsid w:val="00320364"/>
    <w:rsid w:val="00322916"/>
    <w:rsid w:val="003263F5"/>
    <w:rsid w:val="00327AAF"/>
    <w:rsid w:val="0033086B"/>
    <w:rsid w:val="0033109C"/>
    <w:rsid w:val="0033112A"/>
    <w:rsid w:val="00331AEF"/>
    <w:rsid w:val="00332CD0"/>
    <w:rsid w:val="00335373"/>
    <w:rsid w:val="00337842"/>
    <w:rsid w:val="00341EF4"/>
    <w:rsid w:val="003435AE"/>
    <w:rsid w:val="003444AE"/>
    <w:rsid w:val="0034461D"/>
    <w:rsid w:val="003457EC"/>
    <w:rsid w:val="0034639E"/>
    <w:rsid w:val="00350964"/>
    <w:rsid w:val="00353BD4"/>
    <w:rsid w:val="00355070"/>
    <w:rsid w:val="00356C26"/>
    <w:rsid w:val="003577DC"/>
    <w:rsid w:val="00362B43"/>
    <w:rsid w:val="00362C6D"/>
    <w:rsid w:val="0036330F"/>
    <w:rsid w:val="003663AB"/>
    <w:rsid w:val="00370367"/>
    <w:rsid w:val="003749AB"/>
    <w:rsid w:val="0037661B"/>
    <w:rsid w:val="00381F31"/>
    <w:rsid w:val="00383D62"/>
    <w:rsid w:val="003860B2"/>
    <w:rsid w:val="00392277"/>
    <w:rsid w:val="003950D7"/>
    <w:rsid w:val="00395A10"/>
    <w:rsid w:val="00396356"/>
    <w:rsid w:val="00396479"/>
    <w:rsid w:val="003A03D6"/>
    <w:rsid w:val="003A1C84"/>
    <w:rsid w:val="003A2693"/>
    <w:rsid w:val="003A3268"/>
    <w:rsid w:val="003A4620"/>
    <w:rsid w:val="003A7186"/>
    <w:rsid w:val="003B069E"/>
    <w:rsid w:val="003B33C4"/>
    <w:rsid w:val="003B558E"/>
    <w:rsid w:val="003B6C77"/>
    <w:rsid w:val="003B7882"/>
    <w:rsid w:val="003C0D7A"/>
    <w:rsid w:val="003C1A25"/>
    <w:rsid w:val="003C42B4"/>
    <w:rsid w:val="003C450E"/>
    <w:rsid w:val="003C57A4"/>
    <w:rsid w:val="003D3D37"/>
    <w:rsid w:val="003D4739"/>
    <w:rsid w:val="003E2F8D"/>
    <w:rsid w:val="003E50C0"/>
    <w:rsid w:val="003F0DED"/>
    <w:rsid w:val="003F1E8E"/>
    <w:rsid w:val="003F2AA1"/>
    <w:rsid w:val="003F3779"/>
    <w:rsid w:val="003F6454"/>
    <w:rsid w:val="003F6B7C"/>
    <w:rsid w:val="003F7A79"/>
    <w:rsid w:val="004025B4"/>
    <w:rsid w:val="00402AA1"/>
    <w:rsid w:val="00403C46"/>
    <w:rsid w:val="004045DA"/>
    <w:rsid w:val="004052A9"/>
    <w:rsid w:val="00405E82"/>
    <w:rsid w:val="0041067B"/>
    <w:rsid w:val="00412091"/>
    <w:rsid w:val="00422210"/>
    <w:rsid w:val="004236FA"/>
    <w:rsid w:val="00423D23"/>
    <w:rsid w:val="00425C55"/>
    <w:rsid w:val="00425C73"/>
    <w:rsid w:val="00425E40"/>
    <w:rsid w:val="00426B9C"/>
    <w:rsid w:val="0042701F"/>
    <w:rsid w:val="0042745B"/>
    <w:rsid w:val="004303CB"/>
    <w:rsid w:val="004317B4"/>
    <w:rsid w:val="00431EA1"/>
    <w:rsid w:val="0043230D"/>
    <w:rsid w:val="00434CC5"/>
    <w:rsid w:val="004351EA"/>
    <w:rsid w:val="00436317"/>
    <w:rsid w:val="004364FE"/>
    <w:rsid w:val="00441174"/>
    <w:rsid w:val="00441B8A"/>
    <w:rsid w:val="00443A33"/>
    <w:rsid w:val="0045012C"/>
    <w:rsid w:val="004578D9"/>
    <w:rsid w:val="00460384"/>
    <w:rsid w:val="004608C4"/>
    <w:rsid w:val="00460B1F"/>
    <w:rsid w:val="00460B91"/>
    <w:rsid w:val="004628AC"/>
    <w:rsid w:val="00462A5F"/>
    <w:rsid w:val="00462ACF"/>
    <w:rsid w:val="00463812"/>
    <w:rsid w:val="004648DB"/>
    <w:rsid w:val="00465827"/>
    <w:rsid w:val="004705E6"/>
    <w:rsid w:val="004747AD"/>
    <w:rsid w:val="00475F9E"/>
    <w:rsid w:val="004805D7"/>
    <w:rsid w:val="004848BD"/>
    <w:rsid w:val="00487387"/>
    <w:rsid w:val="004876CD"/>
    <w:rsid w:val="00487913"/>
    <w:rsid w:val="004918D1"/>
    <w:rsid w:val="00491D32"/>
    <w:rsid w:val="00492CEF"/>
    <w:rsid w:val="00492EFD"/>
    <w:rsid w:val="00495A0D"/>
    <w:rsid w:val="004961BE"/>
    <w:rsid w:val="004A3547"/>
    <w:rsid w:val="004A37D7"/>
    <w:rsid w:val="004A3C6F"/>
    <w:rsid w:val="004A5ECA"/>
    <w:rsid w:val="004A71F0"/>
    <w:rsid w:val="004C0E8E"/>
    <w:rsid w:val="004C3396"/>
    <w:rsid w:val="004C38A2"/>
    <w:rsid w:val="004C4D90"/>
    <w:rsid w:val="004D0AAE"/>
    <w:rsid w:val="004D5DC1"/>
    <w:rsid w:val="004E007D"/>
    <w:rsid w:val="004E09EB"/>
    <w:rsid w:val="004E6CB6"/>
    <w:rsid w:val="004F2BE0"/>
    <w:rsid w:val="005007F6"/>
    <w:rsid w:val="00500B36"/>
    <w:rsid w:val="00502DC8"/>
    <w:rsid w:val="00503EB6"/>
    <w:rsid w:val="005102DA"/>
    <w:rsid w:val="00511DC5"/>
    <w:rsid w:val="0051434A"/>
    <w:rsid w:val="00515543"/>
    <w:rsid w:val="00515F50"/>
    <w:rsid w:val="00516E90"/>
    <w:rsid w:val="005237F0"/>
    <w:rsid w:val="00523C6E"/>
    <w:rsid w:val="00526B32"/>
    <w:rsid w:val="00535DBD"/>
    <w:rsid w:val="00536C68"/>
    <w:rsid w:val="005400A6"/>
    <w:rsid w:val="0054268B"/>
    <w:rsid w:val="0054768C"/>
    <w:rsid w:val="00550FDD"/>
    <w:rsid w:val="00552BD5"/>
    <w:rsid w:val="00555190"/>
    <w:rsid w:val="00556709"/>
    <w:rsid w:val="005578A9"/>
    <w:rsid w:val="005665DC"/>
    <w:rsid w:val="00570BAB"/>
    <w:rsid w:val="005902FA"/>
    <w:rsid w:val="00590D2B"/>
    <w:rsid w:val="00593288"/>
    <w:rsid w:val="00597D1F"/>
    <w:rsid w:val="005A279D"/>
    <w:rsid w:val="005A5AEA"/>
    <w:rsid w:val="005B1470"/>
    <w:rsid w:val="005B1D6E"/>
    <w:rsid w:val="005B1E6B"/>
    <w:rsid w:val="005B4C85"/>
    <w:rsid w:val="005B6371"/>
    <w:rsid w:val="005C21FD"/>
    <w:rsid w:val="005C5D76"/>
    <w:rsid w:val="005C6026"/>
    <w:rsid w:val="005C6964"/>
    <w:rsid w:val="005C7043"/>
    <w:rsid w:val="005C79D8"/>
    <w:rsid w:val="005D213E"/>
    <w:rsid w:val="005D4D6C"/>
    <w:rsid w:val="005D64B8"/>
    <w:rsid w:val="005E3AD1"/>
    <w:rsid w:val="005E4779"/>
    <w:rsid w:val="005E69FF"/>
    <w:rsid w:val="005F2C06"/>
    <w:rsid w:val="005F3813"/>
    <w:rsid w:val="005F4E94"/>
    <w:rsid w:val="005F72F8"/>
    <w:rsid w:val="005F7F0E"/>
    <w:rsid w:val="0060208F"/>
    <w:rsid w:val="006020EE"/>
    <w:rsid w:val="00602D49"/>
    <w:rsid w:val="00604CA4"/>
    <w:rsid w:val="00607324"/>
    <w:rsid w:val="0060749C"/>
    <w:rsid w:val="00614166"/>
    <w:rsid w:val="0061440A"/>
    <w:rsid w:val="0061686C"/>
    <w:rsid w:val="00621810"/>
    <w:rsid w:val="0062281E"/>
    <w:rsid w:val="00625A4D"/>
    <w:rsid w:val="00627580"/>
    <w:rsid w:val="00630793"/>
    <w:rsid w:val="006338CC"/>
    <w:rsid w:val="00641185"/>
    <w:rsid w:val="00643F44"/>
    <w:rsid w:val="006454B6"/>
    <w:rsid w:val="00646B49"/>
    <w:rsid w:val="00650351"/>
    <w:rsid w:val="00650A7E"/>
    <w:rsid w:val="00652412"/>
    <w:rsid w:val="00652484"/>
    <w:rsid w:val="006526C2"/>
    <w:rsid w:val="00652791"/>
    <w:rsid w:val="006537E7"/>
    <w:rsid w:val="00656C42"/>
    <w:rsid w:val="0066149F"/>
    <w:rsid w:val="00662778"/>
    <w:rsid w:val="00662E3A"/>
    <w:rsid w:val="006635E9"/>
    <w:rsid w:val="00666051"/>
    <w:rsid w:val="00666973"/>
    <w:rsid w:val="00666B1C"/>
    <w:rsid w:val="0067139C"/>
    <w:rsid w:val="00672812"/>
    <w:rsid w:val="00673B27"/>
    <w:rsid w:val="00674B91"/>
    <w:rsid w:val="006760E0"/>
    <w:rsid w:val="006866E7"/>
    <w:rsid w:val="00686E14"/>
    <w:rsid w:val="00686F0D"/>
    <w:rsid w:val="00693469"/>
    <w:rsid w:val="00693911"/>
    <w:rsid w:val="00695F87"/>
    <w:rsid w:val="00696A20"/>
    <w:rsid w:val="006A3F5F"/>
    <w:rsid w:val="006A45C8"/>
    <w:rsid w:val="006A780E"/>
    <w:rsid w:val="006A7E78"/>
    <w:rsid w:val="006B0F0E"/>
    <w:rsid w:val="006B5769"/>
    <w:rsid w:val="006B7E87"/>
    <w:rsid w:val="006C2243"/>
    <w:rsid w:val="006D32AF"/>
    <w:rsid w:val="006D3D37"/>
    <w:rsid w:val="006D59D0"/>
    <w:rsid w:val="006D70C7"/>
    <w:rsid w:val="006D7874"/>
    <w:rsid w:val="006E21FF"/>
    <w:rsid w:val="006E66E0"/>
    <w:rsid w:val="006E7387"/>
    <w:rsid w:val="006F19A7"/>
    <w:rsid w:val="006F3C1E"/>
    <w:rsid w:val="006F4265"/>
    <w:rsid w:val="006F5F24"/>
    <w:rsid w:val="006F7BB1"/>
    <w:rsid w:val="00700791"/>
    <w:rsid w:val="00701D72"/>
    <w:rsid w:val="007039B7"/>
    <w:rsid w:val="00711264"/>
    <w:rsid w:val="00715362"/>
    <w:rsid w:val="00715482"/>
    <w:rsid w:val="007242A0"/>
    <w:rsid w:val="00727BEC"/>
    <w:rsid w:val="00727D88"/>
    <w:rsid w:val="00727F8A"/>
    <w:rsid w:val="0073131E"/>
    <w:rsid w:val="00734975"/>
    <w:rsid w:val="007418F5"/>
    <w:rsid w:val="00743020"/>
    <w:rsid w:val="00744329"/>
    <w:rsid w:val="00745689"/>
    <w:rsid w:val="00745E46"/>
    <w:rsid w:val="00746B96"/>
    <w:rsid w:val="0075094A"/>
    <w:rsid w:val="00752964"/>
    <w:rsid w:val="007529BC"/>
    <w:rsid w:val="00752CC1"/>
    <w:rsid w:val="00752F54"/>
    <w:rsid w:val="0075516D"/>
    <w:rsid w:val="00755CD9"/>
    <w:rsid w:val="00763DBC"/>
    <w:rsid w:val="007669FE"/>
    <w:rsid w:val="00770A02"/>
    <w:rsid w:val="00771021"/>
    <w:rsid w:val="007729F1"/>
    <w:rsid w:val="00773581"/>
    <w:rsid w:val="00777B33"/>
    <w:rsid w:val="007812EA"/>
    <w:rsid w:val="00782A5E"/>
    <w:rsid w:val="0078403F"/>
    <w:rsid w:val="00786B45"/>
    <w:rsid w:val="00787AA3"/>
    <w:rsid w:val="007903ED"/>
    <w:rsid w:val="007929AC"/>
    <w:rsid w:val="00795BB7"/>
    <w:rsid w:val="0079722F"/>
    <w:rsid w:val="007A119F"/>
    <w:rsid w:val="007A1D98"/>
    <w:rsid w:val="007A1EC5"/>
    <w:rsid w:val="007A2DB4"/>
    <w:rsid w:val="007A4E16"/>
    <w:rsid w:val="007A7F7A"/>
    <w:rsid w:val="007B00F2"/>
    <w:rsid w:val="007B1D40"/>
    <w:rsid w:val="007B2AC9"/>
    <w:rsid w:val="007B3B74"/>
    <w:rsid w:val="007B5FCD"/>
    <w:rsid w:val="007B67C9"/>
    <w:rsid w:val="007B6988"/>
    <w:rsid w:val="007B7155"/>
    <w:rsid w:val="007C376A"/>
    <w:rsid w:val="007C76CF"/>
    <w:rsid w:val="007D799A"/>
    <w:rsid w:val="007D7E34"/>
    <w:rsid w:val="007E5E50"/>
    <w:rsid w:val="007F35D4"/>
    <w:rsid w:val="007F3EF0"/>
    <w:rsid w:val="007F6077"/>
    <w:rsid w:val="007F607A"/>
    <w:rsid w:val="00800052"/>
    <w:rsid w:val="00803800"/>
    <w:rsid w:val="00806FF9"/>
    <w:rsid w:val="008101B0"/>
    <w:rsid w:val="008115BE"/>
    <w:rsid w:val="008178E9"/>
    <w:rsid w:val="008202B9"/>
    <w:rsid w:val="008205D1"/>
    <w:rsid w:val="0082069E"/>
    <w:rsid w:val="0082257D"/>
    <w:rsid w:val="00823F41"/>
    <w:rsid w:val="0082470A"/>
    <w:rsid w:val="00825D7B"/>
    <w:rsid w:val="00826390"/>
    <w:rsid w:val="00826D15"/>
    <w:rsid w:val="0082761F"/>
    <w:rsid w:val="008305C0"/>
    <w:rsid w:val="00831C18"/>
    <w:rsid w:val="008338AE"/>
    <w:rsid w:val="008345F5"/>
    <w:rsid w:val="0084464C"/>
    <w:rsid w:val="00844B36"/>
    <w:rsid w:val="00845361"/>
    <w:rsid w:val="00847141"/>
    <w:rsid w:val="0085123F"/>
    <w:rsid w:val="00857C06"/>
    <w:rsid w:val="00857F5F"/>
    <w:rsid w:val="00860A44"/>
    <w:rsid w:val="00860B15"/>
    <w:rsid w:val="00861DE1"/>
    <w:rsid w:val="00862817"/>
    <w:rsid w:val="00862DD0"/>
    <w:rsid w:val="008635F0"/>
    <w:rsid w:val="00866C2A"/>
    <w:rsid w:val="008712C4"/>
    <w:rsid w:val="00872ADA"/>
    <w:rsid w:val="008741C2"/>
    <w:rsid w:val="0087595F"/>
    <w:rsid w:val="00877AB7"/>
    <w:rsid w:val="008815BB"/>
    <w:rsid w:val="00881CF6"/>
    <w:rsid w:val="00884AA6"/>
    <w:rsid w:val="00886FA0"/>
    <w:rsid w:val="00887866"/>
    <w:rsid w:val="00893CD6"/>
    <w:rsid w:val="008A096E"/>
    <w:rsid w:val="008A0CE0"/>
    <w:rsid w:val="008A6FB6"/>
    <w:rsid w:val="008A7610"/>
    <w:rsid w:val="008B2244"/>
    <w:rsid w:val="008B2E1D"/>
    <w:rsid w:val="008B41B0"/>
    <w:rsid w:val="008B41DB"/>
    <w:rsid w:val="008B66C8"/>
    <w:rsid w:val="008B7A68"/>
    <w:rsid w:val="008C0F51"/>
    <w:rsid w:val="008C4E2A"/>
    <w:rsid w:val="008C5586"/>
    <w:rsid w:val="008C6E33"/>
    <w:rsid w:val="008C729E"/>
    <w:rsid w:val="008C784E"/>
    <w:rsid w:val="008D017A"/>
    <w:rsid w:val="008D1549"/>
    <w:rsid w:val="008D169A"/>
    <w:rsid w:val="008D39B6"/>
    <w:rsid w:val="008E3CCC"/>
    <w:rsid w:val="008E7329"/>
    <w:rsid w:val="008E7D59"/>
    <w:rsid w:val="008F1A0F"/>
    <w:rsid w:val="008F3CCF"/>
    <w:rsid w:val="008F4CC7"/>
    <w:rsid w:val="008F5D29"/>
    <w:rsid w:val="008F5DE3"/>
    <w:rsid w:val="008F6699"/>
    <w:rsid w:val="008F7D57"/>
    <w:rsid w:val="00900E00"/>
    <w:rsid w:val="009052C8"/>
    <w:rsid w:val="009069AE"/>
    <w:rsid w:val="0090765C"/>
    <w:rsid w:val="009112EB"/>
    <w:rsid w:val="00912A8F"/>
    <w:rsid w:val="0091363C"/>
    <w:rsid w:val="00913932"/>
    <w:rsid w:val="009203F1"/>
    <w:rsid w:val="00920979"/>
    <w:rsid w:val="00922B06"/>
    <w:rsid w:val="00925EB5"/>
    <w:rsid w:val="009265FD"/>
    <w:rsid w:val="00926B5B"/>
    <w:rsid w:val="00933995"/>
    <w:rsid w:val="00933B8B"/>
    <w:rsid w:val="00933FB9"/>
    <w:rsid w:val="009350AB"/>
    <w:rsid w:val="00937253"/>
    <w:rsid w:val="00940E74"/>
    <w:rsid w:val="00940F47"/>
    <w:rsid w:val="00942362"/>
    <w:rsid w:val="0094432A"/>
    <w:rsid w:val="00945094"/>
    <w:rsid w:val="0095444E"/>
    <w:rsid w:val="009557A6"/>
    <w:rsid w:val="00957513"/>
    <w:rsid w:val="00961D20"/>
    <w:rsid w:val="009635CB"/>
    <w:rsid w:val="00966C76"/>
    <w:rsid w:val="00973C37"/>
    <w:rsid w:val="009749CF"/>
    <w:rsid w:val="00975C5F"/>
    <w:rsid w:val="009773D4"/>
    <w:rsid w:val="00983F72"/>
    <w:rsid w:val="009845AD"/>
    <w:rsid w:val="0098569A"/>
    <w:rsid w:val="0098632F"/>
    <w:rsid w:val="00986482"/>
    <w:rsid w:val="0098788C"/>
    <w:rsid w:val="00990E20"/>
    <w:rsid w:val="009969A8"/>
    <w:rsid w:val="00997EFF"/>
    <w:rsid w:val="009A1A5C"/>
    <w:rsid w:val="009A1C4F"/>
    <w:rsid w:val="009A207C"/>
    <w:rsid w:val="009A2A4C"/>
    <w:rsid w:val="009A7A75"/>
    <w:rsid w:val="009B0F10"/>
    <w:rsid w:val="009B1FC7"/>
    <w:rsid w:val="009B28D1"/>
    <w:rsid w:val="009B4DBE"/>
    <w:rsid w:val="009B56F4"/>
    <w:rsid w:val="009B64CC"/>
    <w:rsid w:val="009B6910"/>
    <w:rsid w:val="009B6E2E"/>
    <w:rsid w:val="009C18D9"/>
    <w:rsid w:val="009C4F03"/>
    <w:rsid w:val="009D1925"/>
    <w:rsid w:val="009D3EF3"/>
    <w:rsid w:val="009D3F3F"/>
    <w:rsid w:val="009D6F3B"/>
    <w:rsid w:val="009D72B7"/>
    <w:rsid w:val="009E0E19"/>
    <w:rsid w:val="009E242C"/>
    <w:rsid w:val="009E3CD4"/>
    <w:rsid w:val="009F056B"/>
    <w:rsid w:val="009F2A8C"/>
    <w:rsid w:val="009F708E"/>
    <w:rsid w:val="009F72A0"/>
    <w:rsid w:val="00A00DA9"/>
    <w:rsid w:val="00A0142F"/>
    <w:rsid w:val="00A0299D"/>
    <w:rsid w:val="00A06621"/>
    <w:rsid w:val="00A0781F"/>
    <w:rsid w:val="00A164D3"/>
    <w:rsid w:val="00A223A0"/>
    <w:rsid w:val="00A22863"/>
    <w:rsid w:val="00A239C3"/>
    <w:rsid w:val="00A257CE"/>
    <w:rsid w:val="00A360DE"/>
    <w:rsid w:val="00A42F1C"/>
    <w:rsid w:val="00A44046"/>
    <w:rsid w:val="00A533C8"/>
    <w:rsid w:val="00A550D7"/>
    <w:rsid w:val="00A57325"/>
    <w:rsid w:val="00A61319"/>
    <w:rsid w:val="00A66F4B"/>
    <w:rsid w:val="00A710AF"/>
    <w:rsid w:val="00A71A37"/>
    <w:rsid w:val="00A74975"/>
    <w:rsid w:val="00A80AEE"/>
    <w:rsid w:val="00A80D7E"/>
    <w:rsid w:val="00A80EE6"/>
    <w:rsid w:val="00A84DA4"/>
    <w:rsid w:val="00A945EE"/>
    <w:rsid w:val="00A97C3D"/>
    <w:rsid w:val="00AA0F6D"/>
    <w:rsid w:val="00AA18FF"/>
    <w:rsid w:val="00AA2678"/>
    <w:rsid w:val="00AA3EB1"/>
    <w:rsid w:val="00AA42B9"/>
    <w:rsid w:val="00AA61C4"/>
    <w:rsid w:val="00AA69A5"/>
    <w:rsid w:val="00AA6A8E"/>
    <w:rsid w:val="00AA7662"/>
    <w:rsid w:val="00AB3A0D"/>
    <w:rsid w:val="00AB44D3"/>
    <w:rsid w:val="00AB7482"/>
    <w:rsid w:val="00AB7688"/>
    <w:rsid w:val="00AC0A06"/>
    <w:rsid w:val="00AC544B"/>
    <w:rsid w:val="00AD507A"/>
    <w:rsid w:val="00AD68B6"/>
    <w:rsid w:val="00AE0105"/>
    <w:rsid w:val="00AE04F7"/>
    <w:rsid w:val="00AE054A"/>
    <w:rsid w:val="00AE5373"/>
    <w:rsid w:val="00AE679C"/>
    <w:rsid w:val="00AF032E"/>
    <w:rsid w:val="00AF2138"/>
    <w:rsid w:val="00AF2B6C"/>
    <w:rsid w:val="00AF4C80"/>
    <w:rsid w:val="00B04277"/>
    <w:rsid w:val="00B05728"/>
    <w:rsid w:val="00B06AB5"/>
    <w:rsid w:val="00B07483"/>
    <w:rsid w:val="00B13879"/>
    <w:rsid w:val="00B15B9F"/>
    <w:rsid w:val="00B20EC3"/>
    <w:rsid w:val="00B21F00"/>
    <w:rsid w:val="00B24522"/>
    <w:rsid w:val="00B2481D"/>
    <w:rsid w:val="00B254C7"/>
    <w:rsid w:val="00B25B09"/>
    <w:rsid w:val="00B2683F"/>
    <w:rsid w:val="00B2743D"/>
    <w:rsid w:val="00B328AF"/>
    <w:rsid w:val="00B361F7"/>
    <w:rsid w:val="00B37273"/>
    <w:rsid w:val="00B37375"/>
    <w:rsid w:val="00B45EB2"/>
    <w:rsid w:val="00B511B5"/>
    <w:rsid w:val="00B52726"/>
    <w:rsid w:val="00B553B1"/>
    <w:rsid w:val="00B56BB8"/>
    <w:rsid w:val="00B60DB9"/>
    <w:rsid w:val="00B61152"/>
    <w:rsid w:val="00B613E4"/>
    <w:rsid w:val="00B65D29"/>
    <w:rsid w:val="00B6738C"/>
    <w:rsid w:val="00B71156"/>
    <w:rsid w:val="00B718EA"/>
    <w:rsid w:val="00B7452C"/>
    <w:rsid w:val="00B74691"/>
    <w:rsid w:val="00B75CFE"/>
    <w:rsid w:val="00B7791E"/>
    <w:rsid w:val="00B80C02"/>
    <w:rsid w:val="00B81D13"/>
    <w:rsid w:val="00B82F3F"/>
    <w:rsid w:val="00B84E6B"/>
    <w:rsid w:val="00B856B4"/>
    <w:rsid w:val="00B85866"/>
    <w:rsid w:val="00B85A03"/>
    <w:rsid w:val="00B86359"/>
    <w:rsid w:val="00B93D67"/>
    <w:rsid w:val="00B971EE"/>
    <w:rsid w:val="00BA16D4"/>
    <w:rsid w:val="00BA42A6"/>
    <w:rsid w:val="00BA4A92"/>
    <w:rsid w:val="00BA63E4"/>
    <w:rsid w:val="00BB0DC6"/>
    <w:rsid w:val="00BB1EA7"/>
    <w:rsid w:val="00BB4831"/>
    <w:rsid w:val="00BC467E"/>
    <w:rsid w:val="00BC74CA"/>
    <w:rsid w:val="00BD0013"/>
    <w:rsid w:val="00BD11C8"/>
    <w:rsid w:val="00BD2110"/>
    <w:rsid w:val="00BD3588"/>
    <w:rsid w:val="00BD374B"/>
    <w:rsid w:val="00BD3AE9"/>
    <w:rsid w:val="00BD40C2"/>
    <w:rsid w:val="00BD4859"/>
    <w:rsid w:val="00BE01B7"/>
    <w:rsid w:val="00BE2E8A"/>
    <w:rsid w:val="00BE6EA1"/>
    <w:rsid w:val="00BF2319"/>
    <w:rsid w:val="00BF2E0A"/>
    <w:rsid w:val="00BF33EC"/>
    <w:rsid w:val="00C00F54"/>
    <w:rsid w:val="00C03B74"/>
    <w:rsid w:val="00C11408"/>
    <w:rsid w:val="00C12905"/>
    <w:rsid w:val="00C12DEA"/>
    <w:rsid w:val="00C16BD9"/>
    <w:rsid w:val="00C20363"/>
    <w:rsid w:val="00C20E86"/>
    <w:rsid w:val="00C21A37"/>
    <w:rsid w:val="00C233B1"/>
    <w:rsid w:val="00C252AD"/>
    <w:rsid w:val="00C26D15"/>
    <w:rsid w:val="00C27812"/>
    <w:rsid w:val="00C322F8"/>
    <w:rsid w:val="00C32A31"/>
    <w:rsid w:val="00C35102"/>
    <w:rsid w:val="00C37956"/>
    <w:rsid w:val="00C37BAD"/>
    <w:rsid w:val="00C40C2B"/>
    <w:rsid w:val="00C540B7"/>
    <w:rsid w:val="00C55433"/>
    <w:rsid w:val="00C609C3"/>
    <w:rsid w:val="00C61353"/>
    <w:rsid w:val="00C61C03"/>
    <w:rsid w:val="00C61CF7"/>
    <w:rsid w:val="00C62838"/>
    <w:rsid w:val="00C630B8"/>
    <w:rsid w:val="00C6396C"/>
    <w:rsid w:val="00C70258"/>
    <w:rsid w:val="00C716A7"/>
    <w:rsid w:val="00C74391"/>
    <w:rsid w:val="00C76780"/>
    <w:rsid w:val="00C80887"/>
    <w:rsid w:val="00C81006"/>
    <w:rsid w:val="00C92E4E"/>
    <w:rsid w:val="00C9429B"/>
    <w:rsid w:val="00C96DA1"/>
    <w:rsid w:val="00C97112"/>
    <w:rsid w:val="00C977DB"/>
    <w:rsid w:val="00CA1CA6"/>
    <w:rsid w:val="00CA5488"/>
    <w:rsid w:val="00CA5D45"/>
    <w:rsid w:val="00CA61C6"/>
    <w:rsid w:val="00CA7F5E"/>
    <w:rsid w:val="00CB2608"/>
    <w:rsid w:val="00CB27D5"/>
    <w:rsid w:val="00CB42AF"/>
    <w:rsid w:val="00CB62B0"/>
    <w:rsid w:val="00CB6A7E"/>
    <w:rsid w:val="00CC1C95"/>
    <w:rsid w:val="00CC7EFA"/>
    <w:rsid w:val="00CD111E"/>
    <w:rsid w:val="00CD15CD"/>
    <w:rsid w:val="00CE41F7"/>
    <w:rsid w:val="00CE5AE8"/>
    <w:rsid w:val="00CF54DD"/>
    <w:rsid w:val="00CF61EC"/>
    <w:rsid w:val="00CF726A"/>
    <w:rsid w:val="00D01D0C"/>
    <w:rsid w:val="00D040F8"/>
    <w:rsid w:val="00D05E4A"/>
    <w:rsid w:val="00D076CE"/>
    <w:rsid w:val="00D07D8D"/>
    <w:rsid w:val="00D07FEC"/>
    <w:rsid w:val="00D1221E"/>
    <w:rsid w:val="00D1785F"/>
    <w:rsid w:val="00D24AFD"/>
    <w:rsid w:val="00D2708C"/>
    <w:rsid w:val="00D317D7"/>
    <w:rsid w:val="00D32E40"/>
    <w:rsid w:val="00D33E13"/>
    <w:rsid w:val="00D34DC5"/>
    <w:rsid w:val="00D37FA9"/>
    <w:rsid w:val="00D40FB9"/>
    <w:rsid w:val="00D423AE"/>
    <w:rsid w:val="00D43F8A"/>
    <w:rsid w:val="00D46D67"/>
    <w:rsid w:val="00D51B39"/>
    <w:rsid w:val="00D51FDA"/>
    <w:rsid w:val="00D54407"/>
    <w:rsid w:val="00D54F18"/>
    <w:rsid w:val="00D55EDF"/>
    <w:rsid w:val="00D56967"/>
    <w:rsid w:val="00D66211"/>
    <w:rsid w:val="00D6627B"/>
    <w:rsid w:val="00D673AD"/>
    <w:rsid w:val="00D676A8"/>
    <w:rsid w:val="00D7077E"/>
    <w:rsid w:val="00D7175A"/>
    <w:rsid w:val="00D723E5"/>
    <w:rsid w:val="00D74234"/>
    <w:rsid w:val="00D7575A"/>
    <w:rsid w:val="00D7591D"/>
    <w:rsid w:val="00D76AC4"/>
    <w:rsid w:val="00D80CB1"/>
    <w:rsid w:val="00D80D8E"/>
    <w:rsid w:val="00D8222F"/>
    <w:rsid w:val="00D85D52"/>
    <w:rsid w:val="00D85F53"/>
    <w:rsid w:val="00D91827"/>
    <w:rsid w:val="00D92A76"/>
    <w:rsid w:val="00D92EDF"/>
    <w:rsid w:val="00D933E6"/>
    <w:rsid w:val="00D93C6F"/>
    <w:rsid w:val="00D93EEA"/>
    <w:rsid w:val="00D9519E"/>
    <w:rsid w:val="00D951B5"/>
    <w:rsid w:val="00D96E33"/>
    <w:rsid w:val="00DA14F9"/>
    <w:rsid w:val="00DA27C1"/>
    <w:rsid w:val="00DA530C"/>
    <w:rsid w:val="00DA5398"/>
    <w:rsid w:val="00DA6DC5"/>
    <w:rsid w:val="00DB0A83"/>
    <w:rsid w:val="00DB3716"/>
    <w:rsid w:val="00DB467C"/>
    <w:rsid w:val="00DB5BC8"/>
    <w:rsid w:val="00DB5EA6"/>
    <w:rsid w:val="00DB7FE2"/>
    <w:rsid w:val="00DC1FEE"/>
    <w:rsid w:val="00DC282C"/>
    <w:rsid w:val="00DC352A"/>
    <w:rsid w:val="00DC4087"/>
    <w:rsid w:val="00DC6BD1"/>
    <w:rsid w:val="00DC77FF"/>
    <w:rsid w:val="00DC7FC3"/>
    <w:rsid w:val="00DD034E"/>
    <w:rsid w:val="00DD0936"/>
    <w:rsid w:val="00DD34A9"/>
    <w:rsid w:val="00DD4C44"/>
    <w:rsid w:val="00DD59C3"/>
    <w:rsid w:val="00DE1317"/>
    <w:rsid w:val="00DF1EC4"/>
    <w:rsid w:val="00DF240A"/>
    <w:rsid w:val="00DF45AD"/>
    <w:rsid w:val="00DF6175"/>
    <w:rsid w:val="00E0794C"/>
    <w:rsid w:val="00E11CF5"/>
    <w:rsid w:val="00E11DD4"/>
    <w:rsid w:val="00E155AB"/>
    <w:rsid w:val="00E1657F"/>
    <w:rsid w:val="00E17DDB"/>
    <w:rsid w:val="00E200D2"/>
    <w:rsid w:val="00E20357"/>
    <w:rsid w:val="00E266B1"/>
    <w:rsid w:val="00E31D00"/>
    <w:rsid w:val="00E34333"/>
    <w:rsid w:val="00E3471B"/>
    <w:rsid w:val="00E350FC"/>
    <w:rsid w:val="00E36574"/>
    <w:rsid w:val="00E4129F"/>
    <w:rsid w:val="00E41E10"/>
    <w:rsid w:val="00E5406D"/>
    <w:rsid w:val="00E549E7"/>
    <w:rsid w:val="00E55C49"/>
    <w:rsid w:val="00E55E33"/>
    <w:rsid w:val="00E572B3"/>
    <w:rsid w:val="00E6038E"/>
    <w:rsid w:val="00E6765D"/>
    <w:rsid w:val="00E70960"/>
    <w:rsid w:val="00E714A6"/>
    <w:rsid w:val="00E71D2E"/>
    <w:rsid w:val="00E72385"/>
    <w:rsid w:val="00E736A1"/>
    <w:rsid w:val="00E74649"/>
    <w:rsid w:val="00E74A8E"/>
    <w:rsid w:val="00E81267"/>
    <w:rsid w:val="00E8210E"/>
    <w:rsid w:val="00E824A9"/>
    <w:rsid w:val="00E84FB7"/>
    <w:rsid w:val="00E851F2"/>
    <w:rsid w:val="00E9356A"/>
    <w:rsid w:val="00E9365A"/>
    <w:rsid w:val="00E962E4"/>
    <w:rsid w:val="00E96BEF"/>
    <w:rsid w:val="00E97148"/>
    <w:rsid w:val="00E97318"/>
    <w:rsid w:val="00EA0A18"/>
    <w:rsid w:val="00EA0AE3"/>
    <w:rsid w:val="00EA35E8"/>
    <w:rsid w:val="00EB016A"/>
    <w:rsid w:val="00EB1049"/>
    <w:rsid w:val="00EB2F63"/>
    <w:rsid w:val="00EC2340"/>
    <w:rsid w:val="00EC253D"/>
    <w:rsid w:val="00EC493F"/>
    <w:rsid w:val="00EC54AC"/>
    <w:rsid w:val="00EC6396"/>
    <w:rsid w:val="00ED5CCA"/>
    <w:rsid w:val="00EE0A61"/>
    <w:rsid w:val="00EE0CDE"/>
    <w:rsid w:val="00EE35D6"/>
    <w:rsid w:val="00EE3F67"/>
    <w:rsid w:val="00EE6E12"/>
    <w:rsid w:val="00EE7EC8"/>
    <w:rsid w:val="00EF03C8"/>
    <w:rsid w:val="00EF1EEB"/>
    <w:rsid w:val="00EF2D54"/>
    <w:rsid w:val="00EF4CC7"/>
    <w:rsid w:val="00EF518C"/>
    <w:rsid w:val="00F00E9D"/>
    <w:rsid w:val="00F03C0B"/>
    <w:rsid w:val="00F04D77"/>
    <w:rsid w:val="00F1069E"/>
    <w:rsid w:val="00F10E8B"/>
    <w:rsid w:val="00F1532B"/>
    <w:rsid w:val="00F17FC4"/>
    <w:rsid w:val="00F2033D"/>
    <w:rsid w:val="00F224B3"/>
    <w:rsid w:val="00F22B69"/>
    <w:rsid w:val="00F2372A"/>
    <w:rsid w:val="00F24F91"/>
    <w:rsid w:val="00F251B5"/>
    <w:rsid w:val="00F2573C"/>
    <w:rsid w:val="00F320F0"/>
    <w:rsid w:val="00F331A1"/>
    <w:rsid w:val="00F351E8"/>
    <w:rsid w:val="00F404A2"/>
    <w:rsid w:val="00F41653"/>
    <w:rsid w:val="00F41E8A"/>
    <w:rsid w:val="00F43881"/>
    <w:rsid w:val="00F45210"/>
    <w:rsid w:val="00F47FBA"/>
    <w:rsid w:val="00F54164"/>
    <w:rsid w:val="00F558C2"/>
    <w:rsid w:val="00F64125"/>
    <w:rsid w:val="00F67D13"/>
    <w:rsid w:val="00F7019E"/>
    <w:rsid w:val="00F73458"/>
    <w:rsid w:val="00F73A82"/>
    <w:rsid w:val="00F741A6"/>
    <w:rsid w:val="00F749E4"/>
    <w:rsid w:val="00F7558A"/>
    <w:rsid w:val="00F76EB9"/>
    <w:rsid w:val="00F77514"/>
    <w:rsid w:val="00F7762C"/>
    <w:rsid w:val="00F81851"/>
    <w:rsid w:val="00F85FA6"/>
    <w:rsid w:val="00F86D87"/>
    <w:rsid w:val="00F90D5F"/>
    <w:rsid w:val="00F9263E"/>
    <w:rsid w:val="00F93295"/>
    <w:rsid w:val="00F94B54"/>
    <w:rsid w:val="00F95A1C"/>
    <w:rsid w:val="00F96121"/>
    <w:rsid w:val="00F97FAB"/>
    <w:rsid w:val="00FA11C4"/>
    <w:rsid w:val="00FA2CAB"/>
    <w:rsid w:val="00FA45EB"/>
    <w:rsid w:val="00FA549C"/>
    <w:rsid w:val="00FA5A63"/>
    <w:rsid w:val="00FB0778"/>
    <w:rsid w:val="00FB0E8D"/>
    <w:rsid w:val="00FB3FBE"/>
    <w:rsid w:val="00FB4A35"/>
    <w:rsid w:val="00FB59EC"/>
    <w:rsid w:val="00FB637F"/>
    <w:rsid w:val="00FC36BC"/>
    <w:rsid w:val="00FC370D"/>
    <w:rsid w:val="00FC526D"/>
    <w:rsid w:val="00FC65C0"/>
    <w:rsid w:val="00FC7BCA"/>
    <w:rsid w:val="00FC7BFB"/>
    <w:rsid w:val="00FD1BC5"/>
    <w:rsid w:val="00FD5110"/>
    <w:rsid w:val="00FD6D6C"/>
    <w:rsid w:val="00FD7E9A"/>
    <w:rsid w:val="00FE1160"/>
    <w:rsid w:val="00FE12F9"/>
    <w:rsid w:val="00FE1A6E"/>
    <w:rsid w:val="00FE3233"/>
    <w:rsid w:val="00FE3311"/>
    <w:rsid w:val="00FE5C25"/>
    <w:rsid w:val="00FE61A6"/>
    <w:rsid w:val="00FF7D76"/>
    <w:rsid w:val="184A3E64"/>
    <w:rsid w:val="1BE5C40B"/>
    <w:rsid w:val="24A9F96B"/>
    <w:rsid w:val="2D3EC37F"/>
    <w:rsid w:val="6CC46D50"/>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0D8E1A58-174B-45E4-BA88-C82E28C8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3F0DED"/>
    <w:pPr>
      <w:tabs>
        <w:tab w:val="left" w:pos="1440"/>
        <w:tab w:val="left" w:pos="2410"/>
        <w:tab w:val="left" w:pos="2977"/>
        <w:tab w:val="right" w:pos="8335"/>
        <w:tab w:val="right" w:pos="8505"/>
      </w:tabs>
      <w:spacing w:before="0" w:after="0" w:line="240" w:lineRule="auto"/>
      <w:jc w:val="both"/>
      <w:outlineLvl w:val="9"/>
    </w:pPr>
    <w:rPr>
      <w:rFonts w:eastAsia="Times New Roman" w:cs="Arial"/>
      <w:color w:val="002060"/>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316036924">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A885C257394C9BB9373316A2FCEFEF"/>
        <w:category>
          <w:name w:val="General"/>
          <w:gallery w:val="placeholder"/>
        </w:category>
        <w:types>
          <w:type w:val="bbPlcHdr"/>
        </w:types>
        <w:behaviors>
          <w:behavior w:val="content"/>
        </w:behaviors>
        <w:guid w:val="{3377FEC0-63A6-480B-8692-4339107ED204}"/>
      </w:docPartPr>
      <w:docPartBody>
        <w:p w:rsidR="005B6DC6" w:rsidRDefault="00F7701F" w:rsidP="00F7701F">
          <w:pPr>
            <w:pStyle w:val="09A885C257394C9BB9373316A2FCEFEF"/>
          </w:pPr>
          <w:r w:rsidRPr="00AC05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1F"/>
    <w:rsid w:val="001F3B41"/>
    <w:rsid w:val="002F24AC"/>
    <w:rsid w:val="00425E40"/>
    <w:rsid w:val="005B6DC6"/>
    <w:rsid w:val="005D5C2D"/>
    <w:rsid w:val="00686E14"/>
    <w:rsid w:val="00A2590A"/>
    <w:rsid w:val="00B9680F"/>
    <w:rsid w:val="00C62838"/>
    <w:rsid w:val="00D24AFD"/>
    <w:rsid w:val="00D7575A"/>
    <w:rsid w:val="00F77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01F"/>
    <w:rPr>
      <w:color w:val="666666"/>
    </w:rPr>
  </w:style>
  <w:style w:type="paragraph" w:customStyle="1" w:styleId="09A885C257394C9BB9373316A2FCEFEF">
    <w:name w:val="09A885C257394C9BB9373316A2FCEFEF"/>
    <w:rsid w:val="00F77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ORGN-895686482-4001</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https://nedlands365.sharepoint.com/sites/organisation/council/_layouts/15/DocIdRedir.aspx?ID=ORGN-895686482-4001</Url>
      <Description>ORGN-895686482-4001</Description>
    </_dlc_DocIdUrl>
    <Additional_x0020_Info xmlns="7dce4f99-cff1-4fd8-801c-290f26aab7b1" xsi:nil="true"/>
    <V3Comments xmlns="http://schemas.microsoft.com/sharepoint/v3" xsi:nil="true"/>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lcf76f155ced4ddcb4097134ff3c332f xmlns="d4671229-5354-4a9a-b82f-bc62069045a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2.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3.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99f90307-c380-4349-a4d3-52955e408d9d"/>
    <ds:schemaRef ds:uri="d4671229-5354-4a9a-b82f-bc62069045a4"/>
  </ds:schemaRefs>
</ds:datastoreItem>
</file>

<file path=customXml/itemProps4.xml><?xml version="1.0" encoding="utf-8"?>
<ds:datastoreItem xmlns:ds="http://schemas.openxmlformats.org/officeDocument/2006/customXml" ds:itemID="{A16B5BED-887E-44F6-9EE9-81F78F26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Links>
    <vt:vector size="108" baseType="variant">
      <vt:variant>
        <vt:i4>1048637</vt:i4>
      </vt:variant>
      <vt:variant>
        <vt:i4>95</vt:i4>
      </vt:variant>
      <vt:variant>
        <vt:i4>0</vt:i4>
      </vt:variant>
      <vt:variant>
        <vt:i4>5</vt:i4>
      </vt:variant>
      <vt:variant>
        <vt:lpwstr/>
      </vt:variant>
      <vt:variant>
        <vt:lpwstr>_Toc168053124</vt:lpwstr>
      </vt:variant>
      <vt:variant>
        <vt:i4>1048637</vt:i4>
      </vt:variant>
      <vt:variant>
        <vt:i4>89</vt:i4>
      </vt:variant>
      <vt:variant>
        <vt:i4>0</vt:i4>
      </vt:variant>
      <vt:variant>
        <vt:i4>5</vt:i4>
      </vt:variant>
      <vt:variant>
        <vt:lpwstr/>
      </vt:variant>
      <vt:variant>
        <vt:lpwstr>_Toc168053123</vt:lpwstr>
      </vt:variant>
      <vt:variant>
        <vt:i4>1048637</vt:i4>
      </vt:variant>
      <vt:variant>
        <vt:i4>83</vt:i4>
      </vt:variant>
      <vt:variant>
        <vt:i4>0</vt:i4>
      </vt:variant>
      <vt:variant>
        <vt:i4>5</vt:i4>
      </vt:variant>
      <vt:variant>
        <vt:lpwstr/>
      </vt:variant>
      <vt:variant>
        <vt:lpwstr>_Toc168053122</vt:lpwstr>
      </vt:variant>
      <vt:variant>
        <vt:i4>1048637</vt:i4>
      </vt:variant>
      <vt:variant>
        <vt:i4>77</vt:i4>
      </vt:variant>
      <vt:variant>
        <vt:i4>0</vt:i4>
      </vt:variant>
      <vt:variant>
        <vt:i4>5</vt:i4>
      </vt:variant>
      <vt:variant>
        <vt:lpwstr/>
      </vt:variant>
      <vt:variant>
        <vt:lpwstr>_Toc168053121</vt:lpwstr>
      </vt:variant>
      <vt:variant>
        <vt:i4>1048637</vt:i4>
      </vt:variant>
      <vt:variant>
        <vt:i4>71</vt:i4>
      </vt:variant>
      <vt:variant>
        <vt:i4>0</vt:i4>
      </vt:variant>
      <vt:variant>
        <vt:i4>5</vt:i4>
      </vt:variant>
      <vt:variant>
        <vt:lpwstr/>
      </vt:variant>
      <vt:variant>
        <vt:lpwstr>_Toc168053120</vt:lpwstr>
      </vt:variant>
      <vt:variant>
        <vt:i4>1245245</vt:i4>
      </vt:variant>
      <vt:variant>
        <vt:i4>65</vt:i4>
      </vt:variant>
      <vt:variant>
        <vt:i4>0</vt:i4>
      </vt:variant>
      <vt:variant>
        <vt:i4>5</vt:i4>
      </vt:variant>
      <vt:variant>
        <vt:lpwstr/>
      </vt:variant>
      <vt:variant>
        <vt:lpwstr>_Toc168053119</vt:lpwstr>
      </vt:variant>
      <vt:variant>
        <vt:i4>1245245</vt:i4>
      </vt:variant>
      <vt:variant>
        <vt:i4>59</vt:i4>
      </vt:variant>
      <vt:variant>
        <vt:i4>0</vt:i4>
      </vt:variant>
      <vt:variant>
        <vt:i4>5</vt:i4>
      </vt:variant>
      <vt:variant>
        <vt:lpwstr/>
      </vt:variant>
      <vt:variant>
        <vt:lpwstr>_Toc168053118</vt:lpwstr>
      </vt:variant>
      <vt:variant>
        <vt:i4>1245245</vt:i4>
      </vt:variant>
      <vt:variant>
        <vt:i4>53</vt:i4>
      </vt:variant>
      <vt:variant>
        <vt:i4>0</vt:i4>
      </vt:variant>
      <vt:variant>
        <vt:i4>5</vt:i4>
      </vt:variant>
      <vt:variant>
        <vt:lpwstr/>
      </vt:variant>
      <vt:variant>
        <vt:lpwstr>_Toc168053117</vt:lpwstr>
      </vt:variant>
      <vt:variant>
        <vt:i4>1245245</vt:i4>
      </vt:variant>
      <vt:variant>
        <vt:i4>47</vt:i4>
      </vt:variant>
      <vt:variant>
        <vt:i4>0</vt:i4>
      </vt:variant>
      <vt:variant>
        <vt:i4>5</vt:i4>
      </vt:variant>
      <vt:variant>
        <vt:lpwstr/>
      </vt:variant>
      <vt:variant>
        <vt:lpwstr>_Toc168053116</vt:lpwstr>
      </vt:variant>
      <vt:variant>
        <vt:i4>1245245</vt:i4>
      </vt:variant>
      <vt:variant>
        <vt:i4>41</vt:i4>
      </vt:variant>
      <vt:variant>
        <vt:i4>0</vt:i4>
      </vt:variant>
      <vt:variant>
        <vt:i4>5</vt:i4>
      </vt:variant>
      <vt:variant>
        <vt:lpwstr/>
      </vt:variant>
      <vt:variant>
        <vt:lpwstr>_Toc168053115</vt:lpwstr>
      </vt:variant>
      <vt:variant>
        <vt:i4>1245245</vt:i4>
      </vt:variant>
      <vt:variant>
        <vt:i4>35</vt:i4>
      </vt:variant>
      <vt:variant>
        <vt:i4>0</vt:i4>
      </vt:variant>
      <vt:variant>
        <vt:i4>5</vt:i4>
      </vt:variant>
      <vt:variant>
        <vt:lpwstr/>
      </vt:variant>
      <vt:variant>
        <vt:lpwstr>_Toc168053114</vt:lpwstr>
      </vt:variant>
      <vt:variant>
        <vt:i4>1245245</vt:i4>
      </vt:variant>
      <vt:variant>
        <vt:i4>29</vt:i4>
      </vt:variant>
      <vt:variant>
        <vt:i4>0</vt:i4>
      </vt:variant>
      <vt:variant>
        <vt:i4>5</vt:i4>
      </vt:variant>
      <vt:variant>
        <vt:lpwstr/>
      </vt:variant>
      <vt:variant>
        <vt:lpwstr>_Toc168053113</vt:lpwstr>
      </vt:variant>
      <vt:variant>
        <vt:i4>1245245</vt:i4>
      </vt:variant>
      <vt:variant>
        <vt:i4>23</vt:i4>
      </vt:variant>
      <vt:variant>
        <vt:i4>0</vt:i4>
      </vt:variant>
      <vt:variant>
        <vt:i4>5</vt:i4>
      </vt:variant>
      <vt:variant>
        <vt:lpwstr/>
      </vt:variant>
      <vt:variant>
        <vt:lpwstr>_Toc168053112</vt:lpwstr>
      </vt:variant>
      <vt:variant>
        <vt:i4>1245245</vt:i4>
      </vt:variant>
      <vt:variant>
        <vt:i4>17</vt:i4>
      </vt:variant>
      <vt:variant>
        <vt:i4>0</vt:i4>
      </vt:variant>
      <vt:variant>
        <vt:i4>5</vt:i4>
      </vt:variant>
      <vt:variant>
        <vt:lpwstr/>
      </vt:variant>
      <vt:variant>
        <vt:lpwstr>_Toc168053111</vt:lpwstr>
      </vt:variant>
      <vt:variant>
        <vt:i4>1245245</vt:i4>
      </vt:variant>
      <vt:variant>
        <vt:i4>11</vt:i4>
      </vt:variant>
      <vt:variant>
        <vt:i4>0</vt:i4>
      </vt:variant>
      <vt:variant>
        <vt:i4>5</vt:i4>
      </vt:variant>
      <vt:variant>
        <vt:lpwstr/>
      </vt:variant>
      <vt:variant>
        <vt:lpwstr>_Toc168053110</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Kania</dc:creator>
  <cp:keywords/>
  <cp:lastModifiedBy>Nicole Robson</cp:lastModifiedBy>
  <cp:revision>207</cp:revision>
  <cp:lastPrinted>2024-07-16T00:42:00Z</cp:lastPrinted>
  <dcterms:created xsi:type="dcterms:W3CDTF">2024-06-24T01:57:00Z</dcterms:created>
  <dcterms:modified xsi:type="dcterms:W3CDTF">2024-07-16T00:42:00Z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0x010100DBE2AFA49EAD6847BCAE523F8D149C8E00F69279D46EAA0B45B11A2D4E0D1C1062</vt:lpwstr>
  </property>
  <property fmtid="{D5CDD505-2E9C-101B-9397-08002B2CF9AE}" pid="4" name="Entity">
    <vt:lpwstr>4;#City of Nedlands|e1cb6260-fbdb-4707-a83e-0c933e524b72</vt:lpwstr>
  </property>
  <property fmtid="{D5CDD505-2E9C-101B-9397-08002B2CF9AE}" pid="5" name="Activity">
    <vt:lpwstr>76;#Committees|6c80bbf0-8fe0-4148-bec9-fc9c44958d82</vt:lpwstr>
  </property>
  <property fmtid="{D5CDD505-2E9C-101B-9397-08002B2CF9AE}" pid="6" name="eDMS Site">
    <vt:lpwstr>154;#Council|aa216eff-3449-4bd9-a57e-8ddebac59c1d</vt:lpwstr>
  </property>
  <property fmtid="{D5CDD505-2E9C-101B-9397-08002B2CF9AE}" pid="7" name="Function">
    <vt:lpwstr>153;#Council|e9dab8bc-19a9-476e-9804-8565541956eb</vt:lpwstr>
  </property>
  <property fmtid="{D5CDD505-2E9C-101B-9397-08002B2CF9AE}" pid="8" name="_dlc_DocIdItemGuid">
    <vt:lpwstr>0b7ba0d2-f277-454f-a9fd-4cb514e2ec38</vt:lpwstr>
  </property>
  <property fmtid="{D5CDD505-2E9C-101B-9397-08002B2CF9AE}" pid="9" name="Subject Matter">
    <vt:lpwstr>77;#Committee|6f0e8b0d-f528-4137-b238-dfc3fcbc7858</vt:lpwstr>
  </property>
  <property fmtid="{D5CDD505-2E9C-101B-9397-08002B2CF9AE}" pid="10" name="_docset_NoMedatataSyncRequired">
    <vt:lpwstr>False</vt:lpwstr>
  </property>
</Properties>
</file>