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C379" w14:textId="77777777" w:rsidR="00B64081" w:rsidRPr="00B64081" w:rsidRDefault="00B64081" w:rsidP="00B64081">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09"/>
      <w:bookmarkStart w:id="1" w:name="_GoBack"/>
      <w:r w:rsidRPr="00B64081">
        <w:rPr>
          <w:rFonts w:ascii="Arial" w:eastAsia="Times New Roman" w:hAnsi="Arial" w:cs="Arial"/>
          <w:b/>
          <w:noProof/>
          <w:sz w:val="28"/>
          <w:szCs w:val="24"/>
          <w:lang w:val="en-AU" w:eastAsia="en-US"/>
        </w:rPr>
        <w:t>Public Interest Disclosure</w:t>
      </w:r>
      <w:bookmarkEnd w:id="0"/>
    </w:p>
    <w:bookmarkEnd w:id="1"/>
    <w:p w14:paraId="0A94DB44" w14:textId="77777777" w:rsidR="00B64081" w:rsidRPr="00B64081" w:rsidRDefault="00B64081" w:rsidP="00B64081">
      <w:pPr>
        <w:jc w:val="both"/>
        <w:rPr>
          <w:rFonts w:ascii="Arial" w:eastAsia="Times New Roman" w:hAnsi="Arial" w:cs="Arial"/>
          <w:sz w:val="24"/>
          <w:szCs w:val="24"/>
          <w:lang w:val="en-AU" w:eastAsia="en-US"/>
        </w:rPr>
      </w:pPr>
    </w:p>
    <w:p w14:paraId="0BAC7F2C" w14:textId="77777777" w:rsidR="00B64081" w:rsidRPr="00B64081" w:rsidRDefault="00B64081" w:rsidP="00B64081">
      <w:pPr>
        <w:ind w:left="2160" w:hanging="2160"/>
        <w:jc w:val="both"/>
        <w:rPr>
          <w:rFonts w:ascii="Arial" w:eastAsia="Times New Roman" w:hAnsi="Arial" w:cs="Arial"/>
          <w:sz w:val="24"/>
          <w:szCs w:val="24"/>
          <w:lang w:val="en-AU" w:eastAsia="en-US"/>
        </w:rPr>
      </w:pPr>
      <w:r w:rsidRPr="00B64081">
        <w:rPr>
          <w:rFonts w:ascii="Arial" w:eastAsia="Times New Roman" w:hAnsi="Arial" w:cs="Arial"/>
          <w:b/>
          <w:sz w:val="24"/>
          <w:szCs w:val="24"/>
          <w:lang w:val="en-AU" w:eastAsia="en-US"/>
        </w:rPr>
        <w:t>KFA</w:t>
      </w:r>
      <w:r w:rsidRPr="00B64081">
        <w:rPr>
          <w:rFonts w:ascii="Arial" w:eastAsia="Times New Roman" w:hAnsi="Arial" w:cs="Arial"/>
          <w:sz w:val="24"/>
          <w:szCs w:val="24"/>
          <w:lang w:val="en-AU" w:eastAsia="en-US"/>
        </w:rPr>
        <w:tab/>
      </w:r>
      <w:r w:rsidRPr="00B64081">
        <w:rPr>
          <w:rFonts w:ascii="Arial" w:eastAsia="Times New Roman" w:hAnsi="Arial"/>
          <w:sz w:val="24"/>
          <w:szCs w:val="23"/>
          <w:lang w:val="en-AU" w:eastAsia="en-US"/>
        </w:rPr>
        <w:t>Governance and Civic Leadership</w:t>
      </w:r>
    </w:p>
    <w:p w14:paraId="739768B0"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12982080" w14:textId="77777777" w:rsidR="00B64081" w:rsidRPr="00B64081" w:rsidRDefault="00B64081" w:rsidP="00B64081">
      <w:pPr>
        <w:ind w:left="2160" w:hanging="2160"/>
        <w:jc w:val="both"/>
        <w:rPr>
          <w:rFonts w:ascii="Arial" w:eastAsia="Times New Roman" w:hAnsi="Arial" w:cs="Arial"/>
          <w:i/>
          <w:sz w:val="24"/>
          <w:szCs w:val="24"/>
          <w:lang w:val="en-AU" w:eastAsia="en-US"/>
        </w:rPr>
      </w:pPr>
      <w:r w:rsidRPr="00B64081">
        <w:rPr>
          <w:rFonts w:ascii="Arial" w:eastAsia="Times New Roman" w:hAnsi="Arial" w:cs="Arial"/>
          <w:b/>
          <w:sz w:val="24"/>
          <w:szCs w:val="24"/>
          <w:lang w:val="en-AU" w:eastAsia="en-US"/>
        </w:rPr>
        <w:t>Status</w:t>
      </w:r>
      <w:r w:rsidRPr="00B64081">
        <w:rPr>
          <w:rFonts w:ascii="Arial" w:eastAsia="Times New Roman" w:hAnsi="Arial" w:cs="Arial"/>
          <w:sz w:val="24"/>
          <w:szCs w:val="24"/>
          <w:lang w:val="en-AU" w:eastAsia="en-US"/>
        </w:rPr>
        <w:tab/>
        <w:t>Council</w:t>
      </w:r>
    </w:p>
    <w:p w14:paraId="71238C03"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7BBF5429" w14:textId="77777777" w:rsidR="00B64081" w:rsidRPr="00B64081" w:rsidRDefault="00B64081" w:rsidP="00B64081">
      <w:pPr>
        <w:ind w:left="2160" w:hanging="2160"/>
        <w:jc w:val="both"/>
        <w:rPr>
          <w:rFonts w:ascii="Arial" w:eastAsia="Times New Roman" w:hAnsi="Arial" w:cs="Arial"/>
          <w:b/>
          <w:sz w:val="24"/>
          <w:szCs w:val="24"/>
          <w:lang w:val="en-AU" w:eastAsia="en-US"/>
        </w:rPr>
      </w:pPr>
      <w:r w:rsidRPr="00B64081">
        <w:rPr>
          <w:rFonts w:ascii="Arial" w:eastAsia="Times New Roman" w:hAnsi="Arial" w:cs="Arial"/>
          <w:b/>
          <w:sz w:val="24"/>
          <w:szCs w:val="24"/>
          <w:lang w:val="en-AU" w:eastAsia="en-US"/>
        </w:rPr>
        <w:t>Responsible</w:t>
      </w:r>
    </w:p>
    <w:p w14:paraId="760C9982" w14:textId="77777777" w:rsidR="00B64081" w:rsidRPr="00B64081" w:rsidRDefault="00B64081" w:rsidP="00B64081">
      <w:pPr>
        <w:ind w:left="2160" w:hanging="2160"/>
        <w:jc w:val="both"/>
        <w:rPr>
          <w:rFonts w:ascii="Arial" w:eastAsia="Times New Roman" w:hAnsi="Arial" w:cs="Arial"/>
          <w:sz w:val="24"/>
          <w:szCs w:val="24"/>
          <w:lang w:val="en-AU" w:eastAsia="en-US"/>
        </w:rPr>
      </w:pPr>
      <w:r w:rsidRPr="00B64081">
        <w:rPr>
          <w:rFonts w:ascii="Arial" w:eastAsia="Times New Roman" w:hAnsi="Arial" w:cs="Arial"/>
          <w:b/>
          <w:sz w:val="24"/>
          <w:szCs w:val="24"/>
          <w:lang w:val="en-AU" w:eastAsia="en-US"/>
        </w:rPr>
        <w:t>Division</w:t>
      </w:r>
      <w:r w:rsidRPr="00B64081">
        <w:rPr>
          <w:rFonts w:ascii="Arial" w:eastAsia="Times New Roman" w:hAnsi="Arial" w:cs="Arial"/>
          <w:sz w:val="24"/>
          <w:szCs w:val="24"/>
          <w:lang w:val="en-AU" w:eastAsia="en-US"/>
        </w:rPr>
        <w:tab/>
        <w:t>Office of the Chief Executive Officer</w:t>
      </w:r>
    </w:p>
    <w:p w14:paraId="5C6A10BA"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6C109D30" w14:textId="260231EE" w:rsidR="00B64081" w:rsidRPr="00B64081" w:rsidRDefault="00B64081" w:rsidP="00B64081">
      <w:pPr>
        <w:ind w:left="2160" w:hanging="2160"/>
        <w:jc w:val="both"/>
        <w:rPr>
          <w:rFonts w:ascii="Arial" w:eastAsia="Times New Roman" w:hAnsi="Arial" w:cs="Arial"/>
          <w:b/>
          <w:sz w:val="24"/>
          <w:szCs w:val="24"/>
          <w:lang w:val="en-AU" w:eastAsia="en-US"/>
        </w:rPr>
      </w:pPr>
      <w:r w:rsidRPr="00B64081">
        <w:rPr>
          <w:rFonts w:ascii="Arial" w:eastAsia="Times New Roman" w:hAnsi="Arial" w:cs="Arial"/>
          <w:b/>
          <w:sz w:val="24"/>
          <w:szCs w:val="24"/>
          <w:lang w:val="en-AU" w:eastAsia="en-US"/>
        </w:rPr>
        <w:t>Objective</w:t>
      </w:r>
      <w:r w:rsidRPr="00B64081">
        <w:rPr>
          <w:rFonts w:ascii="Arial" w:eastAsia="Times New Roman" w:hAnsi="Arial" w:cs="Arial"/>
          <w:b/>
          <w:sz w:val="24"/>
          <w:szCs w:val="24"/>
          <w:lang w:val="en-AU" w:eastAsia="en-US"/>
        </w:rPr>
        <w:tab/>
      </w:r>
      <w:proofErr w:type="gramStart"/>
      <w:r w:rsidRPr="00B64081">
        <w:rPr>
          <w:rFonts w:ascii="Arial" w:eastAsia="Times New Roman" w:hAnsi="Arial" w:cs="Arial"/>
          <w:sz w:val="24"/>
          <w:szCs w:val="24"/>
          <w:lang w:val="en-AU" w:eastAsia="en-US"/>
        </w:rPr>
        <w:t>The</w:t>
      </w:r>
      <w:proofErr w:type="gramEnd"/>
      <w:r>
        <w:rPr>
          <w:rFonts w:ascii="Arial" w:eastAsia="Times New Roman" w:hAnsi="Arial" w:cs="Arial"/>
          <w:sz w:val="24"/>
          <w:szCs w:val="24"/>
          <w:lang w:val="en-AU" w:eastAsia="en-US"/>
        </w:rPr>
        <w:t xml:space="preserve"> </w:t>
      </w:r>
      <w:r w:rsidRPr="00B64081">
        <w:rPr>
          <w:rFonts w:ascii="Arial" w:eastAsia="Times New Roman" w:hAnsi="Arial" w:cs="Arial"/>
          <w:i/>
          <w:sz w:val="24"/>
          <w:szCs w:val="24"/>
          <w:lang w:val="en-AU" w:eastAsia="en-US"/>
        </w:rPr>
        <w:t xml:space="preserve">Public Interest Disclosure Act 2003 </w:t>
      </w:r>
      <w:r w:rsidRPr="00B64081">
        <w:rPr>
          <w:rFonts w:ascii="Arial" w:eastAsia="Times New Roman" w:hAnsi="Arial" w:cs="Arial"/>
          <w:sz w:val="24"/>
          <w:szCs w:val="24"/>
          <w:lang w:val="en-AU" w:eastAsia="en-US"/>
        </w:rPr>
        <w:t xml:space="preserve">encourages people to come forward with information about wrong-doing without fear of reprisal. This policy aims to ensure that elected members and staff are supported under the </w:t>
      </w:r>
      <w:r w:rsidRPr="00B64081">
        <w:rPr>
          <w:rFonts w:ascii="Arial" w:eastAsia="Times New Roman" w:hAnsi="Arial" w:cs="Arial"/>
          <w:i/>
          <w:sz w:val="24"/>
          <w:szCs w:val="24"/>
          <w:lang w:val="en-AU" w:eastAsia="en-US"/>
        </w:rPr>
        <w:t>Public Interest Disclosure Act 2003</w:t>
      </w:r>
      <w:r w:rsidRPr="00B64081">
        <w:rPr>
          <w:rFonts w:ascii="Arial" w:eastAsia="Times New Roman" w:hAnsi="Arial" w:cs="Arial"/>
          <w:sz w:val="24"/>
          <w:szCs w:val="24"/>
          <w:lang w:val="en-AU" w:eastAsia="en-US"/>
        </w:rPr>
        <w:t>.</w:t>
      </w:r>
    </w:p>
    <w:p w14:paraId="546B30AC" w14:textId="77777777" w:rsidR="00B64081" w:rsidRPr="00B64081" w:rsidRDefault="00B64081" w:rsidP="00B64081">
      <w:pPr>
        <w:pBdr>
          <w:bottom w:val="single" w:sz="4" w:space="1" w:color="auto"/>
        </w:pBdr>
        <w:ind w:left="2160" w:hanging="2160"/>
        <w:jc w:val="both"/>
        <w:rPr>
          <w:rFonts w:ascii="Arial" w:eastAsia="Times New Roman" w:hAnsi="Arial" w:cs="Arial"/>
          <w:b/>
          <w:sz w:val="24"/>
          <w:szCs w:val="24"/>
          <w:lang w:val="en-AU" w:eastAsia="en-US"/>
        </w:rPr>
      </w:pPr>
    </w:p>
    <w:p w14:paraId="2F37289A"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721D67EB" w14:textId="77777777" w:rsidR="00B64081" w:rsidRPr="00B64081" w:rsidRDefault="00B64081" w:rsidP="00B64081">
      <w:pPr>
        <w:ind w:left="2160" w:hanging="2160"/>
        <w:jc w:val="both"/>
        <w:rPr>
          <w:rFonts w:ascii="Arial" w:eastAsia="Times New Roman" w:hAnsi="Arial" w:cs="Arial"/>
          <w:b/>
          <w:sz w:val="24"/>
          <w:szCs w:val="24"/>
          <w:lang w:val="en-AU" w:eastAsia="en-US"/>
        </w:rPr>
      </w:pPr>
      <w:r w:rsidRPr="00B64081">
        <w:rPr>
          <w:rFonts w:ascii="Arial" w:eastAsia="Times New Roman" w:hAnsi="Arial" w:cs="Arial"/>
          <w:b/>
          <w:sz w:val="24"/>
          <w:szCs w:val="24"/>
          <w:lang w:val="en-AU" w:eastAsia="en-US"/>
        </w:rPr>
        <w:t>Context</w:t>
      </w:r>
    </w:p>
    <w:p w14:paraId="6D28A99D"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4BFFE6FE"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 xml:space="preserve">The </w:t>
      </w:r>
      <w:r w:rsidRPr="00B64081">
        <w:rPr>
          <w:rFonts w:ascii="Arial" w:eastAsia="Times New Roman" w:hAnsi="Arial" w:cs="Arial"/>
          <w:i/>
          <w:sz w:val="24"/>
          <w:szCs w:val="24"/>
          <w:lang w:val="en-AU" w:eastAsia="en-US"/>
        </w:rPr>
        <w:t xml:space="preserve">Public Interest Disclosure Act 2003 </w:t>
      </w:r>
      <w:r w:rsidRPr="00B64081">
        <w:rPr>
          <w:rFonts w:ascii="Arial" w:eastAsia="Times New Roman" w:hAnsi="Arial" w:cs="Arial"/>
          <w:sz w:val="24"/>
          <w:szCs w:val="24"/>
          <w:lang w:val="en-AU" w:eastAsia="en-US"/>
        </w:rPr>
        <w:t>(the Act) enables people to make disclosures about wrong-doing within the State public sector, local government and public universities without fear of reprisal.</w:t>
      </w:r>
    </w:p>
    <w:p w14:paraId="334D7AF6" w14:textId="77777777" w:rsidR="00B64081" w:rsidRPr="00B64081" w:rsidRDefault="00B64081" w:rsidP="00B64081">
      <w:pPr>
        <w:jc w:val="both"/>
        <w:rPr>
          <w:rFonts w:ascii="Arial" w:eastAsia="Times New Roman" w:hAnsi="Arial" w:cs="Arial"/>
          <w:sz w:val="24"/>
          <w:szCs w:val="24"/>
          <w:lang w:val="en-AU" w:eastAsia="en-US"/>
        </w:rPr>
      </w:pPr>
    </w:p>
    <w:p w14:paraId="3E72FD4B"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The Act aims to ensure openness and accountability in government by encouraging people to make disclosures and protecting them when they do.</w:t>
      </w:r>
    </w:p>
    <w:p w14:paraId="5C6BFC7D" w14:textId="77777777" w:rsidR="00B64081" w:rsidRPr="00B64081" w:rsidRDefault="00B64081" w:rsidP="00B64081">
      <w:pPr>
        <w:jc w:val="both"/>
        <w:rPr>
          <w:rFonts w:ascii="Arial" w:eastAsia="Times New Roman" w:hAnsi="Arial" w:cs="Arial"/>
          <w:sz w:val="24"/>
          <w:szCs w:val="24"/>
          <w:lang w:val="en-AU" w:eastAsia="en-US"/>
        </w:rPr>
      </w:pPr>
    </w:p>
    <w:p w14:paraId="35C223DF"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 xml:space="preserve">Making a disclosure or ‘whistleblowing’ is a serious matter and in many </w:t>
      </w:r>
      <w:proofErr w:type="gramStart"/>
      <w:r w:rsidRPr="00B64081">
        <w:rPr>
          <w:rFonts w:ascii="Arial" w:eastAsia="Times New Roman" w:hAnsi="Arial" w:cs="Arial"/>
          <w:sz w:val="24"/>
          <w:szCs w:val="24"/>
          <w:lang w:val="en-AU" w:eastAsia="en-US"/>
        </w:rPr>
        <w:t>cases</w:t>
      </w:r>
      <w:proofErr w:type="gramEnd"/>
      <w:r w:rsidRPr="00B64081">
        <w:rPr>
          <w:rFonts w:ascii="Arial" w:eastAsia="Times New Roman" w:hAnsi="Arial" w:cs="Arial"/>
          <w:sz w:val="24"/>
          <w:szCs w:val="24"/>
          <w:lang w:val="en-AU" w:eastAsia="en-US"/>
        </w:rPr>
        <w:t xml:space="preserve"> it will take courage and trust for people holding information to come forward.</w:t>
      </w:r>
    </w:p>
    <w:p w14:paraId="73E70165"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002D624D"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 xml:space="preserve">Section 23 of the </w:t>
      </w:r>
      <w:r w:rsidRPr="00B64081">
        <w:rPr>
          <w:rFonts w:ascii="Arial" w:eastAsia="Times New Roman" w:hAnsi="Arial" w:cs="Arial"/>
          <w:i/>
          <w:sz w:val="24"/>
          <w:szCs w:val="24"/>
          <w:lang w:val="en-AU" w:eastAsia="en-US"/>
        </w:rPr>
        <w:t xml:space="preserve">Public Interest Disclosure Act 2003 </w:t>
      </w:r>
      <w:r w:rsidRPr="00B64081">
        <w:rPr>
          <w:rFonts w:ascii="Arial" w:eastAsia="Times New Roman" w:hAnsi="Arial" w:cs="Arial"/>
          <w:sz w:val="24"/>
          <w:szCs w:val="24"/>
          <w:lang w:val="en-AU" w:eastAsia="en-US"/>
        </w:rPr>
        <w:t>requires the Chief Executive Officer to:</w:t>
      </w:r>
    </w:p>
    <w:p w14:paraId="6820D8F2" w14:textId="77777777" w:rsidR="00B64081" w:rsidRPr="00B64081" w:rsidRDefault="00B64081" w:rsidP="00B64081">
      <w:pPr>
        <w:jc w:val="both"/>
        <w:rPr>
          <w:rFonts w:ascii="Arial" w:eastAsia="Times New Roman" w:hAnsi="Arial" w:cs="Arial"/>
          <w:sz w:val="24"/>
          <w:szCs w:val="24"/>
          <w:lang w:val="en-AU" w:eastAsia="en-US"/>
        </w:rPr>
      </w:pPr>
    </w:p>
    <w:p w14:paraId="4F2FA5DD" w14:textId="77777777" w:rsidR="00B64081" w:rsidRPr="00B64081" w:rsidRDefault="00B64081" w:rsidP="00B64081">
      <w:pPr>
        <w:numPr>
          <w:ilvl w:val="0"/>
          <w:numId w:val="18"/>
        </w:numPr>
        <w:ind w:hanging="72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Designate the occupant of a specified position with the City as the person responsible for receiving disclosures of public interest information.</w:t>
      </w:r>
    </w:p>
    <w:p w14:paraId="71FAF15D" w14:textId="77777777" w:rsidR="00B64081" w:rsidRPr="00B64081" w:rsidRDefault="00B64081" w:rsidP="00B64081">
      <w:pPr>
        <w:ind w:left="720"/>
        <w:jc w:val="both"/>
        <w:rPr>
          <w:rFonts w:ascii="Arial" w:eastAsia="Times New Roman" w:hAnsi="Arial" w:cs="Arial"/>
          <w:sz w:val="24"/>
          <w:szCs w:val="24"/>
          <w:lang w:val="en-AU" w:eastAsia="en-US"/>
        </w:rPr>
      </w:pPr>
    </w:p>
    <w:p w14:paraId="430A7412" w14:textId="77777777" w:rsidR="00B64081" w:rsidRPr="00B64081" w:rsidRDefault="00B64081" w:rsidP="00B64081">
      <w:pPr>
        <w:numPr>
          <w:ilvl w:val="0"/>
          <w:numId w:val="18"/>
        </w:numPr>
        <w:ind w:left="0" w:firstLine="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Ensure that the City complies with the Act.</w:t>
      </w:r>
    </w:p>
    <w:p w14:paraId="0313B6FA" w14:textId="77777777" w:rsidR="00B64081" w:rsidRPr="00B64081" w:rsidRDefault="00B64081" w:rsidP="00B64081">
      <w:pPr>
        <w:jc w:val="both"/>
        <w:rPr>
          <w:rFonts w:ascii="Arial" w:eastAsia="Times New Roman" w:hAnsi="Arial" w:cs="Arial"/>
          <w:sz w:val="24"/>
          <w:szCs w:val="24"/>
          <w:lang w:val="en-AU" w:eastAsia="en-US"/>
        </w:rPr>
      </w:pPr>
    </w:p>
    <w:p w14:paraId="265F3F88" w14:textId="77777777" w:rsidR="00B64081" w:rsidRPr="00B64081" w:rsidRDefault="00B64081" w:rsidP="00B64081">
      <w:pPr>
        <w:numPr>
          <w:ilvl w:val="0"/>
          <w:numId w:val="18"/>
        </w:numPr>
        <w:ind w:hanging="72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Prepare and publish internal procedures relating to the City’s obligations under the Act.</w:t>
      </w:r>
    </w:p>
    <w:p w14:paraId="2F150C6B"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558A1E57" w14:textId="77777777" w:rsidR="00B64081" w:rsidRPr="00B64081" w:rsidRDefault="00B64081" w:rsidP="00B64081">
      <w:pPr>
        <w:ind w:left="2160" w:hanging="2160"/>
        <w:jc w:val="both"/>
        <w:rPr>
          <w:rFonts w:ascii="Arial" w:eastAsia="Times New Roman" w:hAnsi="Arial" w:cs="Arial"/>
          <w:b/>
          <w:sz w:val="24"/>
          <w:szCs w:val="24"/>
          <w:lang w:val="en-AU" w:eastAsia="en-US"/>
        </w:rPr>
      </w:pPr>
      <w:r w:rsidRPr="00B64081">
        <w:rPr>
          <w:rFonts w:ascii="Arial" w:eastAsia="Times New Roman" w:hAnsi="Arial" w:cs="Arial"/>
          <w:b/>
          <w:sz w:val="24"/>
          <w:szCs w:val="24"/>
          <w:lang w:val="en-AU" w:eastAsia="en-US"/>
        </w:rPr>
        <w:t>Statement</w:t>
      </w:r>
    </w:p>
    <w:p w14:paraId="2EBAD5A9" w14:textId="77777777" w:rsidR="00B64081" w:rsidRPr="00B64081" w:rsidRDefault="00B64081" w:rsidP="00B64081">
      <w:pPr>
        <w:ind w:left="2160" w:hanging="2160"/>
        <w:jc w:val="both"/>
        <w:rPr>
          <w:rFonts w:ascii="Arial" w:eastAsia="Times New Roman" w:hAnsi="Arial" w:cs="Arial"/>
          <w:b/>
          <w:i/>
          <w:sz w:val="24"/>
          <w:szCs w:val="24"/>
          <w:lang w:val="en-AU" w:eastAsia="en-US"/>
        </w:rPr>
      </w:pPr>
    </w:p>
    <w:p w14:paraId="50A37701"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 xml:space="preserve">The </w:t>
      </w:r>
      <w:r w:rsidRPr="00B64081">
        <w:rPr>
          <w:rFonts w:ascii="Arial" w:eastAsia="Times New Roman" w:hAnsi="Arial" w:cs="Arial"/>
          <w:i/>
          <w:sz w:val="24"/>
          <w:szCs w:val="24"/>
          <w:lang w:val="en-AU" w:eastAsia="en-US"/>
        </w:rPr>
        <w:t xml:space="preserve">Public Interest Disclosure Act 2003 </w:t>
      </w:r>
      <w:r w:rsidRPr="00B64081">
        <w:rPr>
          <w:rFonts w:ascii="Arial" w:eastAsia="Times New Roman" w:hAnsi="Arial" w:cs="Arial"/>
          <w:sz w:val="24"/>
          <w:szCs w:val="24"/>
          <w:lang w:val="en-AU" w:eastAsia="en-US"/>
        </w:rPr>
        <w:t>facilitates the disclosure of public interest information and provides protection for those who make disclosures or are the subject of disclosures.</w:t>
      </w:r>
    </w:p>
    <w:p w14:paraId="2A194D90"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27C14BE1"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 xml:space="preserve">To ensure that elected members and staff are supported under the </w:t>
      </w:r>
      <w:r w:rsidRPr="00B64081">
        <w:rPr>
          <w:rFonts w:ascii="Arial" w:eastAsia="Times New Roman" w:hAnsi="Arial" w:cs="Arial"/>
          <w:i/>
          <w:sz w:val="24"/>
          <w:szCs w:val="24"/>
          <w:lang w:val="en-AU" w:eastAsia="en-US"/>
        </w:rPr>
        <w:t>Public Interest Disclosure Act 2003</w:t>
      </w:r>
      <w:r w:rsidRPr="00B64081">
        <w:rPr>
          <w:rFonts w:ascii="Arial" w:eastAsia="Times New Roman" w:hAnsi="Arial" w:cs="Arial"/>
          <w:sz w:val="24"/>
          <w:szCs w:val="24"/>
          <w:lang w:val="en-AU" w:eastAsia="en-US"/>
        </w:rPr>
        <w:t>, the City of Nedlands:</w:t>
      </w:r>
    </w:p>
    <w:p w14:paraId="3D88C3EA" w14:textId="77777777" w:rsidR="00B64081" w:rsidRPr="00B64081" w:rsidRDefault="00B64081" w:rsidP="00B64081">
      <w:pPr>
        <w:jc w:val="both"/>
        <w:rPr>
          <w:rFonts w:ascii="Arial" w:eastAsia="Times New Roman" w:hAnsi="Arial" w:cs="Arial"/>
          <w:sz w:val="24"/>
          <w:szCs w:val="24"/>
          <w:lang w:val="en-AU" w:eastAsia="en-US"/>
        </w:rPr>
      </w:pPr>
    </w:p>
    <w:p w14:paraId="42D0C54B" w14:textId="77777777" w:rsidR="00B64081" w:rsidRPr="00B64081" w:rsidRDefault="00B64081" w:rsidP="00B64081">
      <w:pPr>
        <w:numPr>
          <w:ilvl w:val="0"/>
          <w:numId w:val="17"/>
        </w:numPr>
        <w:ind w:hanging="72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lastRenderedPageBreak/>
        <w:t>Does not tolerate corrupt or other improper conduct, including mismanagement of community resources, in the exercise of the public functions of the City of Nedlands and its elected members, officers, employees and contractors.</w:t>
      </w:r>
    </w:p>
    <w:p w14:paraId="5E2DAD8E" w14:textId="77777777" w:rsidR="00B64081" w:rsidRPr="00B64081" w:rsidRDefault="00B64081" w:rsidP="00B64081">
      <w:pPr>
        <w:ind w:left="720"/>
        <w:jc w:val="both"/>
        <w:rPr>
          <w:rFonts w:ascii="Arial" w:eastAsia="Times New Roman" w:hAnsi="Arial" w:cs="Arial"/>
          <w:sz w:val="24"/>
          <w:szCs w:val="24"/>
          <w:lang w:val="en-AU" w:eastAsia="en-US"/>
        </w:rPr>
      </w:pPr>
    </w:p>
    <w:p w14:paraId="1967FC3A" w14:textId="77777777" w:rsidR="00B64081" w:rsidRPr="00B64081" w:rsidRDefault="00B64081" w:rsidP="00B64081">
      <w:pPr>
        <w:numPr>
          <w:ilvl w:val="0"/>
          <w:numId w:val="17"/>
        </w:numPr>
        <w:ind w:hanging="72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 xml:space="preserve">Is committed to the aims and objectives of the </w:t>
      </w:r>
      <w:r w:rsidRPr="00B64081">
        <w:rPr>
          <w:rFonts w:ascii="Arial" w:eastAsia="Times New Roman" w:hAnsi="Arial" w:cs="Arial"/>
          <w:i/>
          <w:sz w:val="24"/>
          <w:szCs w:val="24"/>
          <w:lang w:val="en-AU" w:eastAsia="en-US"/>
        </w:rPr>
        <w:t>Public Interest Disclosure Act 2003</w:t>
      </w:r>
      <w:r w:rsidRPr="00B64081">
        <w:rPr>
          <w:rFonts w:ascii="Arial" w:eastAsia="Times New Roman" w:hAnsi="Arial" w:cs="Arial"/>
          <w:sz w:val="24"/>
          <w:szCs w:val="24"/>
          <w:lang w:val="en-AU" w:eastAsia="en-US"/>
        </w:rPr>
        <w:t>, recognising the value and importance of contributions by elected members and staff to enhance administrative and management practices.</w:t>
      </w:r>
    </w:p>
    <w:p w14:paraId="4543F62A" w14:textId="77777777" w:rsidR="00B64081" w:rsidRPr="00B64081" w:rsidRDefault="00B64081" w:rsidP="00B64081">
      <w:pPr>
        <w:ind w:left="720"/>
        <w:jc w:val="both"/>
        <w:rPr>
          <w:rFonts w:ascii="Arial" w:eastAsia="Times New Roman" w:hAnsi="Arial" w:cs="Arial"/>
          <w:sz w:val="24"/>
          <w:szCs w:val="24"/>
          <w:lang w:val="en-AU" w:eastAsia="en-US"/>
        </w:rPr>
      </w:pPr>
    </w:p>
    <w:p w14:paraId="5B4792D5" w14:textId="77777777" w:rsidR="00B64081" w:rsidRPr="00B64081" w:rsidRDefault="00B64081" w:rsidP="00B64081">
      <w:pPr>
        <w:numPr>
          <w:ilvl w:val="0"/>
          <w:numId w:val="17"/>
        </w:numPr>
        <w:ind w:hanging="72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Strongly supports disclosures being made by staff regarding corrupt or other improper conduct.</w:t>
      </w:r>
    </w:p>
    <w:p w14:paraId="63D8CC98" w14:textId="77777777" w:rsidR="00B64081" w:rsidRPr="00B64081" w:rsidRDefault="00B64081" w:rsidP="00B64081">
      <w:pPr>
        <w:jc w:val="both"/>
        <w:rPr>
          <w:rFonts w:ascii="Arial" w:eastAsia="Times New Roman" w:hAnsi="Arial" w:cs="Arial"/>
          <w:sz w:val="24"/>
          <w:szCs w:val="24"/>
          <w:lang w:val="en-AU" w:eastAsia="en-US"/>
        </w:rPr>
      </w:pPr>
    </w:p>
    <w:p w14:paraId="0F2DCD8C" w14:textId="77777777" w:rsidR="00B64081" w:rsidRPr="00B64081" w:rsidRDefault="00B64081" w:rsidP="00B64081">
      <w:pPr>
        <w:numPr>
          <w:ilvl w:val="0"/>
          <w:numId w:val="17"/>
        </w:numPr>
        <w:ind w:hanging="72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Will take all reasonable steps to provide protection to elected members and staff from any detrimental action in reprisal from making a public interest disclosure.</w:t>
      </w:r>
    </w:p>
    <w:p w14:paraId="6B331DAB" w14:textId="77777777" w:rsidR="00B64081" w:rsidRPr="00B64081" w:rsidRDefault="00B64081" w:rsidP="00B64081">
      <w:pPr>
        <w:ind w:left="720"/>
        <w:jc w:val="both"/>
        <w:rPr>
          <w:rFonts w:ascii="Arial" w:eastAsia="Times New Roman" w:hAnsi="Arial" w:cs="Arial"/>
          <w:sz w:val="24"/>
          <w:szCs w:val="24"/>
          <w:lang w:val="en-AU" w:eastAsia="en-US"/>
        </w:rPr>
      </w:pPr>
    </w:p>
    <w:p w14:paraId="23061099" w14:textId="77777777" w:rsidR="00B64081" w:rsidRPr="00B64081" w:rsidRDefault="00B64081" w:rsidP="00B64081">
      <w:pPr>
        <w:numPr>
          <w:ilvl w:val="0"/>
          <w:numId w:val="17"/>
        </w:numPr>
        <w:ind w:hanging="72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Does not tolerate any of its elected members, officers, employees or contractors engaging in acts of victimisation or reprisal against those who make public interest disclosures.</w:t>
      </w:r>
    </w:p>
    <w:p w14:paraId="3AB79194" w14:textId="77777777" w:rsidR="00B64081" w:rsidRPr="00B64081" w:rsidRDefault="00B64081" w:rsidP="00B64081">
      <w:pPr>
        <w:pBdr>
          <w:bottom w:val="single" w:sz="4" w:space="1" w:color="auto"/>
        </w:pBdr>
        <w:ind w:left="2160" w:hanging="2160"/>
        <w:jc w:val="both"/>
        <w:rPr>
          <w:rFonts w:ascii="Arial" w:eastAsia="Times New Roman" w:hAnsi="Arial" w:cs="Arial"/>
          <w:sz w:val="24"/>
          <w:szCs w:val="24"/>
          <w:lang w:val="en-AU" w:eastAsia="en-US"/>
        </w:rPr>
      </w:pPr>
    </w:p>
    <w:p w14:paraId="2F58A5FF"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76E4E932" w14:textId="77777777" w:rsidR="00B64081" w:rsidRPr="00B64081" w:rsidRDefault="00B64081" w:rsidP="00B64081">
      <w:pPr>
        <w:ind w:left="2160" w:hanging="2160"/>
        <w:jc w:val="both"/>
        <w:rPr>
          <w:rFonts w:ascii="Arial" w:eastAsia="Times New Roman" w:hAnsi="Arial" w:cs="Arial"/>
          <w:b/>
          <w:sz w:val="24"/>
          <w:szCs w:val="24"/>
          <w:lang w:val="en-AU" w:eastAsia="en-US"/>
        </w:rPr>
      </w:pPr>
      <w:r w:rsidRPr="00B64081">
        <w:rPr>
          <w:rFonts w:ascii="Arial" w:eastAsia="Times New Roman" w:hAnsi="Arial" w:cs="Arial"/>
          <w:b/>
          <w:sz w:val="24"/>
          <w:szCs w:val="24"/>
          <w:lang w:val="en-AU" w:eastAsia="en-US"/>
        </w:rPr>
        <w:t>Related documentation</w:t>
      </w:r>
    </w:p>
    <w:p w14:paraId="46D320E5"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2CA1C33D"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Information Statement</w:t>
      </w:r>
    </w:p>
    <w:p w14:paraId="54CBD107"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Public Interest Disclosure Procedure</w:t>
      </w:r>
    </w:p>
    <w:p w14:paraId="2A1ED987"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7C8BDDAA" w14:textId="77777777" w:rsidR="00B64081" w:rsidRPr="00B64081" w:rsidRDefault="00B64081" w:rsidP="00B64081">
      <w:pPr>
        <w:autoSpaceDE w:val="0"/>
        <w:autoSpaceDN w:val="0"/>
        <w:adjustRightInd w:val="0"/>
        <w:jc w:val="both"/>
        <w:rPr>
          <w:rFonts w:ascii="Arial" w:eastAsia="Times New Roman" w:hAnsi="Arial" w:cs="Arial"/>
          <w:b/>
          <w:bCs/>
          <w:color w:val="000000"/>
          <w:sz w:val="24"/>
          <w:szCs w:val="24"/>
          <w:lang w:val="en-AU" w:eastAsia="en-US"/>
        </w:rPr>
      </w:pPr>
      <w:r w:rsidRPr="00B64081">
        <w:rPr>
          <w:rFonts w:ascii="Arial" w:eastAsia="Times New Roman" w:hAnsi="Arial" w:cs="Arial"/>
          <w:b/>
          <w:bCs/>
          <w:color w:val="000000"/>
          <w:sz w:val="24"/>
          <w:szCs w:val="24"/>
          <w:lang w:val="en-AU" w:eastAsia="en-US"/>
        </w:rPr>
        <w:t>Related Local Law / Legislation</w:t>
      </w:r>
    </w:p>
    <w:p w14:paraId="1CC3C9DB"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1E239D38" w14:textId="77777777" w:rsidR="00B64081" w:rsidRPr="00B64081" w:rsidRDefault="00B64081" w:rsidP="00B64081">
      <w:pPr>
        <w:jc w:val="both"/>
        <w:rPr>
          <w:rFonts w:ascii="Arial" w:eastAsia="Times New Roman" w:hAnsi="Arial" w:cs="Arial"/>
          <w:i/>
          <w:sz w:val="24"/>
          <w:szCs w:val="24"/>
          <w:lang w:val="en-AU" w:eastAsia="en-US"/>
        </w:rPr>
      </w:pPr>
      <w:r w:rsidRPr="00B64081">
        <w:rPr>
          <w:rFonts w:ascii="Arial" w:eastAsia="Times New Roman" w:hAnsi="Arial" w:cs="Arial"/>
          <w:i/>
          <w:sz w:val="24"/>
          <w:szCs w:val="24"/>
          <w:lang w:val="en-AU" w:eastAsia="en-US"/>
        </w:rPr>
        <w:t>Public Interest Disclosure Act 2003</w:t>
      </w:r>
    </w:p>
    <w:p w14:paraId="57532BD5"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2CC576F4" w14:textId="77777777" w:rsidR="00B64081" w:rsidRPr="00B64081" w:rsidRDefault="00B64081" w:rsidP="00B64081">
      <w:pPr>
        <w:ind w:left="2160" w:hanging="2160"/>
        <w:jc w:val="both"/>
        <w:rPr>
          <w:rFonts w:ascii="Arial" w:eastAsia="Times New Roman" w:hAnsi="Arial" w:cs="Arial"/>
          <w:b/>
          <w:sz w:val="24"/>
          <w:szCs w:val="24"/>
          <w:lang w:val="en-AU" w:eastAsia="en-US"/>
        </w:rPr>
      </w:pPr>
      <w:r w:rsidRPr="00B64081">
        <w:rPr>
          <w:rFonts w:ascii="Arial" w:eastAsia="Times New Roman" w:hAnsi="Arial" w:cs="Arial"/>
          <w:b/>
          <w:sz w:val="24"/>
          <w:szCs w:val="24"/>
          <w:lang w:val="en-AU" w:eastAsia="en-US"/>
        </w:rPr>
        <w:t>Related delegation</w:t>
      </w:r>
    </w:p>
    <w:p w14:paraId="2E7129AF" w14:textId="77777777" w:rsidR="00B64081" w:rsidRPr="00B64081" w:rsidRDefault="00B64081" w:rsidP="00B64081">
      <w:pPr>
        <w:ind w:left="2160" w:hanging="2160"/>
        <w:jc w:val="both"/>
        <w:rPr>
          <w:rFonts w:ascii="Arial" w:eastAsia="Times New Roman" w:hAnsi="Arial" w:cs="Arial"/>
          <w:b/>
          <w:sz w:val="24"/>
          <w:szCs w:val="24"/>
          <w:lang w:val="en-AU" w:eastAsia="en-US"/>
        </w:rPr>
      </w:pPr>
    </w:p>
    <w:p w14:paraId="4658FD82" w14:textId="77777777" w:rsidR="00B64081" w:rsidRPr="00B64081" w:rsidRDefault="00B64081" w:rsidP="00B64081">
      <w:pPr>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Nil</w:t>
      </w:r>
    </w:p>
    <w:p w14:paraId="5F024362" w14:textId="77777777" w:rsidR="00B64081" w:rsidRPr="00B64081" w:rsidRDefault="00B64081" w:rsidP="00B64081">
      <w:pPr>
        <w:pBdr>
          <w:bottom w:val="single" w:sz="4" w:space="1" w:color="auto"/>
        </w:pBdr>
        <w:ind w:left="2160" w:hanging="2160"/>
        <w:jc w:val="both"/>
        <w:rPr>
          <w:rFonts w:ascii="Arial" w:eastAsia="Times New Roman" w:hAnsi="Arial" w:cs="Arial"/>
          <w:sz w:val="24"/>
          <w:szCs w:val="24"/>
          <w:lang w:val="en-AU" w:eastAsia="en-US"/>
        </w:rPr>
      </w:pPr>
    </w:p>
    <w:p w14:paraId="74DFFAAA"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4FA03375" w14:textId="77777777" w:rsidR="00B64081" w:rsidRPr="00B64081" w:rsidRDefault="00B64081" w:rsidP="00B64081">
      <w:pPr>
        <w:tabs>
          <w:tab w:val="left" w:pos="709"/>
          <w:tab w:val="left" w:pos="2127"/>
        </w:tabs>
        <w:jc w:val="both"/>
        <w:rPr>
          <w:rFonts w:ascii="Arial" w:eastAsia="Times New Roman" w:hAnsi="Arial" w:cs="Arial"/>
          <w:b/>
          <w:sz w:val="24"/>
          <w:szCs w:val="24"/>
          <w:lang w:val="en-AU" w:eastAsia="en-US"/>
        </w:rPr>
      </w:pPr>
      <w:r w:rsidRPr="00B64081">
        <w:rPr>
          <w:rFonts w:ascii="Arial" w:eastAsia="Times New Roman" w:hAnsi="Arial" w:cs="Arial"/>
          <w:b/>
          <w:sz w:val="24"/>
          <w:szCs w:val="24"/>
          <w:lang w:val="en-AU" w:eastAsia="en-US"/>
        </w:rPr>
        <w:t>Review History</w:t>
      </w:r>
    </w:p>
    <w:p w14:paraId="4FE2F854" w14:textId="77777777" w:rsidR="00B64081" w:rsidRPr="00B64081" w:rsidRDefault="00B64081" w:rsidP="00B64081">
      <w:pPr>
        <w:ind w:left="2160" w:hanging="2160"/>
        <w:jc w:val="both"/>
        <w:rPr>
          <w:rFonts w:ascii="Arial" w:eastAsia="Times New Roman" w:hAnsi="Arial" w:cs="Arial"/>
          <w:sz w:val="24"/>
          <w:szCs w:val="24"/>
          <w:lang w:val="en-AU" w:eastAsia="en-US"/>
        </w:rPr>
      </w:pPr>
    </w:p>
    <w:p w14:paraId="515D8CC6" w14:textId="16EFD3D7" w:rsidR="00B64081" w:rsidRPr="00B64081" w:rsidRDefault="00B64081" w:rsidP="00B64081">
      <w:pPr>
        <w:ind w:left="2160" w:hanging="216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28 March 2017 (Report CPS0</w:t>
      </w:r>
      <w:r>
        <w:rPr>
          <w:rFonts w:ascii="Arial" w:eastAsia="Times New Roman" w:hAnsi="Arial" w:cs="Arial"/>
          <w:sz w:val="24"/>
          <w:szCs w:val="24"/>
          <w:lang w:val="en-AU" w:eastAsia="en-US"/>
        </w:rPr>
        <w:t>4.</w:t>
      </w:r>
      <w:r w:rsidRPr="00B64081">
        <w:rPr>
          <w:rFonts w:ascii="Arial" w:eastAsia="Times New Roman" w:hAnsi="Arial" w:cs="Arial"/>
          <w:sz w:val="24"/>
          <w:szCs w:val="24"/>
          <w:lang w:val="en-AU" w:eastAsia="en-US"/>
        </w:rPr>
        <w:t>17)</w:t>
      </w:r>
    </w:p>
    <w:p w14:paraId="0CEE751B" w14:textId="77777777" w:rsidR="00B64081" w:rsidRPr="00B64081" w:rsidRDefault="00B64081" w:rsidP="00B64081">
      <w:pPr>
        <w:ind w:left="2160" w:hanging="216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10 December 2013 (Report CPS40.13)</w:t>
      </w:r>
    </w:p>
    <w:p w14:paraId="330F32E0" w14:textId="77777777" w:rsidR="00B64081" w:rsidRPr="00B64081" w:rsidRDefault="00B64081" w:rsidP="00B64081">
      <w:pPr>
        <w:ind w:left="2160" w:hanging="2160"/>
        <w:jc w:val="both"/>
        <w:rPr>
          <w:rFonts w:ascii="Arial" w:eastAsia="Times New Roman" w:hAnsi="Arial" w:cs="Arial"/>
          <w:sz w:val="24"/>
          <w:szCs w:val="24"/>
          <w:lang w:val="en-AU" w:eastAsia="en-US"/>
        </w:rPr>
      </w:pPr>
      <w:r w:rsidRPr="00B64081">
        <w:rPr>
          <w:rFonts w:ascii="Arial" w:eastAsia="Times New Roman" w:hAnsi="Arial" w:cs="Arial"/>
          <w:sz w:val="24"/>
          <w:szCs w:val="24"/>
          <w:lang w:val="en-AU" w:eastAsia="en-US"/>
        </w:rPr>
        <w:t>24 August 2010 (Report CM21.10)</w:t>
      </w:r>
    </w:p>
    <w:p w14:paraId="47173E9C" w14:textId="77777777" w:rsidR="0026722F" w:rsidRPr="00964CAD" w:rsidRDefault="0026722F" w:rsidP="00964CAD"/>
    <w:sectPr w:rsidR="0026722F" w:rsidRPr="00964CAD"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4"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7"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5"/>
  </w:num>
  <w:num w:numId="5">
    <w:abstractNumId w:val="1"/>
  </w:num>
  <w:num w:numId="6">
    <w:abstractNumId w:val="12"/>
  </w:num>
  <w:num w:numId="7">
    <w:abstractNumId w:val="16"/>
  </w:num>
  <w:num w:numId="8">
    <w:abstractNumId w:val="11"/>
  </w:num>
  <w:num w:numId="9">
    <w:abstractNumId w:val="7"/>
  </w:num>
  <w:num w:numId="10">
    <w:abstractNumId w:val="0"/>
  </w:num>
  <w:num w:numId="11">
    <w:abstractNumId w:val="10"/>
  </w:num>
  <w:num w:numId="12">
    <w:abstractNumId w:val="8"/>
  </w:num>
  <w:num w:numId="13">
    <w:abstractNumId w:val="17"/>
  </w:num>
  <w:num w:numId="14">
    <w:abstractNumId w:val="2"/>
  </w:num>
  <w:num w:numId="15">
    <w:abstractNumId w:val="13"/>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0108E"/>
    <w:rsid w:val="0026376D"/>
    <w:rsid w:val="0026722F"/>
    <w:rsid w:val="0031502F"/>
    <w:rsid w:val="004258CE"/>
    <w:rsid w:val="0048224A"/>
    <w:rsid w:val="00532797"/>
    <w:rsid w:val="005D771B"/>
    <w:rsid w:val="006237B7"/>
    <w:rsid w:val="006548BC"/>
    <w:rsid w:val="00681866"/>
    <w:rsid w:val="006F2D64"/>
    <w:rsid w:val="00713B66"/>
    <w:rsid w:val="00742A39"/>
    <w:rsid w:val="007E4678"/>
    <w:rsid w:val="008270D5"/>
    <w:rsid w:val="00870702"/>
    <w:rsid w:val="008A6587"/>
    <w:rsid w:val="008B4BAF"/>
    <w:rsid w:val="008D46BC"/>
    <w:rsid w:val="0093701C"/>
    <w:rsid w:val="009639FA"/>
    <w:rsid w:val="00964CAD"/>
    <w:rsid w:val="00964F8F"/>
    <w:rsid w:val="009A4158"/>
    <w:rsid w:val="009C0B09"/>
    <w:rsid w:val="009D56B0"/>
    <w:rsid w:val="00A1650B"/>
    <w:rsid w:val="00A715FA"/>
    <w:rsid w:val="00A972E3"/>
    <w:rsid w:val="00AC781D"/>
    <w:rsid w:val="00B3270E"/>
    <w:rsid w:val="00B64081"/>
    <w:rsid w:val="00B73DCC"/>
    <w:rsid w:val="00BC30F3"/>
    <w:rsid w:val="00C170A9"/>
    <w:rsid w:val="00C638EB"/>
    <w:rsid w:val="00C924E8"/>
    <w:rsid w:val="00CD54C8"/>
    <w:rsid w:val="00D23522"/>
    <w:rsid w:val="00E311E6"/>
    <w:rsid w:val="00E56231"/>
    <w:rsid w:val="00E8232E"/>
    <w:rsid w:val="00EC2AB3"/>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COMMUNITY-250911484-3464</_dlc_DocId>
    <_dlc_DocIdUrl xmlns="02b462e0-950b-4d18-8f56-efe6ec8fd98e">
      <Url>https://nedlands365.sharepoint.com/sites/community/communications/_layouts/15/DocIdRedir.aspx?ID=COMMUNITY-250911484-3464</Url>
      <Description>COMMUNITY-250911484-3464</Description>
    </_dlc_DocIdUrl>
    <TaxCatchAll xmlns="02b462e0-950b-4d18-8f56-efe6ec8fd98e">
      <Value>26</Value>
      <Value>3</Value>
      <Value>1</Value>
      <Value>14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27C4-1FE9-4BAA-B97E-7AC992349920}"/>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http://purl.org/dc/dcmitype/"/>
    <ds:schemaRef ds:uri="http://www.w3.org/XML/1998/namespace"/>
    <ds:schemaRef ds:uri="http://purl.org/dc/terms/"/>
    <ds:schemaRef ds:uri="http://purl.org/dc/elements/1.1/"/>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D8676AD-6105-44A2-8E72-7BA45A129FD4}"/>
</file>

<file path=customXml/itemProps5.xml><?xml version="1.0" encoding="utf-8"?>
<ds:datastoreItem xmlns:ds="http://schemas.openxmlformats.org/officeDocument/2006/customXml" ds:itemID="{99D22FF5-BB8C-482E-B847-F02B200D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Council Policy</dc:title>
  <dc:subject/>
  <dc:creator>ekenworthy</dc:creator>
  <cp:keywords/>
  <dc:description/>
  <cp:lastModifiedBy>Nicole Ceric</cp:lastModifiedBy>
  <cp:revision>2</cp:revision>
  <cp:lastPrinted>2013-09-17T04:54:00Z</cp:lastPrinted>
  <dcterms:created xsi:type="dcterms:W3CDTF">2019-02-04T02:03:00Z</dcterms:created>
  <dcterms:modified xsi:type="dcterms:W3CDTF">2019-02-04T02:03:00Z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ad3fd407-226a-4f7d-a5a2-71f1bc763d55</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