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9DC69" w14:textId="6120325D" w:rsidR="0031502F" w:rsidRPr="0031502F" w:rsidRDefault="0031502F" w:rsidP="0031502F">
      <w:pPr>
        <w:tabs>
          <w:tab w:val="left" w:pos="709"/>
          <w:tab w:val="left" w:pos="2127"/>
          <w:tab w:val="right" w:leader="dot" w:pos="9072"/>
        </w:tabs>
        <w:ind w:right="-45"/>
        <w:rPr>
          <w:rFonts w:ascii="Arial" w:eastAsia="Times New Roman" w:hAnsi="Arial" w:cs="Arial"/>
          <w:b/>
          <w:noProof/>
          <w:sz w:val="28"/>
          <w:szCs w:val="24"/>
          <w:lang w:val="en-AU" w:eastAsia="en-US"/>
        </w:rPr>
      </w:pPr>
      <w:bookmarkStart w:id="0" w:name="_Toc522785112"/>
      <w:r w:rsidRPr="0031502F">
        <w:rPr>
          <w:rFonts w:ascii="Arial" w:eastAsia="Times New Roman" w:hAnsi="Arial" w:cs="Arial"/>
          <w:b/>
          <w:noProof/>
          <w:sz w:val="28"/>
          <w:szCs w:val="24"/>
          <w:lang w:val="en-AU" w:eastAsia="en-US"/>
        </w:rPr>
        <w:t>Superannuation Contributions</w:t>
      </w:r>
      <w:bookmarkEnd w:id="0"/>
    </w:p>
    <w:p w14:paraId="28B99C6F" w14:textId="77777777" w:rsidR="0031502F" w:rsidRPr="0031502F" w:rsidRDefault="0031502F" w:rsidP="0031502F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73B32490" w14:textId="77777777" w:rsidR="0031502F" w:rsidRPr="0031502F" w:rsidRDefault="0031502F" w:rsidP="0031502F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31502F">
        <w:rPr>
          <w:rFonts w:ascii="Arial" w:eastAsia="Times New Roman" w:hAnsi="Arial" w:cs="Arial"/>
          <w:b/>
          <w:sz w:val="24"/>
          <w:szCs w:val="24"/>
          <w:lang w:val="en-AU" w:eastAsia="en-US"/>
        </w:rPr>
        <w:t>KFA</w:t>
      </w:r>
      <w:r w:rsidRPr="0031502F">
        <w:rPr>
          <w:rFonts w:ascii="Arial" w:eastAsia="Times New Roman" w:hAnsi="Arial" w:cs="Arial"/>
          <w:b/>
          <w:sz w:val="24"/>
          <w:szCs w:val="24"/>
          <w:lang w:val="en-AU" w:eastAsia="en-US"/>
        </w:rPr>
        <w:tab/>
      </w:r>
      <w:r w:rsidRPr="0031502F">
        <w:rPr>
          <w:rFonts w:ascii="Arial" w:eastAsia="Times New Roman" w:hAnsi="Arial" w:cs="Arial"/>
          <w:sz w:val="24"/>
          <w:szCs w:val="24"/>
          <w:lang w:val="en-AU" w:eastAsia="en-US"/>
        </w:rPr>
        <w:t>Governance and Civic Leadership</w:t>
      </w:r>
    </w:p>
    <w:p w14:paraId="3A8EAB23" w14:textId="77777777" w:rsidR="0031502F" w:rsidRPr="0031502F" w:rsidRDefault="0031502F" w:rsidP="0031502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0E483D40" w14:textId="77777777" w:rsidR="0031502F" w:rsidRPr="0031502F" w:rsidRDefault="0031502F" w:rsidP="0031502F">
      <w:pPr>
        <w:ind w:left="2160" w:hanging="2160"/>
        <w:jc w:val="both"/>
        <w:rPr>
          <w:rFonts w:ascii="Arial" w:eastAsia="Times New Roman" w:hAnsi="Arial" w:cs="Arial"/>
          <w:i/>
          <w:sz w:val="24"/>
          <w:szCs w:val="24"/>
          <w:lang w:val="en-AU" w:eastAsia="en-US"/>
        </w:rPr>
      </w:pPr>
      <w:r w:rsidRPr="0031502F">
        <w:rPr>
          <w:rFonts w:ascii="Arial" w:eastAsia="Times New Roman" w:hAnsi="Arial" w:cs="Arial"/>
          <w:b/>
          <w:sz w:val="24"/>
          <w:szCs w:val="24"/>
          <w:lang w:val="en-AU" w:eastAsia="en-US"/>
        </w:rPr>
        <w:t>Status</w:t>
      </w:r>
      <w:r w:rsidRPr="0031502F">
        <w:rPr>
          <w:rFonts w:ascii="Arial" w:eastAsia="Times New Roman" w:hAnsi="Arial" w:cs="Arial"/>
          <w:b/>
          <w:sz w:val="24"/>
          <w:szCs w:val="24"/>
          <w:lang w:val="en-AU" w:eastAsia="en-US"/>
        </w:rPr>
        <w:tab/>
      </w:r>
      <w:r w:rsidRPr="0031502F">
        <w:rPr>
          <w:rFonts w:ascii="Arial" w:eastAsia="Times New Roman" w:hAnsi="Arial" w:cs="Arial"/>
          <w:sz w:val="24"/>
          <w:szCs w:val="24"/>
          <w:lang w:val="en-AU" w:eastAsia="en-US"/>
        </w:rPr>
        <w:t>Council</w:t>
      </w:r>
    </w:p>
    <w:p w14:paraId="04628A6F" w14:textId="77777777" w:rsidR="0031502F" w:rsidRPr="0031502F" w:rsidRDefault="0031502F" w:rsidP="0031502F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5365710E" w14:textId="77777777" w:rsidR="0031502F" w:rsidRPr="0031502F" w:rsidRDefault="0031502F" w:rsidP="0031502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31502F">
        <w:rPr>
          <w:rFonts w:ascii="Arial" w:eastAsia="Times New Roman" w:hAnsi="Arial" w:cs="Arial"/>
          <w:b/>
          <w:sz w:val="24"/>
          <w:szCs w:val="24"/>
          <w:lang w:val="en-AU" w:eastAsia="en-US"/>
        </w:rPr>
        <w:t>Responsible</w:t>
      </w:r>
    </w:p>
    <w:p w14:paraId="75AF10C8" w14:textId="77777777" w:rsidR="0031502F" w:rsidRPr="0031502F" w:rsidRDefault="0031502F" w:rsidP="0031502F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31502F">
        <w:rPr>
          <w:rFonts w:ascii="Arial" w:eastAsia="Times New Roman" w:hAnsi="Arial" w:cs="Arial"/>
          <w:b/>
          <w:sz w:val="24"/>
          <w:szCs w:val="24"/>
          <w:lang w:val="en-AU" w:eastAsia="en-US"/>
        </w:rPr>
        <w:t>division</w:t>
      </w:r>
      <w:r w:rsidRPr="0031502F">
        <w:rPr>
          <w:rFonts w:ascii="Arial" w:eastAsia="Times New Roman" w:hAnsi="Arial" w:cs="Arial"/>
          <w:sz w:val="24"/>
          <w:szCs w:val="24"/>
          <w:lang w:val="en-AU" w:eastAsia="en-US"/>
        </w:rPr>
        <w:tab/>
        <w:t>Office of the Chief Executive Officer</w:t>
      </w:r>
    </w:p>
    <w:p w14:paraId="5823BBAC" w14:textId="77777777" w:rsidR="0031502F" w:rsidRPr="0031502F" w:rsidRDefault="0031502F" w:rsidP="0031502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6DE3886D" w14:textId="77777777" w:rsidR="0031502F" w:rsidRPr="0031502F" w:rsidRDefault="0031502F" w:rsidP="0031502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31502F">
        <w:rPr>
          <w:rFonts w:ascii="Arial" w:eastAsia="Times New Roman" w:hAnsi="Arial" w:cs="Arial"/>
          <w:b/>
          <w:sz w:val="24"/>
          <w:szCs w:val="24"/>
          <w:lang w:val="en-AU" w:eastAsia="en-US"/>
        </w:rPr>
        <w:t>Objective</w:t>
      </w:r>
      <w:r w:rsidRPr="0031502F">
        <w:rPr>
          <w:rFonts w:ascii="Arial" w:eastAsia="Times New Roman" w:hAnsi="Arial" w:cs="Arial"/>
          <w:b/>
          <w:sz w:val="24"/>
          <w:szCs w:val="24"/>
          <w:lang w:val="en-AU" w:eastAsia="en-US"/>
        </w:rPr>
        <w:tab/>
      </w:r>
      <w:r w:rsidRPr="0031502F">
        <w:rPr>
          <w:rFonts w:ascii="Arial" w:eastAsia="Times New Roman" w:hAnsi="Arial" w:cs="Arial"/>
          <w:sz w:val="24"/>
          <w:szCs w:val="24"/>
          <w:lang w:val="en-AU" w:eastAsia="en-US"/>
        </w:rPr>
        <w:t>To establish employer and employee superannuation contributions</w:t>
      </w:r>
    </w:p>
    <w:p w14:paraId="4CF5C0B9" w14:textId="77777777" w:rsidR="0031502F" w:rsidRPr="0031502F" w:rsidRDefault="0031502F" w:rsidP="0031502F">
      <w:pPr>
        <w:pBdr>
          <w:bottom w:val="single" w:sz="4" w:space="1" w:color="auto"/>
        </w:pBd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0AEF4E41" w14:textId="77777777" w:rsidR="0031502F" w:rsidRPr="0031502F" w:rsidRDefault="0031502F" w:rsidP="0031502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1999CD50" w14:textId="77777777" w:rsidR="0031502F" w:rsidRPr="0031502F" w:rsidRDefault="0031502F" w:rsidP="0031502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31502F">
        <w:rPr>
          <w:rFonts w:ascii="Arial" w:eastAsia="Times New Roman" w:hAnsi="Arial" w:cs="Arial"/>
          <w:b/>
          <w:sz w:val="24"/>
          <w:szCs w:val="24"/>
          <w:lang w:val="en-AU" w:eastAsia="en-US"/>
        </w:rPr>
        <w:t>Context</w:t>
      </w:r>
    </w:p>
    <w:p w14:paraId="3C66244B" w14:textId="77777777" w:rsidR="0031502F" w:rsidRPr="0031502F" w:rsidRDefault="0031502F" w:rsidP="0031502F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358B2DDC" w14:textId="77777777" w:rsidR="0031502F" w:rsidRPr="0031502F" w:rsidRDefault="0031502F" w:rsidP="0031502F">
      <w:pPr>
        <w:jc w:val="both"/>
        <w:rPr>
          <w:rFonts w:ascii="Arial" w:eastAsia="Times New Roman" w:hAnsi="Arial" w:cs="Arial"/>
          <w:bCs/>
          <w:sz w:val="24"/>
          <w:szCs w:val="24"/>
          <w:lang w:val="en-AU" w:eastAsia="en-US"/>
        </w:rPr>
      </w:pPr>
      <w:r w:rsidRPr="0031502F">
        <w:rPr>
          <w:rFonts w:ascii="Arial" w:eastAsia="Times New Roman" w:hAnsi="Arial" w:cs="Arial"/>
          <w:bCs/>
          <w:sz w:val="24"/>
          <w:szCs w:val="24"/>
          <w:lang w:val="en-AU" w:eastAsia="en-US"/>
        </w:rPr>
        <w:t xml:space="preserve">This policy sets out the criteria for the payment of government guaranteed superannuation to employees as well as additional superannuation contributions to employees where employees elect to make a voluntary contribution. </w:t>
      </w:r>
    </w:p>
    <w:p w14:paraId="376B17E1" w14:textId="77777777" w:rsidR="0031502F" w:rsidRPr="0031502F" w:rsidRDefault="0031502F" w:rsidP="0031502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227FED1B" w14:textId="77777777" w:rsidR="0031502F" w:rsidRPr="0031502F" w:rsidRDefault="0031502F" w:rsidP="0031502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31502F">
        <w:rPr>
          <w:rFonts w:ascii="Arial" w:eastAsia="Times New Roman" w:hAnsi="Arial" w:cs="Arial"/>
          <w:b/>
          <w:sz w:val="24"/>
          <w:szCs w:val="24"/>
          <w:lang w:val="en-AU" w:eastAsia="en-US"/>
        </w:rPr>
        <w:t>Statement</w:t>
      </w:r>
    </w:p>
    <w:p w14:paraId="20B7DA89" w14:textId="655571C0" w:rsidR="0031502F" w:rsidRDefault="0031502F" w:rsidP="0031502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19F9B595" w14:textId="79F05A96" w:rsidR="00267F95" w:rsidRPr="00267F95" w:rsidRDefault="00267F95" w:rsidP="00267F95">
      <w:pPr>
        <w:jc w:val="both"/>
        <w:rPr>
          <w:rFonts w:ascii="Arial" w:eastAsia="Times New Roman" w:hAnsi="Arial" w:cs="Arial"/>
          <w:bCs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bCs/>
          <w:sz w:val="24"/>
          <w:szCs w:val="24"/>
          <w:lang w:val="en-AU" w:eastAsia="en-US"/>
        </w:rPr>
        <w:t>The City shall provide superannuation co-contribution payments to all employees regardless of their modes of employment when certain criteria are met.</w:t>
      </w:r>
    </w:p>
    <w:p w14:paraId="77F32D4F" w14:textId="77777777" w:rsidR="00267F95" w:rsidRPr="0031502F" w:rsidRDefault="00267F95" w:rsidP="0031502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1AEA7E85" w14:textId="5A2869FF" w:rsidR="0031502F" w:rsidRPr="00267F95" w:rsidRDefault="00267F95" w:rsidP="0031502F">
      <w:pPr>
        <w:pBdr>
          <w:bottom w:val="single" w:sz="4" w:space="1" w:color="auto"/>
        </w:pBd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t>Definitions</w:t>
      </w:r>
    </w:p>
    <w:p w14:paraId="5B773C25" w14:textId="084B2F7C" w:rsidR="00267F95" w:rsidRDefault="00267F95" w:rsidP="0031502F">
      <w:pPr>
        <w:pBdr>
          <w:bottom w:val="single" w:sz="4" w:space="1" w:color="auto"/>
        </w:pBd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05488D3B" w14:textId="3F22D5F2" w:rsidR="00267F95" w:rsidRDefault="00267F95" w:rsidP="00267F95">
      <w:pPr>
        <w:pBdr>
          <w:bottom w:val="single" w:sz="4" w:space="1" w:color="auto"/>
        </w:pBdr>
        <w:ind w:left="5040" w:hanging="504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t>Employee</w:t>
      </w:r>
      <w:r>
        <w:rPr>
          <w:rFonts w:ascii="Arial" w:eastAsia="Times New Roman" w:hAnsi="Arial" w:cs="Arial"/>
          <w:sz w:val="24"/>
          <w:szCs w:val="24"/>
          <w:lang w:val="en-AU" w:eastAsia="en-US"/>
        </w:rPr>
        <w:t xml:space="preserve"> - </w:t>
      </w:r>
      <w:r w:rsidRPr="00267F95">
        <w:rPr>
          <w:rFonts w:ascii="Arial" w:eastAsia="Times New Roman" w:hAnsi="Arial" w:cs="Arial"/>
          <w:sz w:val="24"/>
          <w:szCs w:val="24"/>
          <w:lang w:val="en-AU" w:eastAsia="en-US"/>
        </w:rPr>
        <w:t>means an employee of the City of Nedlands</w:t>
      </w:r>
    </w:p>
    <w:p w14:paraId="5C8D2F2A" w14:textId="77777777" w:rsidR="00267F95" w:rsidRPr="00267F95" w:rsidRDefault="00267F95" w:rsidP="00267F95">
      <w:pPr>
        <w:pBdr>
          <w:bottom w:val="single" w:sz="4" w:space="1" w:color="auto"/>
        </w:pBdr>
        <w:ind w:left="5040" w:hanging="504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4B5EC46F" w14:textId="62F55075" w:rsidR="00267F95" w:rsidRDefault="00267F95" w:rsidP="00267F95">
      <w:pPr>
        <w:pBdr>
          <w:bottom w:val="single" w:sz="4" w:space="1" w:color="auto"/>
        </w:pBdr>
        <w:ind w:left="5040" w:hanging="504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t>Mode of employment</w:t>
      </w:r>
      <w:r>
        <w:rPr>
          <w:rFonts w:ascii="Arial" w:eastAsia="Times New Roman" w:hAnsi="Arial" w:cs="Arial"/>
          <w:sz w:val="24"/>
          <w:szCs w:val="24"/>
          <w:lang w:val="en-AU" w:eastAsia="en-US"/>
        </w:rPr>
        <w:t xml:space="preserve"> - </w:t>
      </w:r>
      <w:r w:rsidRPr="00267F95">
        <w:rPr>
          <w:rFonts w:ascii="Arial" w:eastAsia="Times New Roman" w:hAnsi="Arial" w:cs="Arial"/>
          <w:sz w:val="24"/>
          <w:szCs w:val="24"/>
          <w:lang w:val="en-AU" w:eastAsia="en-US"/>
        </w:rPr>
        <w:t>mean full time, part-time or casual employment.</w:t>
      </w:r>
    </w:p>
    <w:p w14:paraId="42C78975" w14:textId="77777777" w:rsidR="00267F95" w:rsidRPr="00267F95" w:rsidRDefault="00267F95" w:rsidP="00267F95">
      <w:pPr>
        <w:pBdr>
          <w:bottom w:val="single" w:sz="4" w:space="1" w:color="auto"/>
        </w:pBd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0DA2B26A" w14:textId="3662457F" w:rsid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t>Superannuation co-contribution scheme</w:t>
      </w:r>
      <w:r w:rsidRPr="00267F95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AU" w:eastAsia="en-US"/>
        </w:rPr>
        <w:t xml:space="preserve">- </w:t>
      </w:r>
      <w:r w:rsidRPr="00267F95">
        <w:rPr>
          <w:rFonts w:ascii="Arial" w:eastAsia="Times New Roman" w:hAnsi="Arial" w:cs="Arial"/>
          <w:sz w:val="24"/>
          <w:szCs w:val="24"/>
          <w:lang w:val="en-AU" w:eastAsia="en-US"/>
        </w:rPr>
        <w:t>a system for payments made to an employee’s superannuation scheme over and above those made in the superannuation guarantee payment.</w:t>
      </w:r>
    </w:p>
    <w:p w14:paraId="6D73AD28" w14:textId="77777777" w:rsidR="00267F95" w:rsidRPr="00267F95" w:rsidRDefault="00267F95" w:rsidP="00267F95">
      <w:pPr>
        <w:pBdr>
          <w:bottom w:val="single" w:sz="4" w:space="1" w:color="auto"/>
        </w:pBd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47696BEF" w14:textId="793FC9D6" w:rsid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t>Superannuation guarantee payment</w:t>
      </w:r>
      <w:r>
        <w:rPr>
          <w:rFonts w:ascii="Arial" w:eastAsia="Times New Roman" w:hAnsi="Arial" w:cs="Arial"/>
          <w:sz w:val="24"/>
          <w:szCs w:val="24"/>
          <w:lang w:val="en-AU" w:eastAsia="en-US"/>
        </w:rPr>
        <w:t xml:space="preserve"> - </w:t>
      </w:r>
      <w:r w:rsidRPr="00267F95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payments set at a minimum rate by the Federal Government, to be paid to complying funds or retirement savings accounts.</w:t>
      </w:r>
    </w:p>
    <w:p w14:paraId="1F2F1E37" w14:textId="6DA6E70A" w:rsid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1238C2CE" w14:textId="1FD1A36D" w:rsidR="00267F95" w:rsidRP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t>Objectives</w:t>
      </w:r>
    </w:p>
    <w:p w14:paraId="4877497A" w14:textId="234AAA59" w:rsid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0275CC09" w14:textId="31B003E2" w:rsid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sz w:val="24"/>
          <w:szCs w:val="24"/>
          <w:lang w:val="en-AU" w:eastAsia="en-US"/>
        </w:rPr>
        <w:t>To determine the criteria for the payment of employee superannuation co-contributions in addition to payments made in accordance with the Superannuation Guarantee (Administration) Act 1992.</w:t>
      </w:r>
    </w:p>
    <w:p w14:paraId="67405544" w14:textId="3C871425" w:rsid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1EC4E30A" w14:textId="77777777" w:rsid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6C044553" w14:textId="77777777" w:rsid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28B9C5F6" w14:textId="77777777" w:rsid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78C8E8DA" w14:textId="77777777" w:rsid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0C52C8F8" w14:textId="79EC4967" w:rsidR="00267F95" w:rsidRP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lastRenderedPageBreak/>
        <w:t>Policy Principles</w:t>
      </w:r>
    </w:p>
    <w:p w14:paraId="1BBEE8EF" w14:textId="77777777" w:rsidR="00267F95" w:rsidRP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5EF48C63" w14:textId="010F7318" w:rsid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sz w:val="24"/>
          <w:szCs w:val="24"/>
          <w:lang w:val="en-AU" w:eastAsia="en-US"/>
        </w:rPr>
        <w:t>The purpose of this policy is to:</w:t>
      </w:r>
    </w:p>
    <w:p w14:paraId="48BF040F" w14:textId="77777777" w:rsidR="00267F95" w:rsidRP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66BA97F1" w14:textId="1E409638" w:rsidR="00267F95" w:rsidRPr="00267F95" w:rsidRDefault="00267F95" w:rsidP="00267F95">
      <w:pPr>
        <w:pStyle w:val="ListParagraph"/>
        <w:numPr>
          <w:ilvl w:val="0"/>
          <w:numId w:val="7"/>
        </w:numPr>
        <w:pBdr>
          <w:bottom w:val="single" w:sz="4" w:space="1" w:color="auto"/>
        </w:pBdr>
        <w:ind w:left="567" w:hanging="567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sz w:val="24"/>
          <w:szCs w:val="24"/>
          <w:lang w:val="en-AU" w:eastAsia="en-US"/>
        </w:rPr>
        <w:t>provide an employment incentive for employees, commensurate with the employment market; and</w:t>
      </w:r>
    </w:p>
    <w:p w14:paraId="1F63DA8F" w14:textId="5A3C9650" w:rsidR="00267F95" w:rsidRPr="00267F95" w:rsidRDefault="00267F95" w:rsidP="00267F95">
      <w:pPr>
        <w:pStyle w:val="ListParagraph"/>
        <w:numPr>
          <w:ilvl w:val="0"/>
          <w:numId w:val="7"/>
        </w:numPr>
        <w:pBdr>
          <w:bottom w:val="single" w:sz="4" w:space="1" w:color="auto"/>
        </w:pBdr>
        <w:ind w:left="567" w:hanging="567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sz w:val="24"/>
          <w:szCs w:val="24"/>
          <w:lang w:val="en-AU" w:eastAsia="en-US"/>
        </w:rPr>
        <w:t>provide an incentive to all employees to voluntarily contribute to their superannuation fund.</w:t>
      </w:r>
    </w:p>
    <w:p w14:paraId="54C469E7" w14:textId="77777777" w:rsidR="00267F95" w:rsidRP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0E1FA77A" w14:textId="7D265894" w:rsidR="00267F95" w:rsidRP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t>Policy Guidance</w:t>
      </w:r>
    </w:p>
    <w:p w14:paraId="50991B5A" w14:textId="77777777" w:rsidR="00267F95" w:rsidRP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6F689DA7" w14:textId="74A4A5C7" w:rsid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sz w:val="24"/>
          <w:szCs w:val="24"/>
          <w:lang w:val="en-AU" w:eastAsia="en-US"/>
        </w:rPr>
        <w:t xml:space="preserve">The City offers its superannuation co-contribution scheme to all employees.  </w:t>
      </w:r>
    </w:p>
    <w:p w14:paraId="6B78C285" w14:textId="77777777" w:rsidR="00267F95" w:rsidRP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1B750190" w14:textId="4E1A1D3D" w:rsid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sz w:val="24"/>
          <w:szCs w:val="24"/>
          <w:lang w:val="en-AU" w:eastAsia="en-US"/>
        </w:rPr>
        <w:t xml:space="preserve">Under the superannuation co-contribution scheme, the City will contribute 2% of an employee’s base salary to the employee’s superannuation where the employee contributes a minimum of 5%, or more, of their base salary to superannuation. </w:t>
      </w:r>
    </w:p>
    <w:p w14:paraId="5AE09443" w14:textId="77777777" w:rsidR="00267F95" w:rsidRP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72C9A862" w14:textId="6C5A7C5C" w:rsid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sz w:val="24"/>
          <w:szCs w:val="24"/>
          <w:lang w:val="en-AU" w:eastAsia="en-US"/>
        </w:rPr>
        <w:t>The co-contribution paid by the City is in addition to the City’s mandatory Superannuation Guarantee Payment prescribed by the Federal Government.</w:t>
      </w:r>
    </w:p>
    <w:p w14:paraId="6661B999" w14:textId="77777777" w:rsidR="00267F95" w:rsidRP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3D4DA4D9" w14:textId="4E99FDE3" w:rsid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sz w:val="24"/>
          <w:szCs w:val="24"/>
          <w:lang w:val="en-AU" w:eastAsia="en-US"/>
        </w:rPr>
        <w:t>The co-contribution will be paid to the employee’s nominated superannuation fund.</w:t>
      </w:r>
    </w:p>
    <w:p w14:paraId="04ADCFB3" w14:textId="77777777" w:rsidR="00267F95" w:rsidRP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66B9EC60" w14:textId="3E9D69EF" w:rsid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sz w:val="24"/>
          <w:szCs w:val="24"/>
          <w:lang w:val="en-AU" w:eastAsia="en-US"/>
        </w:rPr>
        <w:t>All employees can contribute to their superannuation via salary sacrifice (pre-tax amount) or salary deduction (post-tax amount) as allowed under the Australian Taxation Office guidelines.</w:t>
      </w:r>
    </w:p>
    <w:p w14:paraId="37F5D0DD" w14:textId="77777777" w:rsidR="00267F95" w:rsidRP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05AE0D06" w14:textId="77777777" w:rsidR="00267F95" w:rsidRP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sz w:val="24"/>
          <w:szCs w:val="24"/>
          <w:lang w:val="en-AU" w:eastAsia="en-US"/>
        </w:rPr>
        <w:t>Salary sacrificed superannuation contributions are classified as employer superannuation contributions, rather than employee contributions. This reduces the amount of superannuation guarantee contributions that the City is required to make.</w:t>
      </w:r>
    </w:p>
    <w:p w14:paraId="0136531C" w14:textId="0FA0E61A" w:rsidR="00267F95" w:rsidRPr="00267F95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sz w:val="24"/>
          <w:szCs w:val="24"/>
          <w:lang w:val="en-AU" w:eastAsia="en-US"/>
        </w:rPr>
        <w:t>Employees should consider whether the additional salary they wish to sacrifice combined with the City’s co-contribution will cause them to exceed their concessional (before-tax) contributions cap and attract additional tax or attracts Division 293 tax.</w:t>
      </w:r>
    </w:p>
    <w:p w14:paraId="5BAF904D" w14:textId="77777777" w:rsidR="00267F95" w:rsidRPr="0031502F" w:rsidRDefault="00267F95" w:rsidP="00267F9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31046386" w14:textId="77777777" w:rsidR="0031502F" w:rsidRPr="0031502F" w:rsidRDefault="0031502F" w:rsidP="0031502F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106ACFCB" w14:textId="77777777" w:rsidR="0031502F" w:rsidRPr="0031502F" w:rsidRDefault="0031502F" w:rsidP="0031502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31502F">
        <w:rPr>
          <w:rFonts w:ascii="Arial" w:eastAsia="Times New Roman" w:hAnsi="Arial" w:cs="Arial"/>
          <w:b/>
          <w:sz w:val="24"/>
          <w:szCs w:val="24"/>
          <w:lang w:val="en-AU" w:eastAsia="en-US"/>
        </w:rPr>
        <w:t xml:space="preserve">Related documentation  </w:t>
      </w:r>
    </w:p>
    <w:p w14:paraId="6CB2567E" w14:textId="637D9C4E" w:rsidR="0031502F" w:rsidRDefault="0031502F" w:rsidP="0031502F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410B7B01" w14:textId="77777777" w:rsidR="00267F95" w:rsidRPr="00267F95" w:rsidRDefault="00267F95" w:rsidP="00267F95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sz w:val="24"/>
          <w:szCs w:val="24"/>
          <w:lang w:val="en-AU" w:eastAsia="en-US"/>
        </w:rPr>
        <w:t>Contracts between the City and Employees / CEO</w:t>
      </w:r>
    </w:p>
    <w:p w14:paraId="64E23C2B" w14:textId="707AA5C2" w:rsidR="00267F95" w:rsidRPr="00267F95" w:rsidRDefault="00267F95" w:rsidP="00267F95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sz w:val="24"/>
          <w:szCs w:val="24"/>
          <w:lang w:val="en-AU" w:eastAsia="en-US"/>
        </w:rPr>
        <w:t>Enterprise Bargaining Agreements between the City and employees</w:t>
      </w:r>
    </w:p>
    <w:p w14:paraId="10ACFF03" w14:textId="45B08E87" w:rsidR="0031502F" w:rsidRDefault="0031502F" w:rsidP="0031502F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31502F">
        <w:rPr>
          <w:rFonts w:ascii="Arial" w:eastAsia="Times New Roman" w:hAnsi="Arial" w:cs="Arial"/>
          <w:sz w:val="24"/>
          <w:szCs w:val="24"/>
          <w:lang w:val="en-AU" w:eastAsia="en-US"/>
        </w:rPr>
        <w:t>Staff Superannuation Contributions Procedure</w:t>
      </w:r>
    </w:p>
    <w:p w14:paraId="2158B753" w14:textId="77777777" w:rsidR="00267F95" w:rsidRPr="0031502F" w:rsidRDefault="00267F95" w:rsidP="0031502F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72E11A24" w14:textId="77777777" w:rsidR="0031502F" w:rsidRPr="0031502F" w:rsidRDefault="0031502F" w:rsidP="0031502F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  <w:r w:rsidRPr="0031502F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t xml:space="preserve">Related Local Law/legislation </w:t>
      </w:r>
    </w:p>
    <w:p w14:paraId="40B4BC28" w14:textId="77777777" w:rsidR="0031502F" w:rsidRPr="0031502F" w:rsidRDefault="0031502F" w:rsidP="0031502F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47D83569" w14:textId="77777777" w:rsidR="00267F95" w:rsidRPr="00267F95" w:rsidRDefault="00267F95" w:rsidP="00267F95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sz w:val="24"/>
          <w:szCs w:val="24"/>
          <w:lang w:val="en-AU" w:eastAsia="en-US"/>
        </w:rPr>
        <w:t>Superannuation Guarantee (Administration) Act 1992 Local Government Act 1995</w:t>
      </w:r>
    </w:p>
    <w:p w14:paraId="4C85E96B" w14:textId="77777777" w:rsidR="00267F95" w:rsidRPr="00267F95" w:rsidRDefault="00267F95" w:rsidP="00267F95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sz w:val="24"/>
          <w:szCs w:val="24"/>
          <w:lang w:val="en-AU" w:eastAsia="en-US"/>
        </w:rPr>
        <w:t>Local Government (Employee Superannuation) Regulations 2016</w:t>
      </w:r>
    </w:p>
    <w:p w14:paraId="5F54F029" w14:textId="48587EDE" w:rsidR="00267F95" w:rsidRDefault="00267F95" w:rsidP="0031502F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0607F20E" w14:textId="79DDA9AC" w:rsidR="00267F95" w:rsidRDefault="00267F95" w:rsidP="0031502F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47C31A3A" w14:textId="77777777" w:rsidR="00267F95" w:rsidRDefault="00267F95" w:rsidP="0031502F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769AB07E" w14:textId="588E4031" w:rsidR="0031502F" w:rsidRPr="0031502F" w:rsidRDefault="0031502F" w:rsidP="0031502F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31502F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lastRenderedPageBreak/>
        <w:t>Related delegation</w:t>
      </w:r>
    </w:p>
    <w:p w14:paraId="2771CD1B" w14:textId="494D49C8" w:rsidR="0031502F" w:rsidRDefault="0031502F" w:rsidP="0031502F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35145998" w14:textId="0126C820" w:rsidR="00267F95" w:rsidRPr="00267F95" w:rsidRDefault="00267F95" w:rsidP="0031502F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67F95">
        <w:rPr>
          <w:rFonts w:ascii="Arial" w:eastAsia="Times New Roman" w:hAnsi="Arial" w:cs="Arial"/>
          <w:sz w:val="24"/>
          <w:szCs w:val="24"/>
          <w:lang w:val="en-AU" w:eastAsia="en-US"/>
        </w:rPr>
        <w:t>Nil.</w:t>
      </w:r>
    </w:p>
    <w:p w14:paraId="61E2D902" w14:textId="77777777" w:rsidR="0031502F" w:rsidRPr="0031502F" w:rsidRDefault="0031502F" w:rsidP="0031502F">
      <w:pPr>
        <w:pBdr>
          <w:bottom w:val="single" w:sz="4" w:space="1" w:color="auto"/>
        </w:pBd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56AC1C15" w14:textId="77777777" w:rsidR="0031502F" w:rsidRPr="0031502F" w:rsidRDefault="0031502F" w:rsidP="0031502F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23BE4339" w14:textId="7F1A1F28" w:rsidR="0031502F" w:rsidRPr="0031502F" w:rsidRDefault="00267F95" w:rsidP="0031502F">
      <w:pPr>
        <w:tabs>
          <w:tab w:val="left" w:pos="709"/>
          <w:tab w:val="left" w:pos="2127"/>
        </w:tabs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>
        <w:rPr>
          <w:rFonts w:ascii="Arial" w:eastAsia="Times New Roman" w:hAnsi="Arial" w:cs="Arial"/>
          <w:b/>
          <w:sz w:val="24"/>
          <w:szCs w:val="24"/>
          <w:lang w:val="en-AU" w:eastAsia="en-US"/>
        </w:rPr>
        <w:t>R</w:t>
      </w:r>
      <w:r w:rsidR="0031502F" w:rsidRPr="0031502F">
        <w:rPr>
          <w:rFonts w:ascii="Arial" w:eastAsia="Times New Roman" w:hAnsi="Arial" w:cs="Arial"/>
          <w:b/>
          <w:sz w:val="24"/>
          <w:szCs w:val="24"/>
          <w:lang w:val="en-AU" w:eastAsia="en-US"/>
        </w:rPr>
        <w:t>eview History</w:t>
      </w:r>
    </w:p>
    <w:p w14:paraId="5525A345" w14:textId="55466A93" w:rsidR="0031502F" w:rsidRDefault="0031502F" w:rsidP="0031502F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47173E9C" w14:textId="3318D21E" w:rsidR="0026722F" w:rsidRPr="0031502F" w:rsidRDefault="007366AE" w:rsidP="0031502F">
      <w:r>
        <w:rPr>
          <w:rFonts w:ascii="Arial" w:eastAsia="Times New Roman" w:hAnsi="Arial" w:cs="Arial"/>
          <w:sz w:val="24"/>
          <w:szCs w:val="24"/>
          <w:lang w:val="en-AU" w:eastAsia="en-US"/>
        </w:rPr>
        <w:t>Adopted Council Resolution Item 13.4 – Policy Reviews – 24 September 2019</w:t>
      </w:r>
    </w:p>
    <w:sectPr w:rsidR="0026722F" w:rsidRPr="0031502F" w:rsidSect="006237B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73E9F" w14:textId="77777777" w:rsidR="00742A39" w:rsidRDefault="00742A39" w:rsidP="00A972E3">
      <w:r>
        <w:separator/>
      </w:r>
    </w:p>
  </w:endnote>
  <w:endnote w:type="continuationSeparator" w:id="0">
    <w:p w14:paraId="47173EA0" w14:textId="77777777" w:rsidR="00742A39" w:rsidRDefault="00742A39" w:rsidP="00A9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73EA3" w14:textId="77777777" w:rsidR="00742A39" w:rsidRDefault="00742A39" w:rsidP="0048224A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73E9D" w14:textId="77777777" w:rsidR="00742A39" w:rsidRDefault="00742A39" w:rsidP="00A972E3">
      <w:r>
        <w:separator/>
      </w:r>
    </w:p>
  </w:footnote>
  <w:footnote w:type="continuationSeparator" w:id="0">
    <w:p w14:paraId="47173E9E" w14:textId="77777777" w:rsidR="00742A39" w:rsidRDefault="00742A39" w:rsidP="00A9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73EA1" w14:textId="7F92BB67" w:rsidR="00742A39" w:rsidRDefault="0020108E" w:rsidP="00A972E3">
    <w:pPr>
      <w:pStyle w:val="Header"/>
      <w:tabs>
        <w:tab w:val="clear" w:pos="9026"/>
        <w:tab w:val="right" w:pos="9639"/>
      </w:tabs>
      <w:ind w:left="-567" w:right="-613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173EA4" wp14:editId="58C458E2">
              <wp:simplePos x="0" y="0"/>
              <wp:positionH relativeFrom="column">
                <wp:posOffset>1673225</wp:posOffset>
              </wp:positionH>
              <wp:positionV relativeFrom="paragraph">
                <wp:posOffset>297180</wp:posOffset>
              </wp:positionV>
              <wp:extent cx="2993390" cy="267970"/>
              <wp:effectExtent l="6350" t="381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3390" cy="267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73EA7" w14:textId="77777777" w:rsidR="00742A39" w:rsidRDefault="00742A39">
                          <w:r w:rsidRPr="0048224A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</w:rPr>
                            <w:t xml:space="preserve">| </w:t>
                          </w:r>
                          <w:r w:rsidR="0026722F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</w:rPr>
                            <w:t>Council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173E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1.75pt;margin-top:23.4pt;width:235.7pt;height:21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" stroked="f">
              <v:fill opacity="0"/>
              <v:textbox style="mso-fit-shape-to-text:t">
                <w:txbxContent>
                  <w:p w14:paraId="47173EA7" w14:textId="77777777" w:rsidR="00742A39" w:rsidRDefault="00742A39">
                    <w:r w:rsidRPr="0048224A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</w:rPr>
                      <w:t xml:space="preserve">| </w:t>
                    </w:r>
                    <w:r w:rsidR="0026722F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</w:rPr>
                      <w:t>Council Policy</w:t>
                    </w:r>
                  </w:p>
                </w:txbxContent>
              </v:textbox>
            </v:shape>
          </w:pict>
        </mc:Fallback>
      </mc:AlternateContent>
    </w:r>
    <w:r w:rsidR="00742A39" w:rsidRPr="0048224A">
      <w:rPr>
        <w:noProof/>
        <w:lang w:val="en-AU" w:eastAsia="en-AU"/>
      </w:rPr>
      <w:drawing>
        <wp:inline distT="0" distB="0" distL="0" distR="0" wp14:anchorId="47173EA5" wp14:editId="47173EA6">
          <wp:extent cx="6485117" cy="809413"/>
          <wp:effectExtent l="19050" t="0" r="0" b="0"/>
          <wp:docPr id="25" name="Picture 1" descr="Internal_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al_heade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0995" cy="808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173EA2" w14:textId="77777777" w:rsidR="00742A39" w:rsidRPr="00A972E3" w:rsidRDefault="00742A39" w:rsidP="00A972E3">
    <w:pPr>
      <w:pStyle w:val="Header"/>
      <w:tabs>
        <w:tab w:val="clear" w:pos="9026"/>
        <w:tab w:val="right" w:pos="9639"/>
      </w:tabs>
      <w:ind w:left="-567" w:right="-6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62F4F"/>
    <w:multiLevelType w:val="hybridMultilevel"/>
    <w:tmpl w:val="41E8D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70698"/>
    <w:multiLevelType w:val="hybridMultilevel"/>
    <w:tmpl w:val="6D26C910"/>
    <w:lvl w:ilvl="0" w:tplc="1DEC6092">
      <w:start w:val="1"/>
      <w:numFmt w:val="bullet"/>
      <w:lvlText w:val=""/>
      <w:lvlJc w:val="left"/>
      <w:pPr>
        <w:ind w:left="1364" w:hanging="425"/>
      </w:pPr>
      <w:rPr>
        <w:rFonts w:ascii="Symbol" w:eastAsia="Symbol" w:hAnsi="Symbol" w:hint="default"/>
        <w:sz w:val="24"/>
        <w:szCs w:val="24"/>
      </w:rPr>
    </w:lvl>
    <w:lvl w:ilvl="1" w:tplc="3F1A374A">
      <w:start w:val="1"/>
      <w:numFmt w:val="bullet"/>
      <w:lvlText w:val="o"/>
      <w:lvlJc w:val="left"/>
      <w:pPr>
        <w:ind w:left="1792" w:hanging="425"/>
      </w:pPr>
      <w:rPr>
        <w:rFonts w:ascii="Courier New" w:eastAsia="Courier New" w:hAnsi="Courier New" w:hint="default"/>
        <w:sz w:val="24"/>
        <w:szCs w:val="24"/>
      </w:rPr>
    </w:lvl>
    <w:lvl w:ilvl="2" w:tplc="6A02439E">
      <w:start w:val="1"/>
      <w:numFmt w:val="bullet"/>
      <w:lvlText w:val="•"/>
      <w:lvlJc w:val="left"/>
      <w:pPr>
        <w:ind w:left="1792" w:hanging="425"/>
      </w:pPr>
      <w:rPr>
        <w:rFonts w:hint="default"/>
      </w:rPr>
    </w:lvl>
    <w:lvl w:ilvl="3" w:tplc="6026F35C">
      <w:start w:val="1"/>
      <w:numFmt w:val="bullet"/>
      <w:lvlText w:val="•"/>
      <w:lvlJc w:val="left"/>
      <w:pPr>
        <w:ind w:left="1792" w:hanging="425"/>
      </w:pPr>
      <w:rPr>
        <w:rFonts w:hint="default"/>
      </w:rPr>
    </w:lvl>
    <w:lvl w:ilvl="4" w:tplc="D1AC2C74">
      <w:start w:val="1"/>
      <w:numFmt w:val="bullet"/>
      <w:lvlText w:val="•"/>
      <w:lvlJc w:val="left"/>
      <w:pPr>
        <w:ind w:left="3114" w:hanging="425"/>
      </w:pPr>
      <w:rPr>
        <w:rFonts w:hint="default"/>
      </w:rPr>
    </w:lvl>
    <w:lvl w:ilvl="5" w:tplc="D9C4CA92">
      <w:start w:val="1"/>
      <w:numFmt w:val="bullet"/>
      <w:lvlText w:val="•"/>
      <w:lvlJc w:val="left"/>
      <w:pPr>
        <w:ind w:left="4436" w:hanging="425"/>
      </w:pPr>
      <w:rPr>
        <w:rFonts w:hint="default"/>
      </w:rPr>
    </w:lvl>
    <w:lvl w:ilvl="6" w:tplc="E79A8E56">
      <w:start w:val="1"/>
      <w:numFmt w:val="bullet"/>
      <w:lvlText w:val="•"/>
      <w:lvlJc w:val="left"/>
      <w:pPr>
        <w:ind w:left="5758" w:hanging="425"/>
      </w:pPr>
      <w:rPr>
        <w:rFonts w:hint="default"/>
      </w:rPr>
    </w:lvl>
    <w:lvl w:ilvl="7" w:tplc="FC8C2492">
      <w:start w:val="1"/>
      <w:numFmt w:val="bullet"/>
      <w:lvlText w:val="•"/>
      <w:lvlJc w:val="left"/>
      <w:pPr>
        <w:ind w:left="7080" w:hanging="425"/>
      </w:pPr>
      <w:rPr>
        <w:rFonts w:hint="default"/>
      </w:rPr>
    </w:lvl>
    <w:lvl w:ilvl="8" w:tplc="7792BB2C">
      <w:start w:val="1"/>
      <w:numFmt w:val="bullet"/>
      <w:lvlText w:val="•"/>
      <w:lvlJc w:val="left"/>
      <w:pPr>
        <w:ind w:left="8402" w:hanging="425"/>
      </w:pPr>
      <w:rPr>
        <w:rFonts w:hint="default"/>
      </w:rPr>
    </w:lvl>
  </w:abstractNum>
  <w:abstractNum w:abstractNumId="2" w15:restartNumberingAfterBreak="0">
    <w:nsid w:val="26967BDF"/>
    <w:multiLevelType w:val="hybridMultilevel"/>
    <w:tmpl w:val="E760D440"/>
    <w:lvl w:ilvl="0" w:tplc="0C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2ECF6E47"/>
    <w:multiLevelType w:val="hybridMultilevel"/>
    <w:tmpl w:val="AA7266C6"/>
    <w:lvl w:ilvl="0" w:tplc="ADE0125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24AA8"/>
    <w:multiLevelType w:val="hybridMultilevel"/>
    <w:tmpl w:val="5C50E45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FC2B86"/>
    <w:multiLevelType w:val="hybridMultilevel"/>
    <w:tmpl w:val="2D42BB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4C34F9"/>
    <w:multiLevelType w:val="hybridMultilevel"/>
    <w:tmpl w:val="E3A0F5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0A4DC4"/>
    <w:multiLevelType w:val="hybridMultilevel"/>
    <w:tmpl w:val="353A8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0B"/>
    <w:rsid w:val="00032B15"/>
    <w:rsid w:val="00035A5F"/>
    <w:rsid w:val="00045B7B"/>
    <w:rsid w:val="000511D6"/>
    <w:rsid w:val="00062C50"/>
    <w:rsid w:val="00105775"/>
    <w:rsid w:val="00195A52"/>
    <w:rsid w:val="001C2547"/>
    <w:rsid w:val="001F388F"/>
    <w:rsid w:val="0020108E"/>
    <w:rsid w:val="0026376D"/>
    <w:rsid w:val="0026722F"/>
    <w:rsid w:val="00267F95"/>
    <w:rsid w:val="0031502F"/>
    <w:rsid w:val="003F188D"/>
    <w:rsid w:val="004258CE"/>
    <w:rsid w:val="0048224A"/>
    <w:rsid w:val="00532797"/>
    <w:rsid w:val="005D771B"/>
    <w:rsid w:val="006237B7"/>
    <w:rsid w:val="006548BC"/>
    <w:rsid w:val="00681866"/>
    <w:rsid w:val="006F2D64"/>
    <w:rsid w:val="00713B66"/>
    <w:rsid w:val="007366AE"/>
    <w:rsid w:val="00742A39"/>
    <w:rsid w:val="007E4678"/>
    <w:rsid w:val="008270D5"/>
    <w:rsid w:val="00870702"/>
    <w:rsid w:val="008A6587"/>
    <w:rsid w:val="008B4BAF"/>
    <w:rsid w:val="008D46BC"/>
    <w:rsid w:val="0093701C"/>
    <w:rsid w:val="009639FA"/>
    <w:rsid w:val="00964F8F"/>
    <w:rsid w:val="009A4158"/>
    <w:rsid w:val="009D56B0"/>
    <w:rsid w:val="00A1650B"/>
    <w:rsid w:val="00A715FA"/>
    <w:rsid w:val="00A972E3"/>
    <w:rsid w:val="00B3270E"/>
    <w:rsid w:val="00B73DCC"/>
    <w:rsid w:val="00BC30F3"/>
    <w:rsid w:val="00C170A9"/>
    <w:rsid w:val="00C638EB"/>
    <w:rsid w:val="00C924E8"/>
    <w:rsid w:val="00CD54C8"/>
    <w:rsid w:val="00D16F91"/>
    <w:rsid w:val="00D23522"/>
    <w:rsid w:val="00E311E6"/>
    <w:rsid w:val="00E56231"/>
    <w:rsid w:val="00E8232E"/>
    <w:rsid w:val="00F35E44"/>
    <w:rsid w:val="00FC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173E73"/>
  <w15:docId w15:val="{717B1C63-C63D-4792-AEAA-4D7D2C74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0B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7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2E3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97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2E3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E3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42A39"/>
    <w:rPr>
      <w:color w:val="808080"/>
    </w:rPr>
  </w:style>
  <w:style w:type="table" w:styleId="TableGrid">
    <w:name w:val="Table Grid"/>
    <w:basedOn w:val="TableNormal"/>
    <w:uiPriority w:val="59"/>
    <w:rsid w:val="00CD5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DBB35E1E18050F4EA693EF54166CEE1B" ma:contentTypeVersion="537" ma:contentTypeDescription="" ma:contentTypeScope="" ma:versionID="ca2fc16908aebea7ef4bfbac287f14c0">
  <xsd:schema xmlns:xsd="http://www.w3.org/2001/XMLSchema" xmlns:xs="http://www.w3.org/2001/XMLSchema" xmlns:p="http://schemas.microsoft.com/office/2006/metadata/properties" xmlns:ns1="http://schemas.microsoft.com/sharepoint/v3" xmlns:ns2="1ae40dc8-470f-4dcb-9fe3-b6162fd218fd" xmlns:ns3="a4569545-3f5c-4d76-b5ef-e21c01e673e6" xmlns:ns4="02b462e0-950b-4d18-8f56-efe6ec8fd98e" xmlns:ns5="82dc8473-40ba-4f11-b935-f34260e482de" xmlns:ns6="ff2ecd38-e8a2-48b7-b5b7-59af2d5c6c7e" xmlns:ns7="eb5c865b-c9c7-4de3-82e6-e3ba59bb9103" targetNamespace="http://schemas.microsoft.com/office/2006/metadata/properties" ma:root="true" ma:fieldsID="5c0169d0135c63d1b012913229252c3f" ns1:_="" ns2:_="" ns3:_="" ns4:_="" ns5:_="" ns6:_="" ns7:_="">
    <xsd:import namespace="http://schemas.microsoft.com/sharepoint/v3"/>
    <xsd:import namespace="1ae40dc8-470f-4dcb-9fe3-b6162fd218fd"/>
    <xsd:import namespace="a4569545-3f5c-4d76-b5ef-e21c01e673e6"/>
    <xsd:import namespace="02b462e0-950b-4d18-8f56-efe6ec8fd98e"/>
    <xsd:import namespace="82dc8473-40ba-4f11-b935-f34260e482de"/>
    <xsd:import namespace="ff2ecd38-e8a2-48b7-b5b7-59af2d5c6c7e"/>
    <xsd:import namespace="eb5c865b-c9c7-4de3-82e6-e3ba59bb9103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SharedWithUsers" minOccurs="0"/>
                <xsd:element ref="ns6:SharedWithDetails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Change_x0020_Notification_x0020_and_x0020_Logging" minOccurs="0"/>
                <xsd:element ref="ns7:MediaServiceAutoKeyPoints" minOccurs="0"/>
                <xsd:element ref="ns7:MediaServiceKeyPoints" minOccurs="0"/>
                <xsd:element ref="ns7:Expended_x0020_Time" minOccurs="0"/>
                <xsd:element ref="ns7:Marketing_x0020__x002d__x0020_Time_x0020_Utilisation" minOccurs="0"/>
                <xsd:element ref="ns7:Marketing_x0020__x002d__x0020_Folder_x0020_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40dc8-470f-4dcb-9fe3-b6162fd218fd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89AD374-923E-49A1-ACC3-9CD0CA9C2274}" ma:internalName="TaxCatchAll" ma:showField="CatchAllData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89AD374-923E-49A1-ACC3-9CD0CA9C2274}" ma:internalName="TaxCatchAllLabel" ma:readOnly="true" ma:showField="CatchAllDataLabel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indexed="true" ma:default="" ma:fieldId="{36438741-ad11-4f27-8611-3428657618e6}" ma:sspId="f748efd2-e33e-48a5-90e8-1a83c1cb5ef9" ma:termSetId="7b2787ca-6b71-49d0-a2af-b3802dd8bff8" ma:anchorId="ab9aa8f8-a547-449a-a50a-7f6d3aef195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cd38-e8a2-48b7-b5b7-59af2d5c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865b-c9c7-4de3-82e6-e3ba59bb9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Change_x0020_Notification_x0020_and_x0020_Logging" ma:index="36" nillable="true" ma:displayName="Notify and Log - Marketing" ma:internalName="Change_x0020_Notification_x0020_and_x0020_Logg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pended_x0020_Time" ma:index="39" nillable="true" ma:displayName="Expended Time" ma:internalName="Expended_x0020_Ti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Time_x0020_Utilisation" ma:index="40" nillable="true" ma:displayName="Marketing - Time Utilisation" ma:internalName="Marketing_x0020__x002d__x0020_Time_x0020_Utilis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Folder_x0020_Delete" ma:index="41" nillable="true" ma:displayName="Marketing - Folder Delete" ma:internalName="Marketing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3Comments xmlns="http://schemas.microsoft.com/sharepoint/v3" xsi:nil="true"/>
    <_dlc_DocId xmlns="02b462e0-950b-4d18-8f56-efe6ec8fd98e">COMMUNITY-101306793-18160</_dlc_DocId>
    <_dlc_DocIdUrl xmlns="02b462e0-950b-4d18-8f56-efe6ec8fd98e">
      <Url>https://nedlands365.sharepoint.com/sites/community/communications/_layouts/15/DocIdRedir.aspx?ID=COMMUNITY-101306793-18160</Url>
      <Description>COMMUNITY-101306793-18160</Description>
    </_dlc_DocIdUrl>
    <TaxCatchAll xmlns="02b462e0-950b-4d18-8f56-efe6ec8fd98e">
      <Value>20</Value>
      <Value>40</Value>
      <Value>22</Value>
      <Value>1</Value>
    </TaxCatchAll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d1017bbf-fba7-4bc6-ae83-6802ffc81c2c</TermId>
        </TermInfo>
      </Terms>
    </l5218a67820a405eab41420940e22386>
    <eDMS_x0020_Library xmlns="1ae40dc8-470f-4dcb-9fe3-b6162fd218fd">Marketing</eDMS_x0020_Library>
    <Marketing_x0020__x002d__x0020_Folder_x0020_Delete xmlns="eb5c865b-c9c7-4de3-82e6-e3ba59bb9103">
      <Url xsi:nil="true"/>
      <Description xsi:nil="true"/>
    </Marketing_x0020__x002d__x0020_Folder_x0020_Delete>
    <Change_x0020_Notification_x0020_and_x0020_Logging xmlns="eb5c865b-c9c7-4de3-82e6-e3ba59bb9103">
      <Url xsi:nil="true"/>
      <Description xsi:nil="true"/>
    </Change_x0020_Notification_x0020_and_x0020_Logging>
    <Additional_x0020_Info xmlns="1ae40dc8-470f-4dcb-9fe3-b6162fd218fd" xsi:nil="true"/>
    <Expended_x0020_Time xmlns="eb5c865b-c9c7-4de3-82e6-e3ba59bb9103">
      <Url xsi:nil="true"/>
      <Description xsi:nil="true"/>
    </Expended_x0020_Time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00c33994-667c-4fea-8cff-18d8a788bccc</TermId>
        </TermInfo>
      </Terms>
    </c17adc3306e5490dbb62a9b09578c603>
    <Marketing_x0020__x002d__x0020_Time_x0020_Utilisation xmlns="eb5c865b-c9c7-4de3-82e6-e3ba59bb9103">
      <Url xsi:nil="true"/>
      <Description xsi:nil="true"/>
    </Marketing_x0020__x002d__x0020_Time_x0020_Utilisation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ab9aa8f8-a547-449a-a50a-7f6d3aef1950</TermId>
        </TermInfo>
      </Terms>
    </i1b3c855753b482e967e07bcf98e63b6>
    <j6438741ad114f2786113428657618e6 xmlns="82dc8473-40ba-4f11-b935-f34260e482de">
      <Terms xmlns="http://schemas.microsoft.com/office/infopath/2007/PartnerControls"/>
    </j6438741ad114f2786113428657618e6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3738A-AB9D-43E1-A9C6-AA7B0B4A52C1}"/>
</file>

<file path=customXml/itemProps2.xml><?xml version="1.0" encoding="utf-8"?>
<ds:datastoreItem xmlns:ds="http://schemas.openxmlformats.org/officeDocument/2006/customXml" ds:itemID="{E6F4504E-D517-4AA2-A2B7-0D331B2EC0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9A4066-D664-465A-BE55-6570D0D72D3B}">
  <ds:schemaRefs>
    <ds:schemaRef ds:uri="http://schemas.microsoft.com/office/2006/documentManagement/types"/>
    <ds:schemaRef ds:uri="16b299da-efff-467e-8964-3a25906f9acc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sharepoint/v3"/>
    <ds:schemaRef ds:uri="6c08273c-a1a1-4ce8-8f63-c8a7ddb02d1f"/>
    <ds:schemaRef ds:uri="http://schemas.openxmlformats.org/package/2006/metadata/core-properties"/>
    <ds:schemaRef ds:uri="http://schemas.microsoft.com/office/2006/metadata/properties"/>
    <ds:schemaRef ds:uri="8a4bd8d6-86f1-4ba8-9f4e-7cee871089f7"/>
    <ds:schemaRef ds:uri="e6b551b5-be12-44ba-a541-e1bd15dd702d"/>
    <ds:schemaRef ds:uri="6bc39911-04a3-4d44-b26a-af4af919488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6D90343-7BC4-42CA-9404-95828D8B87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087BEA-C8A8-4756-A869-359239A9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Superannuation Contributions Council Policy</vt:lpstr>
    </vt:vector>
  </TitlesOfParts>
  <Company>City of Nedlands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ekenworthy</dc:creator>
  <cp:keywords/>
  <dc:description/>
  <cp:lastModifiedBy>Nicole Ceric</cp:lastModifiedBy>
  <cp:revision>2</cp:revision>
  <cp:lastPrinted>2013-09-17T04:54:00Z</cp:lastPrinted>
  <dcterms:created xsi:type="dcterms:W3CDTF">2020-05-13T04:40:00Z</dcterms:created>
  <dcterms:modified xsi:type="dcterms:W3CDTF">2020-05-13T04:40:00Z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0x010100DBE2AFA49EAD6847BCAE523F8D149C8E00DBB35E1E18050F4EA693EF54166CEE1B</vt:lpwstr>
  </property>
  <property fmtid="{D5CDD505-2E9C-101B-9397-08002B2CF9AE}" pid="3" name="_dlc_DocIdItemGuid">
    <vt:lpwstr>7fb492a6-9a46-4a8a-8969-36a9f405a217</vt:lpwstr>
  </property>
  <property fmtid="{D5CDD505-2E9C-101B-9397-08002B2CF9AE}" pid="4" name="Entity">
    <vt:lpwstr>1;#City of Nedlands|e1cb6260-fbdb-4707-a83e-0c933e524b72</vt:lpwstr>
  </property>
  <property fmtid="{D5CDD505-2E9C-101B-9397-08002B2CF9AE}" pid="5" name="CDMS Site">
    <vt:lpwstr>26;#Council Policies ＆ Procedures|baa8bde5-3a7d-4bc1-8168-59ca23afe7ea</vt:lpwstr>
  </property>
  <property fmtid="{D5CDD505-2E9C-101B-9397-08002B2CF9AE}" pid="6" name="Issuing Department">
    <vt:lpwstr>14;#CEO Office|0a47549c-d16f-4bcb-97a5-078238eb3476</vt:lpwstr>
  </property>
  <property fmtid="{D5CDD505-2E9C-101B-9397-08002B2CF9AE}" pid="7" name="Document Type">
    <vt:lpwstr>3;#Policy|29c59565-5fe0-46cf-a0e7-238ef69c766b</vt:lpwstr>
  </property>
  <property fmtid="{D5CDD505-2E9C-101B-9397-08002B2CF9AE}" pid="8" name="Drafts - Approval Processing">
    <vt:lpwstr>, </vt:lpwstr>
  </property>
  <property fmtid="{D5CDD505-2E9C-101B-9397-08002B2CF9AE}" pid="9" name="Function">
    <vt:lpwstr>22;#Community Relations|00c33994-667c-4fea-8cff-18d8a788bccc</vt:lpwstr>
  </property>
  <property fmtid="{D5CDD505-2E9C-101B-9397-08002B2CF9AE}" pid="10" name="Activity">
    <vt:lpwstr>40;#Marketing|ab9aa8f8-a547-449a-a50a-7f6d3aef1950</vt:lpwstr>
  </property>
  <property fmtid="{D5CDD505-2E9C-101B-9397-08002B2CF9AE}" pid="11" name="Subject Matter">
    <vt:lpwstr/>
  </property>
  <property fmtid="{D5CDD505-2E9C-101B-9397-08002B2CF9AE}" pid="12" name="eDMS Site">
    <vt:lpwstr>20;#Communications|d1017bbf-fba7-4bc6-ae83-6802ffc81c2c</vt:lpwstr>
  </property>
  <property fmtid="{D5CDD505-2E9C-101B-9397-08002B2CF9AE}" pid="13" name="document set status previous">
    <vt:lpwstr>Active</vt:lpwstr>
  </property>
</Properties>
</file>