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5898" w14:textId="77777777" w:rsidR="00F1028D" w:rsidRPr="00F1028D" w:rsidRDefault="00F1028D" w:rsidP="00F1028D">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400371944"/>
      <w:bookmarkStart w:id="1" w:name="_Toc522785139"/>
      <w:r w:rsidRPr="00F1028D">
        <w:rPr>
          <w:rFonts w:ascii="Arial" w:eastAsia="Times New Roman" w:hAnsi="Arial" w:cs="Arial"/>
          <w:b/>
          <w:noProof/>
          <w:sz w:val="28"/>
          <w:szCs w:val="24"/>
          <w:lang w:val="en-AU" w:eastAsia="en-US"/>
        </w:rPr>
        <w:t xml:space="preserve">Bulk Waste Collection and Waste Receptacles on </w:t>
      </w:r>
      <w:bookmarkEnd w:id="0"/>
      <w:r w:rsidRPr="00F1028D">
        <w:rPr>
          <w:rFonts w:ascii="Arial" w:eastAsia="Times New Roman" w:hAnsi="Arial" w:cs="Arial"/>
          <w:b/>
          <w:noProof/>
          <w:sz w:val="28"/>
          <w:szCs w:val="24"/>
          <w:lang w:val="en-AU" w:eastAsia="en-US"/>
        </w:rPr>
        <w:t>Nature Strips</w:t>
      </w:r>
      <w:bookmarkEnd w:id="1"/>
    </w:p>
    <w:p w14:paraId="0640CD36" w14:textId="77777777" w:rsidR="00F1028D" w:rsidRPr="00F1028D" w:rsidRDefault="00F1028D" w:rsidP="00F1028D">
      <w:pPr>
        <w:jc w:val="both"/>
        <w:rPr>
          <w:rFonts w:ascii="Arial" w:eastAsia="Times New Roman" w:hAnsi="Arial" w:cs="Arial"/>
          <w:sz w:val="24"/>
          <w:szCs w:val="24"/>
          <w:lang w:val="en-AU" w:eastAsia="en-US"/>
        </w:rPr>
      </w:pPr>
    </w:p>
    <w:p w14:paraId="3C30906D" w14:textId="77777777" w:rsidR="00F1028D" w:rsidRPr="00F1028D" w:rsidRDefault="00F1028D" w:rsidP="00F1028D">
      <w:pPr>
        <w:ind w:left="2160" w:hanging="2160"/>
        <w:jc w:val="both"/>
        <w:rPr>
          <w:rFonts w:ascii="Arial" w:eastAsia="Times New Roman" w:hAnsi="Arial" w:cs="Arial"/>
          <w:b/>
          <w:sz w:val="24"/>
          <w:szCs w:val="24"/>
          <w:lang w:val="en-AU" w:eastAsia="en-US"/>
        </w:rPr>
      </w:pPr>
    </w:p>
    <w:p w14:paraId="2E21680F" w14:textId="7C24A85F" w:rsidR="00F1028D" w:rsidRPr="00F1028D" w:rsidRDefault="00F1028D" w:rsidP="00F1028D">
      <w:pPr>
        <w:ind w:left="2160" w:hanging="2160"/>
        <w:jc w:val="both"/>
        <w:rPr>
          <w:rFonts w:ascii="Arial" w:eastAsia="Times New Roman" w:hAnsi="Arial" w:cs="Arial"/>
          <w:i/>
          <w:sz w:val="24"/>
          <w:szCs w:val="24"/>
          <w:lang w:val="en-AU" w:eastAsia="en-US"/>
        </w:rPr>
      </w:pPr>
      <w:r w:rsidRPr="00F1028D">
        <w:rPr>
          <w:rFonts w:ascii="Arial" w:eastAsia="Times New Roman" w:hAnsi="Arial" w:cs="Arial"/>
          <w:b/>
          <w:sz w:val="24"/>
          <w:szCs w:val="24"/>
          <w:lang w:val="en-AU" w:eastAsia="en-US"/>
        </w:rPr>
        <w:t>Status</w:t>
      </w:r>
      <w:r w:rsidRPr="00F1028D">
        <w:rPr>
          <w:rFonts w:ascii="Arial" w:eastAsia="Times New Roman" w:hAnsi="Arial" w:cs="Arial"/>
          <w:b/>
          <w:sz w:val="24"/>
          <w:szCs w:val="24"/>
          <w:lang w:val="en-AU" w:eastAsia="en-US"/>
        </w:rPr>
        <w:tab/>
      </w:r>
      <w:r w:rsidR="007358BA">
        <w:rPr>
          <w:rFonts w:ascii="Arial" w:eastAsia="Times New Roman" w:hAnsi="Arial" w:cs="Arial"/>
          <w:b/>
          <w:sz w:val="24"/>
          <w:szCs w:val="24"/>
          <w:lang w:val="en-AU" w:eastAsia="en-US"/>
        </w:rPr>
        <w:tab/>
      </w:r>
      <w:r w:rsidRPr="00F1028D">
        <w:rPr>
          <w:rFonts w:ascii="Arial" w:eastAsia="Times New Roman" w:hAnsi="Arial" w:cs="Arial"/>
          <w:sz w:val="24"/>
          <w:szCs w:val="24"/>
          <w:lang w:val="en-AU" w:eastAsia="en-US"/>
        </w:rPr>
        <w:t>Council</w:t>
      </w:r>
    </w:p>
    <w:p w14:paraId="52A1E5B5" w14:textId="77777777" w:rsidR="00F1028D" w:rsidRPr="00F1028D" w:rsidRDefault="00F1028D" w:rsidP="00F1028D">
      <w:pPr>
        <w:ind w:left="2160" w:hanging="2160"/>
        <w:jc w:val="both"/>
        <w:rPr>
          <w:rFonts w:ascii="Arial" w:eastAsia="Times New Roman" w:hAnsi="Arial" w:cs="Arial"/>
          <w:sz w:val="24"/>
          <w:szCs w:val="24"/>
          <w:lang w:val="en-AU" w:eastAsia="en-US"/>
        </w:rPr>
      </w:pPr>
    </w:p>
    <w:p w14:paraId="2CB27987" w14:textId="795DE605" w:rsidR="00F1028D" w:rsidRPr="00F1028D" w:rsidRDefault="00F1028D" w:rsidP="00F1028D">
      <w:pPr>
        <w:ind w:left="2160" w:hanging="2160"/>
        <w:jc w:val="both"/>
        <w:rPr>
          <w:rFonts w:ascii="Arial" w:eastAsia="Times New Roman" w:hAnsi="Arial" w:cs="Arial"/>
          <w:sz w:val="24"/>
          <w:szCs w:val="24"/>
          <w:lang w:val="en-AU" w:eastAsia="en-US"/>
        </w:rPr>
      </w:pPr>
      <w:r w:rsidRPr="41A3477B">
        <w:rPr>
          <w:rFonts w:ascii="Arial" w:eastAsia="Times New Roman" w:hAnsi="Arial" w:cs="Arial"/>
          <w:b/>
          <w:bCs/>
          <w:sz w:val="24"/>
          <w:szCs w:val="24"/>
          <w:lang w:val="en-AU" w:eastAsia="en-US"/>
        </w:rPr>
        <w:t>Responsible</w:t>
      </w:r>
      <w:r w:rsidR="00F41145">
        <w:rPr>
          <w:rFonts w:ascii="Arial" w:eastAsia="Times New Roman" w:hAnsi="Arial" w:cs="Arial"/>
          <w:b/>
          <w:bCs/>
          <w:sz w:val="24"/>
          <w:szCs w:val="24"/>
          <w:lang w:val="en-AU" w:eastAsia="en-US"/>
        </w:rPr>
        <w:t xml:space="preserve"> </w:t>
      </w:r>
      <w:r w:rsidR="00F41145">
        <w:rPr>
          <w:rFonts w:ascii="Arial" w:eastAsia="Times New Roman" w:hAnsi="Arial" w:cs="Arial"/>
          <w:b/>
          <w:sz w:val="24"/>
          <w:szCs w:val="24"/>
          <w:lang w:val="en-AU" w:eastAsia="en-US"/>
        </w:rPr>
        <w:t>D</w:t>
      </w:r>
      <w:r w:rsidRPr="00F1028D">
        <w:rPr>
          <w:rFonts w:ascii="Arial" w:eastAsia="Times New Roman" w:hAnsi="Arial" w:cs="Arial"/>
          <w:b/>
          <w:sz w:val="24"/>
          <w:szCs w:val="24"/>
          <w:lang w:val="en-AU" w:eastAsia="en-US"/>
        </w:rPr>
        <w:t>ivision</w:t>
      </w:r>
      <w:r w:rsidRPr="00F1028D">
        <w:rPr>
          <w:rFonts w:ascii="Arial" w:eastAsia="Times New Roman" w:hAnsi="Arial" w:cs="Arial"/>
          <w:sz w:val="24"/>
          <w:szCs w:val="24"/>
          <w:lang w:val="en-AU" w:eastAsia="en-US"/>
        </w:rPr>
        <w:tab/>
        <w:t>Technical Services</w:t>
      </w:r>
    </w:p>
    <w:p w14:paraId="55ECEE02" w14:textId="77777777" w:rsidR="00F1028D" w:rsidRPr="00F1028D" w:rsidRDefault="00F1028D" w:rsidP="00F1028D">
      <w:pPr>
        <w:ind w:left="2160" w:hanging="2160"/>
        <w:jc w:val="both"/>
        <w:rPr>
          <w:rFonts w:ascii="Arial" w:eastAsia="Times New Roman" w:hAnsi="Arial" w:cs="Arial"/>
          <w:b/>
          <w:sz w:val="24"/>
          <w:szCs w:val="24"/>
          <w:lang w:val="en-AU" w:eastAsia="en-US"/>
        </w:rPr>
      </w:pPr>
    </w:p>
    <w:p w14:paraId="7D73A4E1" w14:textId="77777777" w:rsidR="00F1028D" w:rsidRPr="00F1028D" w:rsidRDefault="00F1028D" w:rsidP="00F1028D">
      <w:pPr>
        <w:jc w:val="both"/>
        <w:rPr>
          <w:rFonts w:ascii="Arial" w:eastAsia="Times New Roman" w:hAnsi="Arial" w:cs="Arial"/>
          <w:sz w:val="24"/>
          <w:szCs w:val="24"/>
          <w:lang w:val="en-AU" w:eastAsia="en-US"/>
        </w:rPr>
      </w:pPr>
      <w:r w:rsidRPr="00F1028D">
        <w:rPr>
          <w:rFonts w:ascii="Arial" w:eastAsia="Times New Roman" w:hAnsi="Arial" w:cs="Arial"/>
          <w:b/>
          <w:sz w:val="24"/>
          <w:szCs w:val="24"/>
          <w:lang w:val="en-AU" w:eastAsia="en-US"/>
        </w:rPr>
        <w:t>Objective</w:t>
      </w:r>
      <w:r w:rsidRPr="00F1028D">
        <w:rPr>
          <w:rFonts w:ascii="Arial" w:eastAsia="Times New Roman" w:hAnsi="Arial" w:cs="Arial"/>
          <w:b/>
          <w:sz w:val="24"/>
          <w:szCs w:val="24"/>
          <w:lang w:val="en-AU" w:eastAsia="en-US"/>
        </w:rPr>
        <w:tab/>
      </w:r>
    </w:p>
    <w:p w14:paraId="588949FE" w14:textId="77777777" w:rsidR="00F1028D" w:rsidRPr="00F1028D" w:rsidRDefault="00F1028D" w:rsidP="00F1028D">
      <w:pPr>
        <w:jc w:val="both"/>
        <w:rPr>
          <w:rFonts w:ascii="Arial" w:eastAsia="Times New Roman" w:hAnsi="Arial" w:cs="Arial"/>
          <w:sz w:val="24"/>
          <w:szCs w:val="24"/>
          <w:lang w:val="en-AU" w:eastAsia="en-US"/>
        </w:rPr>
      </w:pPr>
    </w:p>
    <w:p w14:paraId="25E871A9" w14:textId="77777777" w:rsidR="00F1028D" w:rsidRPr="00F1028D" w:rsidRDefault="00F1028D" w:rsidP="00F1028D">
      <w:pPr>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The objectives of this policy are to:</w:t>
      </w:r>
    </w:p>
    <w:p w14:paraId="615D38CF" w14:textId="77777777" w:rsidR="00F1028D" w:rsidRPr="00F1028D" w:rsidRDefault="00F1028D" w:rsidP="00F1028D">
      <w:pPr>
        <w:jc w:val="both"/>
        <w:rPr>
          <w:rFonts w:ascii="Arial" w:eastAsia="Times New Roman" w:hAnsi="Arial" w:cs="Arial"/>
          <w:sz w:val="24"/>
          <w:szCs w:val="24"/>
          <w:lang w:val="en-AU" w:eastAsia="en-US"/>
        </w:rPr>
      </w:pPr>
    </w:p>
    <w:p w14:paraId="505943ED" w14:textId="224E3F7C" w:rsidR="00F1028D" w:rsidRPr="00F1028D" w:rsidRDefault="00F1028D" w:rsidP="007358BA">
      <w:pPr>
        <w:numPr>
          <w:ilvl w:val="0"/>
          <w:numId w:val="12"/>
        </w:numPr>
        <w:ind w:left="567" w:hanging="567"/>
        <w:contextualSpacing/>
        <w:jc w:val="both"/>
        <w:rPr>
          <w:rFonts w:ascii="Arial" w:eastAsia="Times New Roman" w:hAnsi="Arial" w:cs="Arial"/>
          <w:sz w:val="24"/>
          <w:szCs w:val="24"/>
          <w:lang w:val="en-AU" w:eastAsia="en-US"/>
        </w:rPr>
      </w:pPr>
      <w:r w:rsidRPr="41A3477B">
        <w:rPr>
          <w:rFonts w:ascii="Arial" w:eastAsia="Times New Roman" w:hAnsi="Arial" w:cs="Arial"/>
          <w:sz w:val="24"/>
          <w:szCs w:val="24"/>
          <w:lang w:val="en-AU" w:eastAsia="en-US"/>
        </w:rPr>
        <w:t xml:space="preserve">Communicate Council’s position that unauthorised placement of material </w:t>
      </w:r>
      <w:r w:rsidR="416B1C8C" w:rsidRPr="41A3477B">
        <w:rPr>
          <w:rFonts w:ascii="Arial" w:eastAsia="Times New Roman" w:hAnsi="Arial" w:cs="Arial"/>
          <w:sz w:val="24"/>
          <w:szCs w:val="24"/>
          <w:lang w:val="en-AU" w:eastAsia="en-US"/>
        </w:rPr>
        <w:t xml:space="preserve">or placement of waste receptacles </w:t>
      </w:r>
      <w:r w:rsidRPr="41A3477B">
        <w:rPr>
          <w:rFonts w:ascii="Arial" w:eastAsia="Times New Roman" w:hAnsi="Arial" w:cs="Arial"/>
          <w:sz w:val="24"/>
          <w:szCs w:val="24"/>
          <w:lang w:val="en-AU" w:eastAsia="en-US"/>
        </w:rPr>
        <w:t>on nature strips contrary to the City’s advice</w:t>
      </w:r>
      <w:r w:rsidR="3AC372B9" w:rsidRPr="41A3477B">
        <w:rPr>
          <w:rFonts w:ascii="Arial" w:eastAsia="Times New Roman" w:hAnsi="Arial" w:cs="Arial"/>
          <w:sz w:val="24"/>
          <w:szCs w:val="24"/>
          <w:lang w:val="en-AU" w:eastAsia="en-US"/>
        </w:rPr>
        <w:t xml:space="preserve"> or approval </w:t>
      </w:r>
      <w:r w:rsidRPr="41A3477B">
        <w:rPr>
          <w:rFonts w:ascii="Arial" w:eastAsia="Times New Roman" w:hAnsi="Arial" w:cs="Arial"/>
          <w:sz w:val="24"/>
          <w:szCs w:val="24"/>
          <w:lang w:val="en-AU" w:eastAsia="en-US"/>
        </w:rPr>
        <w:t>is not acceptable.</w:t>
      </w:r>
    </w:p>
    <w:p w14:paraId="0B8FB610" w14:textId="77777777" w:rsidR="00F1028D" w:rsidRPr="00F1028D" w:rsidRDefault="00F1028D" w:rsidP="00F1028D">
      <w:pPr>
        <w:ind w:left="360"/>
        <w:jc w:val="both"/>
        <w:rPr>
          <w:rFonts w:ascii="Arial" w:eastAsia="Times New Roman" w:hAnsi="Arial" w:cs="Arial"/>
          <w:sz w:val="24"/>
          <w:szCs w:val="24"/>
          <w:lang w:val="en-AU" w:eastAsia="en-US"/>
        </w:rPr>
      </w:pPr>
    </w:p>
    <w:p w14:paraId="23484AEC" w14:textId="213FE827" w:rsidR="00F1028D" w:rsidRPr="00F1028D" w:rsidRDefault="00F1028D" w:rsidP="007358BA">
      <w:pPr>
        <w:numPr>
          <w:ilvl w:val="0"/>
          <w:numId w:val="12"/>
        </w:numPr>
        <w:ind w:left="567" w:hanging="567"/>
        <w:contextualSpacing/>
        <w:jc w:val="both"/>
        <w:rPr>
          <w:rFonts w:asciiTheme="minorHAnsi" w:eastAsiaTheme="minorEastAsia" w:hAnsiTheme="minorHAnsi" w:cstheme="minorBidi"/>
          <w:sz w:val="24"/>
          <w:szCs w:val="24"/>
          <w:lang w:val="en-AU" w:eastAsia="en-US"/>
        </w:rPr>
      </w:pPr>
      <w:r w:rsidRPr="41A3477B">
        <w:rPr>
          <w:rFonts w:ascii="Arial" w:eastAsia="Times New Roman" w:hAnsi="Arial" w:cs="Arial"/>
          <w:sz w:val="24"/>
          <w:szCs w:val="24"/>
          <w:lang w:val="en-AU" w:eastAsia="en-US"/>
        </w:rPr>
        <w:t xml:space="preserve">To ensure that community members are not inconvenienced by the depositing of unauthorised material </w:t>
      </w:r>
      <w:r w:rsidR="6146B5A4" w:rsidRPr="41A3477B">
        <w:rPr>
          <w:rFonts w:ascii="Arial" w:eastAsia="Times New Roman" w:hAnsi="Arial" w:cs="Arial"/>
          <w:sz w:val="24"/>
          <w:szCs w:val="24"/>
          <w:lang w:val="en-AU" w:eastAsia="en-US"/>
        </w:rPr>
        <w:t xml:space="preserve">or placement of waste receptacles </w:t>
      </w:r>
      <w:r w:rsidRPr="41A3477B">
        <w:rPr>
          <w:rFonts w:ascii="Arial" w:eastAsia="Times New Roman" w:hAnsi="Arial" w:cs="Arial"/>
          <w:sz w:val="24"/>
          <w:szCs w:val="24"/>
          <w:lang w:val="en-AU" w:eastAsia="en-US"/>
        </w:rPr>
        <w:t>on nature strips.</w:t>
      </w:r>
    </w:p>
    <w:p w14:paraId="276F01AC" w14:textId="77777777" w:rsidR="00F1028D" w:rsidRPr="00F1028D" w:rsidRDefault="00F1028D" w:rsidP="00F1028D">
      <w:pPr>
        <w:jc w:val="both"/>
        <w:rPr>
          <w:rFonts w:ascii="Arial" w:eastAsia="Times New Roman" w:hAnsi="Arial" w:cs="Arial"/>
          <w:sz w:val="24"/>
          <w:szCs w:val="24"/>
          <w:lang w:val="en-AU" w:eastAsia="en-US"/>
        </w:rPr>
      </w:pPr>
    </w:p>
    <w:p w14:paraId="689FF754" w14:textId="639F30B6" w:rsidR="00F1028D" w:rsidRPr="00F1028D" w:rsidRDefault="00F1028D" w:rsidP="007358BA">
      <w:pPr>
        <w:numPr>
          <w:ilvl w:val="0"/>
          <w:numId w:val="12"/>
        </w:numPr>
        <w:ind w:left="567" w:hanging="567"/>
        <w:contextualSpacing/>
        <w:jc w:val="both"/>
        <w:rPr>
          <w:rFonts w:asciiTheme="minorHAnsi" w:eastAsiaTheme="minorEastAsia" w:hAnsiTheme="minorHAnsi" w:cstheme="minorBidi"/>
          <w:sz w:val="24"/>
          <w:szCs w:val="24"/>
          <w:lang w:val="en-AU" w:eastAsia="en-US"/>
        </w:rPr>
      </w:pPr>
      <w:r w:rsidRPr="41A3477B">
        <w:rPr>
          <w:rFonts w:ascii="Arial" w:eastAsia="Times New Roman" w:hAnsi="Arial" w:cs="Arial"/>
          <w:sz w:val="24"/>
          <w:szCs w:val="24"/>
          <w:lang w:val="en-AU" w:eastAsia="en-US"/>
        </w:rPr>
        <w:t xml:space="preserve">To practically minimise the amount of time that material </w:t>
      </w:r>
      <w:r w:rsidR="1303FB39" w:rsidRPr="41A3477B">
        <w:rPr>
          <w:rFonts w:ascii="Arial" w:eastAsia="Times New Roman" w:hAnsi="Arial" w:cs="Arial"/>
          <w:sz w:val="24"/>
          <w:szCs w:val="24"/>
          <w:lang w:val="en-AU" w:eastAsia="en-US"/>
        </w:rPr>
        <w:t xml:space="preserve">or waste receptacles </w:t>
      </w:r>
      <w:r w:rsidRPr="41A3477B">
        <w:rPr>
          <w:rFonts w:ascii="Arial" w:eastAsia="Times New Roman" w:hAnsi="Arial" w:cs="Arial"/>
          <w:sz w:val="24"/>
          <w:szCs w:val="24"/>
          <w:lang w:val="en-AU" w:eastAsia="en-US"/>
        </w:rPr>
        <w:t>is located on a nature strip prior to collection.</w:t>
      </w:r>
    </w:p>
    <w:p w14:paraId="5BE0352B" w14:textId="77777777" w:rsidR="00F1028D" w:rsidRPr="00F1028D" w:rsidRDefault="00F1028D" w:rsidP="00F1028D">
      <w:pPr>
        <w:jc w:val="both"/>
        <w:rPr>
          <w:rFonts w:ascii="Arial" w:eastAsia="Times New Roman" w:hAnsi="Arial" w:cs="Arial"/>
          <w:sz w:val="24"/>
          <w:szCs w:val="24"/>
          <w:lang w:val="en-AU" w:eastAsia="en-US"/>
        </w:rPr>
      </w:pPr>
    </w:p>
    <w:p w14:paraId="4364A2CA" w14:textId="77777777" w:rsidR="00F1028D" w:rsidRPr="00F1028D" w:rsidRDefault="00F1028D" w:rsidP="007358BA">
      <w:pPr>
        <w:numPr>
          <w:ilvl w:val="0"/>
          <w:numId w:val="12"/>
        </w:numPr>
        <w:ind w:left="567" w:hanging="567"/>
        <w:contextualSpacing/>
        <w:jc w:val="both"/>
        <w:rPr>
          <w:rFonts w:ascii="Arial" w:eastAsia="Times New Roman" w:hAnsi="Arial" w:cs="Arial"/>
          <w:sz w:val="24"/>
          <w:szCs w:val="24"/>
          <w:lang w:val="en-AU" w:eastAsia="en-US"/>
        </w:rPr>
      </w:pPr>
      <w:r w:rsidRPr="41A3477B">
        <w:rPr>
          <w:rFonts w:ascii="Arial" w:eastAsia="Times New Roman" w:hAnsi="Arial" w:cs="Arial"/>
          <w:sz w:val="24"/>
          <w:szCs w:val="24"/>
          <w:lang w:val="en-AU" w:eastAsia="en-US"/>
        </w:rPr>
        <w:t>Ensure that the City collects bulk collection material within advertised timeframes.</w:t>
      </w:r>
    </w:p>
    <w:p w14:paraId="06C5F601" w14:textId="77777777" w:rsidR="00F1028D" w:rsidRPr="00F1028D" w:rsidRDefault="00F1028D" w:rsidP="00F1028D">
      <w:pPr>
        <w:ind w:left="2160" w:hanging="2160"/>
        <w:jc w:val="both"/>
        <w:rPr>
          <w:rFonts w:ascii="Arial" w:eastAsia="Times New Roman" w:hAnsi="Arial" w:cs="Arial"/>
          <w:b/>
          <w:sz w:val="24"/>
          <w:szCs w:val="24"/>
          <w:lang w:val="en-AU" w:eastAsia="en-US"/>
        </w:rPr>
      </w:pPr>
    </w:p>
    <w:p w14:paraId="2AE92925" w14:textId="77777777" w:rsidR="00F1028D" w:rsidRPr="00F1028D" w:rsidRDefault="00F1028D" w:rsidP="00F1028D">
      <w:pPr>
        <w:ind w:left="2160" w:hanging="2160"/>
        <w:jc w:val="both"/>
        <w:rPr>
          <w:rFonts w:ascii="Arial" w:eastAsia="Times New Roman" w:hAnsi="Arial" w:cs="Arial"/>
          <w:b/>
          <w:sz w:val="24"/>
          <w:szCs w:val="24"/>
          <w:lang w:val="en-AU" w:eastAsia="en-US"/>
        </w:rPr>
      </w:pPr>
      <w:r w:rsidRPr="00F1028D">
        <w:rPr>
          <w:rFonts w:ascii="Arial" w:eastAsia="Times New Roman" w:hAnsi="Arial" w:cs="Arial"/>
          <w:b/>
          <w:sz w:val="24"/>
          <w:szCs w:val="24"/>
          <w:lang w:val="en-AU" w:eastAsia="en-US"/>
        </w:rPr>
        <w:t>Context</w:t>
      </w:r>
    </w:p>
    <w:p w14:paraId="4DDC481B" w14:textId="77777777" w:rsidR="00F1028D" w:rsidRPr="00F1028D" w:rsidRDefault="00F1028D" w:rsidP="00F1028D">
      <w:pPr>
        <w:ind w:left="2160" w:hanging="2160"/>
        <w:jc w:val="both"/>
        <w:rPr>
          <w:rFonts w:ascii="Arial" w:eastAsia="Times New Roman" w:hAnsi="Arial" w:cs="Arial"/>
          <w:b/>
          <w:bCs/>
          <w:sz w:val="24"/>
          <w:szCs w:val="24"/>
          <w:lang w:val="en-AU" w:eastAsia="en-US"/>
        </w:rPr>
      </w:pPr>
    </w:p>
    <w:p w14:paraId="78481E03" w14:textId="36E3461B" w:rsidR="0044590F" w:rsidRPr="00F1028D" w:rsidRDefault="0044590F" w:rsidP="41A3477B">
      <w:pPr>
        <w:jc w:val="both"/>
        <w:rPr>
          <w:rFonts w:ascii="Arial" w:eastAsia="Times New Roman" w:hAnsi="Arial" w:cs="Arial"/>
          <w:sz w:val="24"/>
          <w:szCs w:val="24"/>
          <w:lang w:val="en-AU" w:eastAsia="en-US"/>
        </w:rPr>
      </w:pPr>
      <w:r w:rsidRPr="0044590F">
        <w:rPr>
          <w:rFonts w:ascii="Arial" w:eastAsia="Times New Roman" w:hAnsi="Arial" w:cs="Arial"/>
          <w:sz w:val="24"/>
          <w:szCs w:val="24"/>
          <w:lang w:val="en-AU" w:eastAsia="en-US"/>
        </w:rPr>
        <w:t>The City is committed to providing excellent waste management services to the community, whil</w:t>
      </w:r>
      <w:r>
        <w:rPr>
          <w:rFonts w:ascii="Arial" w:eastAsia="Times New Roman" w:hAnsi="Arial" w:cs="Arial"/>
          <w:sz w:val="24"/>
          <w:szCs w:val="24"/>
          <w:lang w:val="en-AU" w:eastAsia="en-US"/>
        </w:rPr>
        <w:t>s</w:t>
      </w:r>
      <w:r w:rsidRPr="0044590F">
        <w:rPr>
          <w:rFonts w:ascii="Arial" w:eastAsia="Times New Roman" w:hAnsi="Arial" w:cs="Arial"/>
          <w:sz w:val="24"/>
          <w:szCs w:val="24"/>
          <w:lang w:val="en-AU" w:eastAsia="en-US"/>
        </w:rPr>
        <w:t>t minimising any adverse impact on amenity from waste services.</w:t>
      </w:r>
    </w:p>
    <w:p w14:paraId="70600893" w14:textId="77777777" w:rsidR="00F1028D" w:rsidRPr="00F1028D" w:rsidRDefault="00F1028D" w:rsidP="00F1028D">
      <w:pPr>
        <w:ind w:left="2160" w:hanging="2160"/>
        <w:jc w:val="both"/>
        <w:rPr>
          <w:rFonts w:ascii="Arial" w:eastAsia="Times New Roman" w:hAnsi="Arial" w:cs="Arial"/>
          <w:b/>
          <w:sz w:val="24"/>
          <w:szCs w:val="24"/>
          <w:lang w:val="en-AU" w:eastAsia="en-US"/>
        </w:rPr>
      </w:pPr>
    </w:p>
    <w:p w14:paraId="2F35D921" w14:textId="77777777" w:rsidR="00F1028D" w:rsidRPr="00F1028D" w:rsidRDefault="00F1028D" w:rsidP="00F1028D">
      <w:pPr>
        <w:ind w:left="2160" w:hanging="2160"/>
        <w:jc w:val="both"/>
        <w:rPr>
          <w:rFonts w:ascii="Arial" w:eastAsia="Times New Roman" w:hAnsi="Arial" w:cs="Arial"/>
          <w:b/>
          <w:sz w:val="24"/>
          <w:szCs w:val="24"/>
          <w:lang w:val="en-AU" w:eastAsia="en-US"/>
        </w:rPr>
      </w:pPr>
      <w:r w:rsidRPr="00F1028D">
        <w:rPr>
          <w:rFonts w:ascii="Arial" w:eastAsia="Times New Roman" w:hAnsi="Arial" w:cs="Arial"/>
          <w:b/>
          <w:sz w:val="24"/>
          <w:szCs w:val="24"/>
          <w:lang w:val="en-AU" w:eastAsia="en-US"/>
        </w:rPr>
        <w:t>Statement</w:t>
      </w:r>
    </w:p>
    <w:p w14:paraId="3FD785DA" w14:textId="77777777" w:rsidR="00F1028D" w:rsidRPr="00F1028D" w:rsidRDefault="00F1028D" w:rsidP="00F1028D">
      <w:pPr>
        <w:jc w:val="both"/>
        <w:rPr>
          <w:rFonts w:ascii="Arial" w:eastAsia="Times New Roman" w:hAnsi="Arial" w:cs="Arial"/>
          <w:sz w:val="24"/>
          <w:szCs w:val="24"/>
          <w:lang w:val="en-AU" w:eastAsia="en-US"/>
        </w:rPr>
      </w:pPr>
    </w:p>
    <w:p w14:paraId="4A36E53F"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This policy will not apply to reserves or land vested in other agencies.</w:t>
      </w:r>
    </w:p>
    <w:p w14:paraId="37056EB0" w14:textId="77777777" w:rsidR="00F1028D" w:rsidRPr="00F1028D" w:rsidRDefault="00F1028D" w:rsidP="00F1028D">
      <w:pPr>
        <w:autoSpaceDE w:val="0"/>
        <w:autoSpaceDN w:val="0"/>
        <w:adjustRightInd w:val="0"/>
        <w:ind w:left="360"/>
        <w:jc w:val="both"/>
        <w:rPr>
          <w:rFonts w:ascii="Arial" w:eastAsia="Times New Roman" w:hAnsi="Arial" w:cs="Arial"/>
          <w:sz w:val="24"/>
          <w:szCs w:val="24"/>
          <w:lang w:val="en-AU" w:eastAsia="en-US"/>
        </w:rPr>
      </w:pPr>
    </w:p>
    <w:p w14:paraId="667436BE" w14:textId="77777777" w:rsidR="00F1028D" w:rsidRPr="00F1028D" w:rsidRDefault="00F1028D" w:rsidP="00F1028D">
      <w:pPr>
        <w:autoSpaceDE w:val="0"/>
        <w:autoSpaceDN w:val="0"/>
        <w:adjustRightInd w:val="0"/>
        <w:ind w:left="360"/>
        <w:contextualSpacing/>
        <w:jc w:val="both"/>
        <w:rPr>
          <w:rFonts w:ascii="Arial" w:eastAsia="Times New Roman" w:hAnsi="Arial" w:cs="Arial"/>
          <w:sz w:val="24"/>
          <w:szCs w:val="24"/>
          <w:lang w:val="en-AU" w:eastAsia="en-US"/>
        </w:rPr>
      </w:pPr>
    </w:p>
    <w:p w14:paraId="13650AF1"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Wherever appropriate, a notice will be issued to the property owner or occupier for unauthorised placement of waste material or waste receptacles on the nature strip.</w:t>
      </w:r>
    </w:p>
    <w:p w14:paraId="266172F4" w14:textId="77777777" w:rsidR="00F1028D" w:rsidRPr="00F1028D" w:rsidRDefault="00F1028D" w:rsidP="00F1028D">
      <w:pPr>
        <w:autoSpaceDE w:val="0"/>
        <w:autoSpaceDN w:val="0"/>
        <w:adjustRightInd w:val="0"/>
        <w:jc w:val="both"/>
        <w:rPr>
          <w:rFonts w:ascii="Arial" w:eastAsia="Times New Roman" w:hAnsi="Arial" w:cs="Arial"/>
          <w:sz w:val="24"/>
          <w:szCs w:val="24"/>
          <w:lang w:val="en-AU" w:eastAsia="en-US"/>
        </w:rPr>
      </w:pPr>
    </w:p>
    <w:p w14:paraId="0383C559" w14:textId="32E03B16"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41A3477B">
        <w:rPr>
          <w:rFonts w:ascii="Arial" w:eastAsia="Times New Roman" w:hAnsi="Arial" w:cs="Arial"/>
          <w:sz w:val="24"/>
          <w:szCs w:val="24"/>
          <w:lang w:val="en-AU" w:eastAsia="en-US"/>
        </w:rPr>
        <w:t xml:space="preserve">Residents are to ensure that all municipal </w:t>
      </w:r>
      <w:r w:rsidR="050D2B38" w:rsidRPr="41A3477B">
        <w:rPr>
          <w:rFonts w:ascii="Arial" w:eastAsia="Times New Roman" w:hAnsi="Arial" w:cs="Arial"/>
          <w:sz w:val="24"/>
          <w:szCs w:val="24"/>
          <w:lang w:val="en-AU" w:eastAsia="en-US"/>
        </w:rPr>
        <w:t>refuse</w:t>
      </w:r>
      <w:r w:rsidRPr="41A3477B">
        <w:rPr>
          <w:rFonts w:ascii="Arial" w:eastAsia="Times New Roman" w:hAnsi="Arial" w:cs="Arial"/>
          <w:sz w:val="24"/>
          <w:szCs w:val="24"/>
          <w:lang w:val="en-AU" w:eastAsia="en-US"/>
        </w:rPr>
        <w:t xml:space="preserve">, recycling and </w:t>
      </w:r>
      <w:proofErr w:type="spellStart"/>
      <w:r w:rsidRPr="41A3477B">
        <w:rPr>
          <w:rFonts w:ascii="Arial" w:eastAsia="Times New Roman" w:hAnsi="Arial" w:cs="Arial"/>
          <w:sz w:val="24"/>
          <w:szCs w:val="24"/>
          <w:lang w:val="en-AU" w:eastAsia="en-US"/>
        </w:rPr>
        <w:t>greenwaste</w:t>
      </w:r>
      <w:proofErr w:type="spellEnd"/>
      <w:r w:rsidRPr="41A3477B">
        <w:rPr>
          <w:rFonts w:ascii="Arial" w:eastAsia="Times New Roman" w:hAnsi="Arial" w:cs="Arial"/>
          <w:sz w:val="24"/>
          <w:szCs w:val="24"/>
          <w:lang w:val="en-AU" w:eastAsia="en-US"/>
        </w:rPr>
        <w:t xml:space="preserve"> bins are not put on the nature strip for collection earlier than 24 hours before collection and must be removed within 24 hours of collection.</w:t>
      </w:r>
    </w:p>
    <w:p w14:paraId="71369E7A" w14:textId="77777777" w:rsidR="00F1028D" w:rsidRPr="00F1028D" w:rsidRDefault="00F1028D" w:rsidP="00F1028D">
      <w:pPr>
        <w:autoSpaceDE w:val="0"/>
        <w:autoSpaceDN w:val="0"/>
        <w:adjustRightInd w:val="0"/>
        <w:ind w:left="360"/>
        <w:contextualSpacing/>
        <w:jc w:val="both"/>
        <w:rPr>
          <w:rFonts w:ascii="Arial" w:eastAsia="Times New Roman" w:hAnsi="Arial" w:cs="Arial"/>
          <w:sz w:val="24"/>
          <w:szCs w:val="24"/>
          <w:lang w:val="en-AU" w:eastAsia="en-US"/>
        </w:rPr>
      </w:pPr>
    </w:p>
    <w:p w14:paraId="576AA288" w14:textId="5F477ECD" w:rsid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41A3477B">
        <w:rPr>
          <w:rFonts w:ascii="Arial" w:eastAsia="Times New Roman" w:hAnsi="Arial" w:cs="Arial"/>
          <w:sz w:val="24"/>
          <w:szCs w:val="24"/>
          <w:lang w:val="en-AU" w:eastAsia="en-US"/>
        </w:rPr>
        <w:t xml:space="preserve">Residents are to ensure that all municipal </w:t>
      </w:r>
      <w:r w:rsidR="6B367B3F" w:rsidRPr="41A3477B">
        <w:rPr>
          <w:rFonts w:ascii="Arial" w:eastAsia="Times New Roman" w:hAnsi="Arial" w:cs="Arial"/>
          <w:sz w:val="24"/>
          <w:szCs w:val="24"/>
          <w:lang w:val="en-AU" w:eastAsia="en-US"/>
        </w:rPr>
        <w:t>refuse</w:t>
      </w:r>
      <w:r w:rsidRPr="41A3477B">
        <w:rPr>
          <w:rFonts w:ascii="Arial" w:eastAsia="Times New Roman" w:hAnsi="Arial" w:cs="Arial"/>
          <w:sz w:val="24"/>
          <w:szCs w:val="24"/>
          <w:lang w:val="en-AU" w:eastAsia="en-US"/>
        </w:rPr>
        <w:t xml:space="preserve">, recycling and </w:t>
      </w:r>
      <w:proofErr w:type="spellStart"/>
      <w:r w:rsidRPr="41A3477B">
        <w:rPr>
          <w:rFonts w:ascii="Arial" w:eastAsia="Times New Roman" w:hAnsi="Arial" w:cs="Arial"/>
          <w:sz w:val="24"/>
          <w:szCs w:val="24"/>
          <w:lang w:val="en-AU" w:eastAsia="en-US"/>
        </w:rPr>
        <w:t>greenwaste</w:t>
      </w:r>
      <w:proofErr w:type="spellEnd"/>
      <w:r w:rsidRPr="41A3477B">
        <w:rPr>
          <w:rFonts w:ascii="Arial" w:eastAsia="Times New Roman" w:hAnsi="Arial" w:cs="Arial"/>
          <w:sz w:val="24"/>
          <w:szCs w:val="24"/>
          <w:lang w:val="en-AU" w:eastAsia="en-US"/>
        </w:rPr>
        <w:t xml:space="preserve"> bins are stored out of sight from the street. Residents can apply to Council where they wish to store bins in a manner where they can be viewed from the street outside of their normal collection day.</w:t>
      </w:r>
    </w:p>
    <w:p w14:paraId="13133304" w14:textId="77777777" w:rsidR="00CF09E7" w:rsidRDefault="00CF09E7" w:rsidP="007358BA">
      <w:pPr>
        <w:pStyle w:val="ListParagraph"/>
        <w:rPr>
          <w:rFonts w:ascii="Arial" w:eastAsia="Times New Roman" w:hAnsi="Arial" w:cs="Arial"/>
          <w:sz w:val="24"/>
          <w:szCs w:val="24"/>
          <w:lang w:val="en-AU" w:eastAsia="en-US"/>
        </w:rPr>
      </w:pPr>
    </w:p>
    <w:p w14:paraId="3C0125C8" w14:textId="6298CD42" w:rsidR="00CF09E7" w:rsidRPr="007358BA" w:rsidRDefault="00CF09E7" w:rsidP="007358BA">
      <w:pPr>
        <w:numPr>
          <w:ilvl w:val="0"/>
          <w:numId w:val="11"/>
        </w:numPr>
        <w:autoSpaceDE w:val="0"/>
        <w:autoSpaceDN w:val="0"/>
        <w:adjustRightInd w:val="0"/>
        <w:ind w:left="567" w:hanging="567"/>
        <w:contextualSpacing/>
        <w:jc w:val="both"/>
        <w:rPr>
          <w:rFonts w:ascii="Arial" w:eastAsia="Times New Roman" w:hAnsi="Arial" w:cs="Arial"/>
          <w:sz w:val="28"/>
          <w:szCs w:val="28"/>
          <w:lang w:val="en-AU" w:eastAsia="en-US"/>
        </w:rPr>
      </w:pPr>
      <w:r w:rsidRPr="007358BA">
        <w:rPr>
          <w:rFonts w:ascii="Arial" w:hAnsi="Arial" w:cs="Arial"/>
          <w:sz w:val="24"/>
          <w:szCs w:val="28"/>
        </w:rPr>
        <w:lastRenderedPageBreak/>
        <w:t xml:space="preserve">Residents are to ensure that wherever possible Municipal refuse, </w:t>
      </w:r>
      <w:proofErr w:type="gramStart"/>
      <w:r w:rsidRPr="007358BA">
        <w:rPr>
          <w:rFonts w:ascii="Arial" w:hAnsi="Arial" w:cs="Arial"/>
          <w:sz w:val="24"/>
          <w:szCs w:val="28"/>
        </w:rPr>
        <w:t>recycling</w:t>
      </w:r>
      <w:proofErr w:type="gramEnd"/>
      <w:r w:rsidRPr="007358BA">
        <w:rPr>
          <w:rFonts w:ascii="Arial" w:hAnsi="Arial" w:cs="Arial"/>
          <w:sz w:val="24"/>
          <w:szCs w:val="28"/>
        </w:rPr>
        <w:t xml:space="preserve"> and green waste bins do not block pathways.</w:t>
      </w:r>
    </w:p>
    <w:p w14:paraId="30EA311F" w14:textId="77777777" w:rsidR="00F1028D" w:rsidRPr="00F1028D" w:rsidRDefault="00F1028D" w:rsidP="00F1028D">
      <w:pPr>
        <w:ind w:left="720"/>
        <w:rPr>
          <w:rFonts w:ascii="Arial" w:eastAsia="Times New Roman" w:hAnsi="Arial" w:cs="Arial"/>
          <w:sz w:val="24"/>
          <w:szCs w:val="24"/>
          <w:lang w:val="en-AU" w:eastAsia="en-US"/>
        </w:rPr>
      </w:pPr>
    </w:p>
    <w:p w14:paraId="236B3374"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 xml:space="preserve">During bulk waste collection </w:t>
      </w:r>
      <w:proofErr w:type="gramStart"/>
      <w:r w:rsidRPr="00F1028D">
        <w:rPr>
          <w:rFonts w:ascii="Arial" w:eastAsia="Times New Roman" w:hAnsi="Arial" w:cs="Arial"/>
          <w:sz w:val="24"/>
          <w:szCs w:val="24"/>
          <w:lang w:val="en-AU" w:eastAsia="en-US"/>
        </w:rPr>
        <w:t>times</w:t>
      </w:r>
      <w:proofErr w:type="gramEnd"/>
      <w:r w:rsidRPr="00F1028D">
        <w:rPr>
          <w:rFonts w:ascii="Arial" w:eastAsia="Times New Roman" w:hAnsi="Arial" w:cs="Arial"/>
          <w:sz w:val="24"/>
          <w:szCs w:val="24"/>
          <w:lang w:val="en-AU" w:eastAsia="en-US"/>
        </w:rPr>
        <w:t xml:space="preserve">, bulk waste, green waste, metals, mattresses and e-waste are to be stacked separately. </w:t>
      </w:r>
    </w:p>
    <w:p w14:paraId="62A19DAA" w14:textId="77777777" w:rsidR="00F1028D" w:rsidRPr="00F1028D" w:rsidRDefault="00F1028D" w:rsidP="00F1028D">
      <w:pPr>
        <w:autoSpaceDE w:val="0"/>
        <w:autoSpaceDN w:val="0"/>
        <w:adjustRightInd w:val="0"/>
        <w:ind w:left="360"/>
        <w:contextualSpacing/>
        <w:jc w:val="both"/>
        <w:rPr>
          <w:rFonts w:ascii="Arial" w:eastAsia="Times New Roman" w:hAnsi="Arial" w:cs="Arial"/>
          <w:sz w:val="24"/>
          <w:szCs w:val="24"/>
          <w:lang w:val="en-AU" w:eastAsia="en-US"/>
        </w:rPr>
      </w:pPr>
    </w:p>
    <w:p w14:paraId="6D2A6942"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No rubbish is to be placed on the nature strip more than one week prior to collection date.</w:t>
      </w:r>
    </w:p>
    <w:p w14:paraId="0F14F567" w14:textId="77777777" w:rsidR="00F1028D" w:rsidRPr="00F1028D" w:rsidRDefault="00F1028D" w:rsidP="00F1028D">
      <w:pPr>
        <w:ind w:left="720"/>
        <w:jc w:val="both"/>
        <w:rPr>
          <w:rFonts w:ascii="Arial" w:eastAsia="Times New Roman" w:hAnsi="Arial" w:cs="Arial"/>
          <w:sz w:val="24"/>
          <w:szCs w:val="24"/>
          <w:lang w:val="en-AU" w:eastAsia="en-US"/>
        </w:rPr>
      </w:pPr>
    </w:p>
    <w:p w14:paraId="32171D9A"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Skip style or bulk waste bins should not be placed on the nature strip where practicable.  These bins may be placed on the nature strip immediately adjacent to the property with the express written permission of the City. Repair for any damage caused to the nature strip or its infrastructure due to the placement or transportation of the bin will be the responsibility of the landowner of the adjacent land.</w:t>
      </w:r>
    </w:p>
    <w:p w14:paraId="3BD764BA" w14:textId="77777777" w:rsidR="00F1028D" w:rsidRPr="00F1028D" w:rsidRDefault="00F1028D" w:rsidP="00F1028D">
      <w:pPr>
        <w:ind w:left="720"/>
        <w:jc w:val="both"/>
        <w:rPr>
          <w:rFonts w:ascii="Arial" w:eastAsia="Times New Roman" w:hAnsi="Arial" w:cs="Arial"/>
          <w:sz w:val="24"/>
          <w:szCs w:val="24"/>
          <w:lang w:val="en-AU" w:eastAsia="en-US"/>
        </w:rPr>
      </w:pPr>
    </w:p>
    <w:p w14:paraId="51400DDC"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Recognising that illegal dumping on nature strips and other public land occurs from time to time, the City will investigate reported instances prior to the material being removed.</w:t>
      </w:r>
    </w:p>
    <w:p w14:paraId="2160860B" w14:textId="77777777" w:rsidR="00F1028D" w:rsidRPr="00F1028D" w:rsidRDefault="00F1028D" w:rsidP="00F1028D">
      <w:pPr>
        <w:ind w:left="720"/>
        <w:rPr>
          <w:rFonts w:ascii="Arial" w:eastAsia="Times New Roman" w:hAnsi="Arial" w:cs="Arial"/>
          <w:sz w:val="24"/>
          <w:szCs w:val="24"/>
          <w:lang w:val="en-AU" w:eastAsia="en-US"/>
        </w:rPr>
      </w:pPr>
    </w:p>
    <w:p w14:paraId="0F0314AA"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All offenders of illegal dumping will be infringed or prosecuted in accordance with relevant acts or laws.</w:t>
      </w:r>
    </w:p>
    <w:p w14:paraId="043C67DF" w14:textId="77777777" w:rsidR="00F1028D" w:rsidRPr="00F1028D" w:rsidRDefault="00F1028D" w:rsidP="00F1028D">
      <w:pPr>
        <w:jc w:val="both"/>
        <w:rPr>
          <w:rFonts w:ascii="Arial" w:eastAsia="Times New Roman" w:hAnsi="Arial" w:cs="Arial"/>
          <w:sz w:val="24"/>
          <w:szCs w:val="24"/>
          <w:lang w:val="en-AU" w:eastAsia="en-US"/>
        </w:rPr>
      </w:pPr>
    </w:p>
    <w:p w14:paraId="1C698CA3"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The City will continue to advise residents annually, via a booklet or similar, detailing the timelines and methods in which material should be placed on the nature strip for those residents wishing to participate in the bulk collection service.</w:t>
      </w:r>
    </w:p>
    <w:p w14:paraId="18450CA7" w14:textId="77777777" w:rsidR="00F1028D" w:rsidRPr="00F1028D" w:rsidRDefault="00F1028D" w:rsidP="00F1028D">
      <w:pPr>
        <w:ind w:left="720"/>
        <w:jc w:val="both"/>
        <w:rPr>
          <w:rFonts w:ascii="Arial" w:eastAsia="Times New Roman" w:hAnsi="Arial" w:cs="Arial"/>
          <w:sz w:val="24"/>
          <w:szCs w:val="24"/>
          <w:lang w:val="en-AU" w:eastAsia="en-US"/>
        </w:rPr>
      </w:pPr>
    </w:p>
    <w:p w14:paraId="2C03286E" w14:textId="77777777" w:rsidR="00F1028D" w:rsidRPr="00F1028D" w:rsidRDefault="00F1028D" w:rsidP="007358BA">
      <w:pPr>
        <w:numPr>
          <w:ilvl w:val="0"/>
          <w:numId w:val="11"/>
        </w:numPr>
        <w:autoSpaceDE w:val="0"/>
        <w:autoSpaceDN w:val="0"/>
        <w:adjustRightInd w:val="0"/>
        <w:ind w:left="567" w:hanging="567"/>
        <w:contextualSpacing/>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Material containing asbestos or material suspected of containing asbestos must not be placed in a City waste receptacle, nor placed on the nature strip for bulk waste collection.</w:t>
      </w:r>
    </w:p>
    <w:p w14:paraId="1032BB90" w14:textId="77777777" w:rsidR="00F1028D" w:rsidRPr="00F1028D" w:rsidRDefault="00F1028D" w:rsidP="00F1028D">
      <w:pPr>
        <w:pBdr>
          <w:bottom w:val="single" w:sz="4" w:space="1" w:color="auto"/>
        </w:pBdr>
        <w:ind w:left="2160" w:hanging="2160"/>
        <w:jc w:val="both"/>
        <w:rPr>
          <w:rFonts w:ascii="Arial" w:eastAsia="Times New Roman" w:hAnsi="Arial" w:cs="Arial"/>
          <w:sz w:val="24"/>
          <w:szCs w:val="24"/>
          <w:lang w:val="en-AU" w:eastAsia="en-US"/>
        </w:rPr>
      </w:pPr>
    </w:p>
    <w:p w14:paraId="05522E40" w14:textId="77777777" w:rsidR="00F1028D" w:rsidRPr="00F1028D" w:rsidRDefault="00F1028D" w:rsidP="00F1028D">
      <w:pPr>
        <w:ind w:left="2160" w:hanging="2160"/>
        <w:jc w:val="both"/>
        <w:rPr>
          <w:rFonts w:ascii="Arial" w:eastAsia="Times New Roman" w:hAnsi="Arial" w:cs="Arial"/>
          <w:sz w:val="24"/>
          <w:szCs w:val="24"/>
          <w:lang w:val="en-AU" w:eastAsia="en-US"/>
        </w:rPr>
      </w:pPr>
    </w:p>
    <w:p w14:paraId="3CC503CC" w14:textId="77777777" w:rsidR="00F1028D" w:rsidRPr="00F1028D" w:rsidRDefault="00F1028D" w:rsidP="00F1028D">
      <w:pPr>
        <w:ind w:left="2160" w:hanging="2160"/>
        <w:jc w:val="both"/>
        <w:rPr>
          <w:rFonts w:ascii="Arial" w:eastAsia="Times New Roman" w:hAnsi="Arial" w:cs="Arial"/>
          <w:b/>
          <w:sz w:val="24"/>
          <w:szCs w:val="24"/>
          <w:lang w:val="en-AU" w:eastAsia="en-US"/>
        </w:rPr>
      </w:pPr>
      <w:r w:rsidRPr="00F1028D">
        <w:rPr>
          <w:rFonts w:ascii="Arial" w:eastAsia="Times New Roman" w:hAnsi="Arial" w:cs="Arial"/>
          <w:b/>
          <w:sz w:val="24"/>
          <w:szCs w:val="24"/>
          <w:lang w:val="en-AU" w:eastAsia="en-US"/>
        </w:rPr>
        <w:t>Related documentation</w:t>
      </w:r>
    </w:p>
    <w:p w14:paraId="6D2F8BF0" w14:textId="77777777" w:rsidR="00F1028D" w:rsidRPr="00F1028D" w:rsidRDefault="00F1028D" w:rsidP="00F1028D">
      <w:pPr>
        <w:ind w:left="2160" w:hanging="2160"/>
        <w:jc w:val="both"/>
        <w:rPr>
          <w:rFonts w:ascii="Arial" w:eastAsia="Times New Roman" w:hAnsi="Arial" w:cs="Arial"/>
          <w:b/>
          <w:bCs/>
          <w:sz w:val="24"/>
          <w:szCs w:val="24"/>
          <w:lang w:val="en-AU" w:eastAsia="en-US"/>
        </w:rPr>
      </w:pPr>
    </w:p>
    <w:p w14:paraId="5418666E" w14:textId="294B7D94"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471E67B2" w14:textId="77777777" w:rsidR="00F1028D" w:rsidRPr="00F1028D" w:rsidRDefault="00F1028D" w:rsidP="00F1028D">
      <w:pPr>
        <w:ind w:left="2160" w:hanging="2160"/>
        <w:jc w:val="both"/>
        <w:rPr>
          <w:rFonts w:ascii="Arial" w:eastAsia="Times New Roman" w:hAnsi="Arial" w:cs="Arial"/>
          <w:b/>
          <w:bCs/>
          <w:sz w:val="24"/>
          <w:szCs w:val="24"/>
          <w:lang w:val="en-AU" w:eastAsia="en-US"/>
        </w:rPr>
      </w:pPr>
    </w:p>
    <w:p w14:paraId="747CFA6B" w14:textId="77777777" w:rsidR="00F1028D" w:rsidRPr="00F1028D" w:rsidRDefault="00F1028D" w:rsidP="00F1028D">
      <w:pPr>
        <w:ind w:left="2160" w:hanging="2160"/>
        <w:jc w:val="both"/>
        <w:rPr>
          <w:rFonts w:ascii="Arial" w:eastAsia="Times New Roman" w:hAnsi="Arial" w:cs="Arial"/>
          <w:b/>
          <w:bCs/>
          <w:sz w:val="24"/>
          <w:szCs w:val="24"/>
          <w:lang w:val="en-AU" w:eastAsia="en-US"/>
        </w:rPr>
      </w:pPr>
      <w:r w:rsidRPr="00F1028D">
        <w:rPr>
          <w:rFonts w:ascii="Arial" w:eastAsia="Times New Roman" w:hAnsi="Arial" w:cs="Arial"/>
          <w:b/>
          <w:bCs/>
          <w:sz w:val="24"/>
          <w:szCs w:val="24"/>
          <w:lang w:val="en-AU" w:eastAsia="en-US"/>
        </w:rPr>
        <w:t xml:space="preserve">Related Local Law/legislation </w:t>
      </w:r>
    </w:p>
    <w:p w14:paraId="799FC424" w14:textId="77777777" w:rsidR="00F1028D" w:rsidRPr="00F1028D" w:rsidRDefault="00F1028D" w:rsidP="00F1028D">
      <w:pPr>
        <w:ind w:left="2160" w:hanging="2160"/>
        <w:jc w:val="both"/>
        <w:rPr>
          <w:rFonts w:ascii="Arial" w:eastAsia="Times New Roman" w:hAnsi="Arial" w:cs="Arial"/>
          <w:b/>
          <w:bCs/>
          <w:sz w:val="18"/>
          <w:szCs w:val="24"/>
          <w:lang w:val="en-AU" w:eastAsia="en-US"/>
        </w:rPr>
      </w:pPr>
    </w:p>
    <w:p w14:paraId="0134A13A" w14:textId="3819F405" w:rsid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City of Nedlands Health Local Law</w:t>
      </w:r>
    </w:p>
    <w:p w14:paraId="56B3333D" w14:textId="5A6F2FA2" w:rsidR="00DE6AA6" w:rsidRPr="00F1028D" w:rsidRDefault="00DE6AA6" w:rsidP="00F1028D">
      <w:pPr>
        <w:ind w:left="2160" w:hanging="2160"/>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City of Nedlands Waste Local Law 2016</w:t>
      </w:r>
    </w:p>
    <w:p w14:paraId="5B19E331"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Litter Act 1979</w:t>
      </w:r>
    </w:p>
    <w:p w14:paraId="0B2DC6B1"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Litter Regulations 1981</w:t>
      </w:r>
    </w:p>
    <w:p w14:paraId="762C24DA"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Health (Asbestos) Regulations 1992</w:t>
      </w:r>
    </w:p>
    <w:p w14:paraId="168EB403" w14:textId="5501D965" w:rsid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 xml:space="preserve">Waste Avoidance and Resource Recovery Act 2007 </w:t>
      </w:r>
    </w:p>
    <w:p w14:paraId="7B9C9175" w14:textId="501D4DD6" w:rsidR="00F1028D" w:rsidRDefault="00F1028D" w:rsidP="00F1028D">
      <w:pPr>
        <w:ind w:left="2160" w:hanging="2160"/>
        <w:jc w:val="both"/>
        <w:rPr>
          <w:rFonts w:ascii="Arial" w:eastAsia="Times New Roman" w:hAnsi="Arial" w:cs="Arial"/>
          <w:b/>
          <w:bCs/>
          <w:sz w:val="18"/>
          <w:szCs w:val="24"/>
          <w:lang w:val="en-AU" w:eastAsia="en-US"/>
        </w:rPr>
      </w:pPr>
    </w:p>
    <w:p w14:paraId="0F3FF7FE" w14:textId="2419784F" w:rsidR="00F1028D" w:rsidRDefault="00F1028D" w:rsidP="00F1028D">
      <w:pPr>
        <w:ind w:left="2160" w:hanging="2160"/>
        <w:jc w:val="both"/>
        <w:rPr>
          <w:rFonts w:ascii="Arial" w:eastAsia="Times New Roman" w:hAnsi="Arial" w:cs="Arial"/>
          <w:b/>
          <w:bCs/>
          <w:sz w:val="18"/>
          <w:szCs w:val="24"/>
          <w:lang w:val="en-AU" w:eastAsia="en-US"/>
        </w:rPr>
      </w:pPr>
    </w:p>
    <w:p w14:paraId="0029288C" w14:textId="77777777" w:rsidR="00F1028D" w:rsidRPr="00F1028D" w:rsidRDefault="00F1028D" w:rsidP="00F1028D">
      <w:pPr>
        <w:ind w:left="2160" w:hanging="2160"/>
        <w:jc w:val="both"/>
        <w:rPr>
          <w:rFonts w:ascii="Arial" w:eastAsia="Times New Roman" w:hAnsi="Arial" w:cs="Arial"/>
          <w:b/>
          <w:bCs/>
          <w:sz w:val="18"/>
          <w:szCs w:val="24"/>
          <w:lang w:val="en-AU" w:eastAsia="en-US"/>
        </w:rPr>
      </w:pPr>
    </w:p>
    <w:p w14:paraId="40852273" w14:textId="77777777" w:rsidR="00F1028D" w:rsidRPr="00F1028D" w:rsidRDefault="00F1028D" w:rsidP="00F1028D">
      <w:pPr>
        <w:ind w:left="2160" w:hanging="2160"/>
        <w:jc w:val="both"/>
        <w:rPr>
          <w:rFonts w:ascii="Arial" w:eastAsia="Times New Roman" w:hAnsi="Arial" w:cs="Arial"/>
          <w:b/>
          <w:sz w:val="24"/>
          <w:szCs w:val="24"/>
          <w:lang w:val="en-AU" w:eastAsia="en-US"/>
        </w:rPr>
      </w:pPr>
      <w:r w:rsidRPr="00F1028D">
        <w:rPr>
          <w:rFonts w:ascii="Arial" w:eastAsia="Times New Roman" w:hAnsi="Arial" w:cs="Arial"/>
          <w:b/>
          <w:bCs/>
          <w:sz w:val="24"/>
          <w:szCs w:val="24"/>
          <w:lang w:val="en-AU" w:eastAsia="en-US"/>
        </w:rPr>
        <w:lastRenderedPageBreak/>
        <w:t>Related delegation</w:t>
      </w:r>
    </w:p>
    <w:p w14:paraId="4E8773D0" w14:textId="77777777" w:rsidR="00F1028D" w:rsidRPr="00F1028D" w:rsidRDefault="00F1028D" w:rsidP="00F1028D">
      <w:pPr>
        <w:ind w:left="2160" w:hanging="2160"/>
        <w:jc w:val="both"/>
        <w:rPr>
          <w:rFonts w:ascii="Arial" w:eastAsia="Times New Roman" w:hAnsi="Arial" w:cs="Arial"/>
          <w:b/>
          <w:bCs/>
          <w:sz w:val="18"/>
          <w:szCs w:val="24"/>
          <w:lang w:val="en-AU" w:eastAsia="en-US"/>
        </w:rPr>
      </w:pPr>
    </w:p>
    <w:p w14:paraId="77DBFFCD" w14:textId="591BBE19"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4DF1650A" w14:textId="46053F07" w:rsidR="00F1028D" w:rsidRPr="00F1028D" w:rsidRDefault="00F1028D" w:rsidP="00F1028D">
      <w:pPr>
        <w:rPr>
          <w:rFonts w:ascii="Arial" w:eastAsia="Times New Roman" w:hAnsi="Arial" w:cs="Arial"/>
          <w:b/>
          <w:sz w:val="24"/>
          <w:szCs w:val="24"/>
          <w:lang w:val="en-AU" w:eastAsia="en-US"/>
        </w:rPr>
      </w:pPr>
    </w:p>
    <w:p w14:paraId="40BE1D5B" w14:textId="77777777" w:rsidR="00F1028D" w:rsidRPr="00F1028D" w:rsidRDefault="00F1028D" w:rsidP="00F1028D">
      <w:pPr>
        <w:ind w:left="2160" w:hanging="2160"/>
        <w:jc w:val="both"/>
        <w:rPr>
          <w:rFonts w:ascii="Arial" w:eastAsia="Times New Roman" w:hAnsi="Arial" w:cs="Arial"/>
          <w:b/>
          <w:sz w:val="24"/>
          <w:szCs w:val="24"/>
          <w:lang w:val="en-AU" w:eastAsia="en-US"/>
        </w:rPr>
      </w:pPr>
      <w:r w:rsidRPr="00F1028D">
        <w:rPr>
          <w:rFonts w:ascii="Arial" w:eastAsia="Times New Roman" w:hAnsi="Arial" w:cs="Arial"/>
          <w:b/>
          <w:sz w:val="24"/>
          <w:szCs w:val="24"/>
          <w:lang w:val="en-AU" w:eastAsia="en-US"/>
        </w:rPr>
        <w:t>Review History</w:t>
      </w:r>
    </w:p>
    <w:p w14:paraId="5878F50A" w14:textId="77777777" w:rsidR="00F1028D" w:rsidRPr="00F1028D" w:rsidRDefault="00F1028D" w:rsidP="00F1028D">
      <w:pPr>
        <w:ind w:left="2160" w:hanging="2160"/>
        <w:jc w:val="both"/>
        <w:rPr>
          <w:rFonts w:ascii="Arial" w:eastAsia="Times New Roman" w:hAnsi="Arial" w:cs="Arial"/>
          <w:sz w:val="24"/>
          <w:szCs w:val="24"/>
          <w:lang w:val="en-AU" w:eastAsia="en-US"/>
        </w:rPr>
      </w:pPr>
    </w:p>
    <w:p w14:paraId="191D971A" w14:textId="24D25B19" w:rsidR="007358BA" w:rsidRDefault="007358BA" w:rsidP="00F1028D">
      <w:pPr>
        <w:ind w:left="2160" w:hanging="2160"/>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23 February (CEO Report Item 13.1)</w:t>
      </w:r>
    </w:p>
    <w:p w14:paraId="335D5753" w14:textId="1B049039"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28 April 2015 (CPS10.15)</w:t>
      </w:r>
    </w:p>
    <w:p w14:paraId="1EEBEB10"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13 December 2005 (Report CP36.05)</w:t>
      </w:r>
    </w:p>
    <w:p w14:paraId="5BA58B78"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26 October 2004 (Report E111.04)</w:t>
      </w:r>
    </w:p>
    <w:p w14:paraId="78E45F72"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25 November 2003 (Report E108.03)</w:t>
      </w:r>
    </w:p>
    <w:p w14:paraId="6C2E84FC"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12 November 2002 (Report E154.02)</w:t>
      </w:r>
    </w:p>
    <w:p w14:paraId="4FB09907" w14:textId="77777777" w:rsidR="00F1028D" w:rsidRPr="00F1028D" w:rsidRDefault="00F1028D" w:rsidP="00F1028D">
      <w:pPr>
        <w:ind w:left="2160" w:hanging="2160"/>
        <w:jc w:val="both"/>
        <w:rPr>
          <w:rFonts w:ascii="Arial" w:eastAsia="Times New Roman" w:hAnsi="Arial" w:cs="Arial"/>
          <w:sz w:val="24"/>
          <w:szCs w:val="24"/>
          <w:lang w:val="en-AU" w:eastAsia="en-US"/>
        </w:rPr>
      </w:pPr>
      <w:r w:rsidRPr="00F1028D">
        <w:rPr>
          <w:rFonts w:ascii="Arial" w:eastAsia="Times New Roman" w:hAnsi="Arial" w:cs="Arial"/>
          <w:sz w:val="24"/>
          <w:szCs w:val="24"/>
          <w:lang w:val="en-AU" w:eastAsia="en-US"/>
        </w:rPr>
        <w:t>12 March 1996 (Item 12 TS)</w:t>
      </w:r>
    </w:p>
    <w:p w14:paraId="47173E9C" w14:textId="77777777" w:rsidR="0026722F" w:rsidRPr="00577262" w:rsidRDefault="0026722F" w:rsidP="00577262"/>
    <w:sectPr w:rsidR="0026722F" w:rsidRPr="00577262"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6A15" w14:textId="77777777" w:rsidR="00893B26" w:rsidRDefault="00893B26" w:rsidP="00A972E3">
      <w:r>
        <w:separator/>
      </w:r>
    </w:p>
  </w:endnote>
  <w:endnote w:type="continuationSeparator" w:id="0">
    <w:p w14:paraId="77E6CF91" w14:textId="77777777" w:rsidR="00893B26" w:rsidRDefault="00893B26"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0DB5" w14:textId="77777777" w:rsidR="00893B26" w:rsidRDefault="00893B26" w:rsidP="00A972E3">
      <w:r>
        <w:separator/>
      </w:r>
    </w:p>
  </w:footnote>
  <w:footnote w:type="continuationSeparator" w:id="0">
    <w:p w14:paraId="750477C4" w14:textId="77777777" w:rsidR="00893B26" w:rsidRDefault="00893B26"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D26B835" w:rsidR="00742A39" w:rsidRDefault="009A193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4592"/>
    <w:multiLevelType w:val="hybridMultilevel"/>
    <w:tmpl w:val="7B3E92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4" w15:restartNumberingAfterBreak="0">
    <w:nsid w:val="3E1F7173"/>
    <w:multiLevelType w:val="hybridMultilevel"/>
    <w:tmpl w:val="2B34D6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BE4201"/>
    <w:multiLevelType w:val="hybridMultilevel"/>
    <w:tmpl w:val="B88E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2A259E"/>
    <w:multiLevelType w:val="hybridMultilevel"/>
    <w:tmpl w:val="BDC48E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C3F14EE"/>
    <w:multiLevelType w:val="hybridMultilevel"/>
    <w:tmpl w:val="50A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ED4981"/>
    <w:multiLevelType w:val="hybridMultilevel"/>
    <w:tmpl w:val="D1E83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C77A7E"/>
    <w:multiLevelType w:val="hybridMultilevel"/>
    <w:tmpl w:val="FB4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0"/>
  </w:num>
  <w:num w:numId="5">
    <w:abstractNumId w:val="2"/>
  </w:num>
  <w:num w:numId="6">
    <w:abstractNumId w:val="8"/>
  </w:num>
  <w:num w:numId="7">
    <w:abstractNumId w:val="0"/>
  </w:num>
  <w:num w:numId="8">
    <w:abstractNumId w:val="11"/>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26B8"/>
    <w:rsid w:val="00105775"/>
    <w:rsid w:val="001C2547"/>
    <w:rsid w:val="001F388F"/>
    <w:rsid w:val="0026376D"/>
    <w:rsid w:val="0026722F"/>
    <w:rsid w:val="002E777B"/>
    <w:rsid w:val="003B49DE"/>
    <w:rsid w:val="004258CE"/>
    <w:rsid w:val="0044590F"/>
    <w:rsid w:val="004811DB"/>
    <w:rsid w:val="0048224A"/>
    <w:rsid w:val="00532797"/>
    <w:rsid w:val="00577262"/>
    <w:rsid w:val="005D771B"/>
    <w:rsid w:val="006237B7"/>
    <w:rsid w:val="006548BC"/>
    <w:rsid w:val="00681866"/>
    <w:rsid w:val="006F2D64"/>
    <w:rsid w:val="00713B66"/>
    <w:rsid w:val="00714690"/>
    <w:rsid w:val="007358BA"/>
    <w:rsid w:val="00742A39"/>
    <w:rsid w:val="007A0C7F"/>
    <w:rsid w:val="007E4678"/>
    <w:rsid w:val="00870702"/>
    <w:rsid w:val="00893B26"/>
    <w:rsid w:val="008A6587"/>
    <w:rsid w:val="008B4BAF"/>
    <w:rsid w:val="008D46BC"/>
    <w:rsid w:val="0093701C"/>
    <w:rsid w:val="009639FA"/>
    <w:rsid w:val="00964F8F"/>
    <w:rsid w:val="009A1935"/>
    <w:rsid w:val="009A4158"/>
    <w:rsid w:val="009D56B0"/>
    <w:rsid w:val="00A1650B"/>
    <w:rsid w:val="00A715FA"/>
    <w:rsid w:val="00A972E3"/>
    <w:rsid w:val="00B3270E"/>
    <w:rsid w:val="00B73DCC"/>
    <w:rsid w:val="00BE01D2"/>
    <w:rsid w:val="00C170A9"/>
    <w:rsid w:val="00C638EB"/>
    <w:rsid w:val="00C924E8"/>
    <w:rsid w:val="00CF09E7"/>
    <w:rsid w:val="00D23522"/>
    <w:rsid w:val="00DE6AA6"/>
    <w:rsid w:val="00DF056F"/>
    <w:rsid w:val="00E311E6"/>
    <w:rsid w:val="00E56231"/>
    <w:rsid w:val="00E8232E"/>
    <w:rsid w:val="00F1028D"/>
    <w:rsid w:val="00F245C4"/>
    <w:rsid w:val="00F35E44"/>
    <w:rsid w:val="00F41145"/>
    <w:rsid w:val="00F63A35"/>
    <w:rsid w:val="050D2B38"/>
    <w:rsid w:val="0B88688D"/>
    <w:rsid w:val="105008F7"/>
    <w:rsid w:val="1303FB39"/>
    <w:rsid w:val="17AF15AF"/>
    <w:rsid w:val="29F587C6"/>
    <w:rsid w:val="3AC372B9"/>
    <w:rsid w:val="3BF632C9"/>
    <w:rsid w:val="416B1C8C"/>
    <w:rsid w:val="41A3477B"/>
    <w:rsid w:val="58D5D89C"/>
    <w:rsid w:val="5999195E"/>
    <w:rsid w:val="5E8B1D05"/>
    <w:rsid w:val="6146B5A4"/>
    <w:rsid w:val="65A65AE1"/>
    <w:rsid w:val="6B367B3F"/>
    <w:rsid w:val="70EF7CD6"/>
    <w:rsid w:val="76B5B3D2"/>
    <w:rsid w:val="78AD17E6"/>
    <w:rsid w:val="7CF84B98"/>
    <w:rsid w:val="7ED0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CF0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&lt;div&gt;&lt;/div&gt;</V3Comments>
    <_dlc_DocId xmlns="02b462e0-950b-4d18-8f56-efe6ec8fd98e">COMMUNITY-101306793-24814</_dlc_DocId>
    <_dlc_DocIdUrl xmlns="02b462e0-950b-4d18-8f56-efe6ec8fd98e">
      <Url>https://nedlands365.sharepoint.com/sites/community/communications/_layouts/15/DocIdRedir.aspx?ID=COMMUNITY-101306793-24814</Url>
      <Description>COMMUNITY-101306793-24814</Description>
    </_dlc_DocIdUrl>
    <TaxCatchAll xmlns="02b462e0-950b-4d18-8f56-efe6ec8fd98e">
      <Value>20</Value>
      <Value>40</Value>
      <Value>22</Value>
      <Value>1</Value>
    </TaxCatchAll>
    <SharedWithUsers xmlns="ff2ecd38-e8a2-48b7-b5b7-59af2d5c6c7e">
      <UserInfo>
        <DisplayName>Jim Duff</DisplayName>
        <AccountId>230</AccountId>
        <AccountType/>
      </UserInfo>
      <UserInfo>
        <DisplayName>Chaminda Mendis</DisplayName>
        <AccountId>32</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schemas.microsoft.com/office/infopath/2007/PartnerControls"/>
    <ds:schemaRef ds:uri="6bc39911-04a3-4d44-b26a-af4af9194884"/>
    <ds:schemaRef ds:uri="http://schemas.microsoft.com/office/2006/documentManagement/types"/>
    <ds:schemaRef ds:uri="http://schemas.openxmlformats.org/package/2006/metadata/core-properties"/>
    <ds:schemaRef ds:uri="6c08273c-a1a1-4ce8-8f63-c8a7ddb02d1f"/>
    <ds:schemaRef ds:uri="5A68698A-1DE2-4E19-AF04-F7798F96AAD7"/>
    <ds:schemaRef ds:uri="http://schemas.microsoft.com/sharepoint/v3"/>
    <ds:schemaRef ds:uri="http://purl.org/dc/terms/"/>
    <ds:schemaRef ds:uri="16b299da-efff-467e-8964-3a25906f9acc"/>
    <ds:schemaRef ds:uri="http://www.w3.org/XML/1998/namespace"/>
    <ds:schemaRef ds:uri="8a4bd8d6-86f1-4ba8-9f4e-7cee871089f7"/>
    <ds:schemaRef ds:uri="http://schemas.microsoft.com/office/2006/metadata/properties"/>
    <ds:schemaRef ds:uri="5a68698a-1de2-4e19-af04-f7798f96aad7"/>
    <ds:schemaRef ds:uri="http://purl.org/dc/dcmitype/"/>
    <ds:schemaRef ds:uri="http://purl.org/dc/elements/1.1/"/>
  </ds:schemaRefs>
</ds:datastoreItem>
</file>

<file path=customXml/itemProps3.xml><?xml version="1.0" encoding="utf-8"?>
<ds:datastoreItem xmlns:ds="http://schemas.openxmlformats.org/officeDocument/2006/customXml" ds:itemID="{CFA80E71-8E11-4278-B978-2E91F2167AF3}"/>
</file>

<file path=customXml/itemProps4.xml><?xml version="1.0" encoding="utf-8"?>
<ds:datastoreItem xmlns:ds="http://schemas.openxmlformats.org/officeDocument/2006/customXml" ds:itemID="{5C25D144-2366-406B-ACB6-B7C92B758B9B}">
  <ds:schemaRefs>
    <ds:schemaRef ds:uri="http://schemas.openxmlformats.org/officeDocument/2006/bibliography"/>
  </ds:schemaRefs>
</ds:datastoreItem>
</file>

<file path=customXml/itemProps5.xml><?xml version="1.0" encoding="utf-8"?>
<ds:datastoreItem xmlns:ds="http://schemas.openxmlformats.org/officeDocument/2006/customXml" ds:itemID="{D87A2FF7-FB8D-4228-B163-23D25CA287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3051</Characters>
  <Application>Microsoft Office Word</Application>
  <DocSecurity>0</DocSecurity>
  <Lines>80</Lines>
  <Paragraphs>25</Paragraphs>
  <ScaleCrop>false</ScaleCrop>
  <Company>City of Nedlands</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Waste Collection and Waste Receptacles on Nature Strips Council Policy</dc:title>
  <dc:subject/>
  <dc:creator>ekenworthy</dc:creator>
  <cp:keywords/>
  <dc:description/>
  <cp:lastModifiedBy>Nicole Ceric</cp:lastModifiedBy>
  <cp:revision>2</cp:revision>
  <cp:lastPrinted>2013-09-17T04:54:00Z</cp:lastPrinted>
  <dcterms:created xsi:type="dcterms:W3CDTF">2021-03-29T05:23:00Z</dcterms:created>
  <dcterms:modified xsi:type="dcterms:W3CDTF">2021-03-29T05:23:00Z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6308ae90-d14b-46f3-92f0-8466a23c9db8</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Function">
    <vt:lpwstr>22;#Community Relations|00c33994-667c-4fea-8cff-18d8a788bccc</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document set status previous">
    <vt:lpwstr>Active</vt:lpwstr>
  </property>
  <property fmtid="{D5CDD505-2E9C-101B-9397-08002B2CF9AE}" pid="13" name="_docset_NoMedatataSyncRequired">
    <vt:lpwstr>False</vt:lpwstr>
  </property>
</Properties>
</file>