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44D7" w14:textId="77777777" w:rsidR="005663EF" w:rsidRPr="005663EF" w:rsidRDefault="005663EF" w:rsidP="005663EF">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366502543"/>
      <w:bookmarkStart w:id="1" w:name="_Toc458090526"/>
      <w:r w:rsidRPr="005663EF">
        <w:rPr>
          <w:rFonts w:ascii="Arial" w:eastAsia="Times New Roman" w:hAnsi="Arial" w:cs="Arial"/>
          <w:b/>
          <w:noProof/>
          <w:sz w:val="28"/>
          <w:szCs w:val="24"/>
          <w:lang w:val="en-AU" w:eastAsia="en-US"/>
        </w:rPr>
        <w:t>Council Provided Grants, Subsidies and Donations</w:t>
      </w:r>
      <w:bookmarkEnd w:id="0"/>
      <w:bookmarkEnd w:id="1"/>
    </w:p>
    <w:p w14:paraId="173FB6D0" w14:textId="77777777" w:rsidR="005663EF" w:rsidRPr="005663EF" w:rsidRDefault="005663EF" w:rsidP="005663EF">
      <w:pPr>
        <w:jc w:val="both"/>
        <w:rPr>
          <w:rFonts w:ascii="Arial" w:eastAsia="Times New Roman" w:hAnsi="Arial" w:cs="Arial"/>
          <w:sz w:val="24"/>
          <w:szCs w:val="24"/>
          <w:lang w:val="en-AU" w:eastAsia="en-US"/>
        </w:rPr>
      </w:pPr>
    </w:p>
    <w:p w14:paraId="025500B7" w14:textId="77777777" w:rsidR="005663EF" w:rsidRPr="005663EF" w:rsidRDefault="005663EF" w:rsidP="005663EF">
      <w:pPr>
        <w:ind w:left="2160" w:hanging="2160"/>
        <w:jc w:val="both"/>
        <w:rPr>
          <w:rFonts w:ascii="Arial" w:eastAsia="Times New Roman" w:hAnsi="Arial" w:cs="Arial"/>
          <w:sz w:val="24"/>
          <w:szCs w:val="24"/>
          <w:lang w:val="en-AU" w:eastAsia="en-US"/>
        </w:rPr>
      </w:pPr>
      <w:r w:rsidRPr="005663EF">
        <w:rPr>
          <w:rFonts w:ascii="Arial" w:eastAsia="Times New Roman" w:hAnsi="Arial" w:cs="Arial"/>
          <w:b/>
          <w:sz w:val="24"/>
          <w:szCs w:val="24"/>
          <w:lang w:val="en-AU" w:eastAsia="en-US"/>
        </w:rPr>
        <w:t>KFA</w:t>
      </w:r>
      <w:r w:rsidRPr="005663EF">
        <w:rPr>
          <w:rFonts w:ascii="Arial" w:eastAsia="Times New Roman" w:hAnsi="Arial" w:cs="Arial"/>
          <w:b/>
          <w:sz w:val="24"/>
          <w:szCs w:val="24"/>
          <w:lang w:val="en-AU" w:eastAsia="en-US"/>
        </w:rPr>
        <w:tab/>
      </w:r>
      <w:r w:rsidRPr="005663EF">
        <w:rPr>
          <w:rFonts w:ascii="Arial" w:eastAsia="Times New Roman" w:hAnsi="Arial" w:cs="Arial"/>
          <w:sz w:val="24"/>
          <w:szCs w:val="24"/>
          <w:lang w:val="en-AU" w:eastAsia="en-US"/>
        </w:rPr>
        <w:t>Community Development</w:t>
      </w:r>
    </w:p>
    <w:p w14:paraId="120913F9" w14:textId="77777777" w:rsidR="005663EF" w:rsidRPr="005663EF" w:rsidRDefault="005663EF" w:rsidP="005663EF">
      <w:pPr>
        <w:ind w:left="2160" w:hanging="2160"/>
        <w:jc w:val="both"/>
        <w:rPr>
          <w:rFonts w:ascii="Arial" w:eastAsia="Times New Roman" w:hAnsi="Arial" w:cs="Arial"/>
          <w:b/>
          <w:sz w:val="24"/>
          <w:szCs w:val="24"/>
          <w:lang w:val="en-AU" w:eastAsia="en-US"/>
        </w:rPr>
      </w:pPr>
    </w:p>
    <w:p w14:paraId="014FE060" w14:textId="77777777" w:rsidR="005663EF" w:rsidRPr="005663EF" w:rsidRDefault="005663EF" w:rsidP="005663EF">
      <w:pPr>
        <w:ind w:left="2160" w:hanging="2160"/>
        <w:jc w:val="both"/>
        <w:rPr>
          <w:rFonts w:ascii="Arial" w:eastAsia="Times New Roman" w:hAnsi="Arial" w:cs="Arial"/>
          <w:i/>
          <w:sz w:val="24"/>
          <w:szCs w:val="24"/>
          <w:lang w:val="en-AU" w:eastAsia="en-US"/>
        </w:rPr>
      </w:pPr>
      <w:r w:rsidRPr="005663EF">
        <w:rPr>
          <w:rFonts w:ascii="Arial" w:eastAsia="Times New Roman" w:hAnsi="Arial" w:cs="Arial"/>
          <w:b/>
          <w:sz w:val="24"/>
          <w:szCs w:val="24"/>
          <w:lang w:val="en-AU" w:eastAsia="en-US"/>
        </w:rPr>
        <w:t>Status</w:t>
      </w:r>
      <w:r w:rsidRPr="005663EF">
        <w:rPr>
          <w:rFonts w:ascii="Arial" w:eastAsia="Times New Roman" w:hAnsi="Arial" w:cs="Arial"/>
          <w:b/>
          <w:sz w:val="24"/>
          <w:szCs w:val="24"/>
          <w:lang w:val="en-AU" w:eastAsia="en-US"/>
        </w:rPr>
        <w:tab/>
      </w:r>
      <w:r w:rsidRPr="005663EF">
        <w:rPr>
          <w:rFonts w:ascii="Arial" w:eastAsia="Times New Roman" w:hAnsi="Arial" w:cs="Arial"/>
          <w:sz w:val="24"/>
          <w:szCs w:val="24"/>
          <w:lang w:val="en-AU" w:eastAsia="en-US"/>
        </w:rPr>
        <w:t>Council</w:t>
      </w:r>
    </w:p>
    <w:p w14:paraId="705F6DBB" w14:textId="77777777" w:rsidR="005663EF" w:rsidRPr="005663EF" w:rsidRDefault="005663EF" w:rsidP="005663EF">
      <w:pPr>
        <w:ind w:left="2160" w:hanging="2160"/>
        <w:jc w:val="both"/>
        <w:rPr>
          <w:rFonts w:ascii="Arial" w:eastAsia="Times New Roman" w:hAnsi="Arial" w:cs="Arial"/>
          <w:sz w:val="24"/>
          <w:szCs w:val="24"/>
          <w:lang w:val="en-AU" w:eastAsia="en-US"/>
        </w:rPr>
      </w:pPr>
    </w:p>
    <w:p w14:paraId="18019B3E" w14:textId="77777777" w:rsidR="005663EF" w:rsidRPr="005663EF" w:rsidRDefault="005663EF" w:rsidP="005663EF">
      <w:pPr>
        <w:ind w:left="2160" w:hanging="2160"/>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t>Responsible</w:t>
      </w:r>
    </w:p>
    <w:p w14:paraId="10AD65BB" w14:textId="77777777" w:rsidR="005663EF" w:rsidRPr="005663EF" w:rsidRDefault="005663EF" w:rsidP="005663EF">
      <w:pPr>
        <w:ind w:left="2160" w:hanging="2160"/>
        <w:jc w:val="both"/>
        <w:rPr>
          <w:rFonts w:ascii="Arial" w:eastAsia="Times New Roman" w:hAnsi="Arial" w:cs="Arial"/>
          <w:sz w:val="24"/>
          <w:szCs w:val="24"/>
          <w:lang w:val="en-AU" w:eastAsia="en-US"/>
        </w:rPr>
      </w:pPr>
      <w:r w:rsidRPr="005663EF">
        <w:rPr>
          <w:rFonts w:ascii="Arial" w:eastAsia="Times New Roman" w:hAnsi="Arial" w:cs="Arial"/>
          <w:b/>
          <w:sz w:val="24"/>
          <w:szCs w:val="24"/>
          <w:lang w:val="en-AU" w:eastAsia="en-US"/>
        </w:rPr>
        <w:t>division</w:t>
      </w:r>
      <w:r w:rsidRPr="005663EF">
        <w:rPr>
          <w:rFonts w:ascii="Arial" w:eastAsia="Times New Roman" w:hAnsi="Arial" w:cs="Arial"/>
          <w:sz w:val="24"/>
          <w:szCs w:val="24"/>
          <w:lang w:val="en-AU" w:eastAsia="en-US"/>
        </w:rPr>
        <w:tab/>
        <w:t xml:space="preserve">Community Development </w:t>
      </w:r>
    </w:p>
    <w:p w14:paraId="67245FFE" w14:textId="77777777" w:rsidR="005663EF" w:rsidRPr="005663EF" w:rsidRDefault="005663EF" w:rsidP="005663EF">
      <w:pPr>
        <w:ind w:left="2160" w:hanging="2160"/>
        <w:jc w:val="both"/>
        <w:rPr>
          <w:rFonts w:ascii="Arial" w:eastAsia="Times New Roman" w:hAnsi="Arial" w:cs="Arial"/>
          <w:b/>
          <w:sz w:val="24"/>
          <w:szCs w:val="24"/>
          <w:lang w:val="en-AU" w:eastAsia="en-US"/>
        </w:rPr>
      </w:pPr>
    </w:p>
    <w:p w14:paraId="798381CA" w14:textId="77777777" w:rsidR="005663EF" w:rsidRPr="005663EF" w:rsidRDefault="005663EF" w:rsidP="005663EF">
      <w:pPr>
        <w:ind w:left="2160" w:hanging="2160"/>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t>Objective</w:t>
      </w:r>
      <w:r w:rsidRPr="005663EF">
        <w:rPr>
          <w:rFonts w:ascii="Arial" w:eastAsia="Times New Roman" w:hAnsi="Arial" w:cs="Arial"/>
          <w:b/>
          <w:sz w:val="24"/>
          <w:szCs w:val="24"/>
          <w:lang w:val="en-AU" w:eastAsia="en-US"/>
        </w:rPr>
        <w:tab/>
      </w:r>
      <w:r w:rsidRPr="005663EF">
        <w:rPr>
          <w:rFonts w:ascii="Arial" w:eastAsia="Times New Roman" w:hAnsi="Arial" w:cs="Arial"/>
          <w:sz w:val="24"/>
          <w:szCs w:val="24"/>
          <w:lang w:val="en-AU" w:eastAsia="en-US"/>
        </w:rPr>
        <w:t>The objective of this policy is to provide guidance on a range of grants, subsidies and donations that Council will provide to the community, subject to annual budget approval.</w:t>
      </w:r>
    </w:p>
    <w:p w14:paraId="45171F83" w14:textId="77777777" w:rsidR="005663EF" w:rsidRPr="005663EF" w:rsidRDefault="005663EF" w:rsidP="005663EF">
      <w:pPr>
        <w:pBdr>
          <w:bottom w:val="single" w:sz="4" w:space="1" w:color="auto"/>
        </w:pBdr>
        <w:ind w:left="2160" w:hanging="2160"/>
        <w:jc w:val="both"/>
        <w:rPr>
          <w:rFonts w:ascii="Arial" w:eastAsia="Times New Roman" w:hAnsi="Arial" w:cs="Arial"/>
          <w:b/>
          <w:sz w:val="24"/>
          <w:szCs w:val="24"/>
          <w:lang w:val="en-AU" w:eastAsia="en-US"/>
        </w:rPr>
      </w:pPr>
    </w:p>
    <w:p w14:paraId="2320CB9E" w14:textId="77777777" w:rsidR="005663EF" w:rsidRPr="005663EF" w:rsidRDefault="005663EF" w:rsidP="005663EF">
      <w:pPr>
        <w:ind w:left="2160" w:hanging="2160"/>
        <w:jc w:val="both"/>
        <w:rPr>
          <w:rFonts w:ascii="Arial" w:eastAsia="Times New Roman" w:hAnsi="Arial" w:cs="Arial"/>
          <w:b/>
          <w:sz w:val="24"/>
          <w:szCs w:val="24"/>
          <w:lang w:val="en-AU" w:eastAsia="en-US"/>
        </w:rPr>
      </w:pPr>
    </w:p>
    <w:p w14:paraId="3C303CDF" w14:textId="77777777" w:rsidR="005663EF" w:rsidRPr="005663EF" w:rsidRDefault="005663EF" w:rsidP="005663EF">
      <w:pPr>
        <w:ind w:left="2160" w:hanging="2160"/>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t>Context</w:t>
      </w:r>
    </w:p>
    <w:p w14:paraId="219C1400" w14:textId="77777777" w:rsidR="005663EF" w:rsidRPr="005663EF" w:rsidRDefault="005663EF" w:rsidP="005663EF">
      <w:pPr>
        <w:ind w:left="2160" w:hanging="2160"/>
        <w:jc w:val="both"/>
        <w:rPr>
          <w:rFonts w:ascii="Arial" w:eastAsia="Times New Roman" w:hAnsi="Arial" w:cs="Arial"/>
          <w:b/>
          <w:bCs/>
          <w:sz w:val="24"/>
          <w:szCs w:val="24"/>
          <w:lang w:val="en-AU" w:eastAsia="en-US"/>
        </w:rPr>
      </w:pPr>
    </w:p>
    <w:p w14:paraId="7BB8076F" w14:textId="77777777" w:rsidR="005663EF" w:rsidRPr="005663EF" w:rsidRDefault="005663EF" w:rsidP="005663EF">
      <w:pPr>
        <w:jc w:val="both"/>
        <w:rPr>
          <w:rFonts w:ascii="Arial" w:eastAsia="Times New Roman" w:hAnsi="Arial" w:cs="Arial"/>
          <w:bCs/>
          <w:sz w:val="24"/>
          <w:szCs w:val="24"/>
          <w:lang w:val="en-AU" w:eastAsia="en-US"/>
        </w:rPr>
      </w:pPr>
      <w:r w:rsidRPr="005663EF">
        <w:rPr>
          <w:rFonts w:ascii="Arial" w:eastAsia="Times New Roman" w:hAnsi="Arial" w:cs="Arial"/>
          <w:bCs/>
          <w:sz w:val="24"/>
          <w:szCs w:val="24"/>
          <w:lang w:val="en-AU" w:eastAsia="en-US"/>
        </w:rPr>
        <w:t>Council provides a range of grants, subsidies or donations aimed at strengthening the capacity of the community to meet its own needs.</w:t>
      </w:r>
    </w:p>
    <w:p w14:paraId="5E021972" w14:textId="77777777" w:rsidR="005663EF" w:rsidRPr="005663EF" w:rsidRDefault="005663EF" w:rsidP="005663EF">
      <w:pPr>
        <w:ind w:left="2160" w:hanging="2160"/>
        <w:jc w:val="both"/>
        <w:rPr>
          <w:rFonts w:ascii="Arial" w:eastAsia="Times New Roman" w:hAnsi="Arial" w:cs="Arial"/>
          <w:bCs/>
          <w:sz w:val="24"/>
          <w:szCs w:val="24"/>
          <w:lang w:val="en-AU" w:eastAsia="en-US"/>
        </w:rPr>
      </w:pPr>
    </w:p>
    <w:p w14:paraId="11970874" w14:textId="77777777" w:rsidR="005663EF" w:rsidRPr="005663EF" w:rsidRDefault="005663EF" w:rsidP="005663EF">
      <w:pPr>
        <w:jc w:val="both"/>
        <w:rPr>
          <w:rFonts w:ascii="Arial" w:eastAsia="Times New Roman" w:hAnsi="Arial" w:cs="Arial"/>
          <w:bCs/>
          <w:sz w:val="24"/>
          <w:szCs w:val="24"/>
          <w:lang w:val="en-AU" w:eastAsia="en-US"/>
        </w:rPr>
      </w:pPr>
      <w:r w:rsidRPr="005663EF">
        <w:rPr>
          <w:rFonts w:ascii="Arial" w:eastAsia="Times New Roman" w:hAnsi="Arial" w:cs="Arial"/>
          <w:bCs/>
          <w:sz w:val="24"/>
          <w:szCs w:val="24"/>
          <w:lang w:val="en-AU" w:eastAsia="en-US"/>
        </w:rPr>
        <w:t>The financial support provided by Council will be on a partnership basis. Council does not generally intend to be the sole provider of financial support for the funded project or activity.  Partnering with the applicant and other organisations will maximise the effectiveness of the public funds provided, while strengthening the capacity of the applicant organisation.</w:t>
      </w:r>
    </w:p>
    <w:p w14:paraId="6A2BFC0A" w14:textId="77777777" w:rsidR="005663EF" w:rsidRPr="005663EF" w:rsidRDefault="005663EF" w:rsidP="005663EF">
      <w:pPr>
        <w:ind w:left="2160" w:hanging="2160"/>
        <w:jc w:val="both"/>
        <w:rPr>
          <w:rFonts w:ascii="Arial" w:eastAsia="Times New Roman" w:hAnsi="Arial" w:cs="Arial"/>
          <w:bCs/>
          <w:sz w:val="24"/>
          <w:szCs w:val="24"/>
          <w:lang w:val="en-AU" w:eastAsia="en-US"/>
        </w:rPr>
      </w:pPr>
    </w:p>
    <w:p w14:paraId="34710ACA" w14:textId="77777777" w:rsidR="005663EF" w:rsidRPr="005663EF" w:rsidRDefault="005663EF" w:rsidP="005663EF">
      <w:pPr>
        <w:ind w:left="2160" w:hanging="2160"/>
        <w:jc w:val="both"/>
        <w:rPr>
          <w:rFonts w:ascii="Arial" w:eastAsia="Times New Roman" w:hAnsi="Arial" w:cs="Arial"/>
          <w:b/>
          <w:bCs/>
          <w:sz w:val="24"/>
          <w:szCs w:val="24"/>
          <w:lang w:val="en-AU" w:eastAsia="en-US"/>
        </w:rPr>
      </w:pPr>
      <w:r w:rsidRPr="005663EF">
        <w:rPr>
          <w:rFonts w:ascii="Arial" w:eastAsia="Times New Roman" w:hAnsi="Arial" w:cs="Arial"/>
          <w:b/>
          <w:bCs/>
          <w:sz w:val="24"/>
          <w:szCs w:val="24"/>
          <w:lang w:val="en-AU" w:eastAsia="en-US"/>
        </w:rPr>
        <w:t>Definitions</w:t>
      </w:r>
    </w:p>
    <w:p w14:paraId="6FB7A439" w14:textId="77777777" w:rsidR="005663EF" w:rsidRPr="005663EF" w:rsidRDefault="005663EF" w:rsidP="005663EF">
      <w:pPr>
        <w:ind w:left="2160" w:hanging="2160"/>
        <w:jc w:val="both"/>
        <w:rPr>
          <w:rFonts w:ascii="Arial" w:eastAsia="Times New Roman" w:hAnsi="Arial" w:cs="Arial"/>
          <w:b/>
          <w:bCs/>
          <w:sz w:val="24"/>
          <w:szCs w:val="24"/>
          <w:lang w:val="en-AU" w:eastAsia="en-US"/>
        </w:rPr>
      </w:pPr>
    </w:p>
    <w:p w14:paraId="73240B6D" w14:textId="77777777" w:rsidR="005663EF" w:rsidRPr="005663EF" w:rsidRDefault="005663EF" w:rsidP="005663EF">
      <w:pPr>
        <w:ind w:left="2160" w:hanging="2160"/>
        <w:jc w:val="both"/>
        <w:rPr>
          <w:rFonts w:ascii="Arial" w:eastAsia="Times New Roman" w:hAnsi="Arial" w:cs="Arial"/>
          <w:bCs/>
          <w:sz w:val="24"/>
          <w:szCs w:val="24"/>
          <w:lang w:val="en-AU" w:eastAsia="en-US"/>
        </w:rPr>
      </w:pPr>
      <w:r w:rsidRPr="005663EF">
        <w:rPr>
          <w:rFonts w:ascii="Arial" w:eastAsia="Times New Roman" w:hAnsi="Arial" w:cs="Arial"/>
          <w:bCs/>
          <w:sz w:val="24"/>
          <w:szCs w:val="24"/>
          <w:lang w:val="en-AU" w:eastAsia="en-US"/>
        </w:rPr>
        <w:t xml:space="preserve">Grant             </w:t>
      </w:r>
      <w:r w:rsidRPr="005663EF">
        <w:rPr>
          <w:rFonts w:ascii="Arial" w:eastAsia="Times New Roman" w:hAnsi="Arial" w:cs="Arial"/>
          <w:bCs/>
          <w:sz w:val="24"/>
          <w:szCs w:val="24"/>
          <w:lang w:val="en-AU" w:eastAsia="en-US"/>
        </w:rPr>
        <w:tab/>
      </w:r>
      <w:r w:rsidRPr="005663EF">
        <w:rPr>
          <w:rFonts w:ascii="Arial" w:eastAsia="Times New Roman" w:hAnsi="Arial" w:cs="Arial"/>
          <w:bCs/>
          <w:i/>
          <w:sz w:val="24"/>
          <w:szCs w:val="24"/>
          <w:lang w:val="en-AU" w:eastAsia="en-US"/>
        </w:rPr>
        <w:t>financial support that is tied to a specific purpose.</w:t>
      </w:r>
    </w:p>
    <w:p w14:paraId="48D74404" w14:textId="77777777" w:rsidR="005663EF" w:rsidRPr="005663EF" w:rsidRDefault="005663EF" w:rsidP="005663EF">
      <w:pPr>
        <w:jc w:val="both"/>
        <w:rPr>
          <w:rFonts w:ascii="Arial" w:eastAsia="Times New Roman" w:hAnsi="Arial" w:cs="Arial"/>
          <w:bCs/>
          <w:i/>
          <w:sz w:val="24"/>
          <w:szCs w:val="24"/>
          <w:lang w:val="en-AU" w:eastAsia="en-US"/>
        </w:rPr>
      </w:pPr>
      <w:r w:rsidRPr="005663EF">
        <w:rPr>
          <w:rFonts w:ascii="Arial" w:eastAsia="Times New Roman" w:hAnsi="Arial" w:cs="Arial"/>
          <w:bCs/>
          <w:i/>
          <w:sz w:val="24"/>
          <w:szCs w:val="24"/>
          <w:lang w:val="en-AU" w:eastAsia="en-US"/>
        </w:rPr>
        <w:tab/>
      </w:r>
    </w:p>
    <w:p w14:paraId="05592B31" w14:textId="77777777" w:rsidR="005663EF" w:rsidRPr="005663EF" w:rsidRDefault="005663EF" w:rsidP="005663EF">
      <w:pPr>
        <w:ind w:left="2160"/>
        <w:jc w:val="both"/>
        <w:rPr>
          <w:rFonts w:ascii="Arial" w:eastAsia="Times New Roman" w:hAnsi="Arial" w:cs="Arial"/>
          <w:bCs/>
          <w:sz w:val="24"/>
          <w:szCs w:val="24"/>
          <w:lang w:val="en-AU" w:eastAsia="en-US"/>
        </w:rPr>
      </w:pPr>
      <w:r w:rsidRPr="005663EF">
        <w:rPr>
          <w:rFonts w:ascii="Arial" w:eastAsia="Times New Roman" w:hAnsi="Arial" w:cs="Arial"/>
          <w:bCs/>
          <w:sz w:val="24"/>
          <w:szCs w:val="24"/>
          <w:lang w:val="en-AU" w:eastAsia="en-US"/>
        </w:rPr>
        <w:t xml:space="preserve">A grant may cover part or all of the cost of the funded project.  However, Council will generally only provide grants that cover part of the funded project.  </w:t>
      </w:r>
    </w:p>
    <w:p w14:paraId="48DAB331" w14:textId="77777777" w:rsidR="005663EF" w:rsidRPr="005663EF" w:rsidRDefault="005663EF" w:rsidP="005663EF">
      <w:pPr>
        <w:jc w:val="both"/>
        <w:rPr>
          <w:rFonts w:ascii="Arial" w:eastAsia="Times New Roman" w:hAnsi="Arial" w:cs="Arial"/>
          <w:bCs/>
          <w:sz w:val="24"/>
          <w:szCs w:val="24"/>
          <w:lang w:val="en-AU" w:eastAsia="en-US"/>
        </w:rPr>
      </w:pPr>
    </w:p>
    <w:p w14:paraId="09194814" w14:textId="77777777" w:rsidR="005663EF" w:rsidRPr="005663EF" w:rsidRDefault="005663EF" w:rsidP="005663EF">
      <w:pPr>
        <w:ind w:left="2127" w:hanging="2127"/>
        <w:jc w:val="both"/>
        <w:rPr>
          <w:rFonts w:ascii="Arial" w:eastAsia="Times New Roman" w:hAnsi="Arial" w:cs="Arial"/>
          <w:bCs/>
          <w:sz w:val="24"/>
          <w:szCs w:val="24"/>
          <w:lang w:val="en-AU" w:eastAsia="en-US"/>
        </w:rPr>
      </w:pPr>
      <w:r w:rsidRPr="005663EF">
        <w:rPr>
          <w:rFonts w:ascii="Arial" w:eastAsia="Times New Roman" w:hAnsi="Arial" w:cs="Arial"/>
          <w:bCs/>
          <w:sz w:val="24"/>
          <w:szCs w:val="24"/>
          <w:lang w:val="en-AU" w:eastAsia="en-US"/>
        </w:rPr>
        <w:t xml:space="preserve">Subsidy  </w:t>
      </w:r>
      <w:r w:rsidRPr="005663EF">
        <w:rPr>
          <w:rFonts w:ascii="Arial" w:eastAsia="Times New Roman" w:hAnsi="Arial" w:cs="Arial"/>
          <w:bCs/>
          <w:sz w:val="24"/>
          <w:szCs w:val="24"/>
          <w:lang w:val="en-AU" w:eastAsia="en-US"/>
        </w:rPr>
        <w:tab/>
      </w:r>
      <w:r w:rsidRPr="005663EF">
        <w:rPr>
          <w:rFonts w:ascii="Arial" w:eastAsia="Times New Roman" w:hAnsi="Arial" w:cs="Arial"/>
          <w:bCs/>
          <w:i/>
          <w:sz w:val="24"/>
          <w:szCs w:val="24"/>
          <w:lang w:val="en-AU" w:eastAsia="en-US"/>
        </w:rPr>
        <w:t>financial support that is tied to a specific purpose and covers only part of the funded project.</w:t>
      </w:r>
      <w:r w:rsidRPr="005663EF">
        <w:rPr>
          <w:rFonts w:ascii="Arial" w:eastAsia="Times New Roman" w:hAnsi="Arial" w:cs="Arial"/>
          <w:bCs/>
          <w:sz w:val="24"/>
          <w:szCs w:val="24"/>
          <w:lang w:val="en-AU" w:eastAsia="en-US"/>
        </w:rPr>
        <w:tab/>
      </w:r>
    </w:p>
    <w:p w14:paraId="29EEE29C" w14:textId="77777777" w:rsidR="005663EF" w:rsidRPr="005663EF" w:rsidRDefault="005663EF" w:rsidP="005663EF">
      <w:pPr>
        <w:jc w:val="both"/>
        <w:rPr>
          <w:rFonts w:ascii="Arial" w:eastAsia="Times New Roman" w:hAnsi="Arial" w:cs="Arial"/>
          <w:bCs/>
          <w:sz w:val="24"/>
          <w:szCs w:val="24"/>
          <w:lang w:val="en-AU" w:eastAsia="en-US"/>
        </w:rPr>
      </w:pPr>
    </w:p>
    <w:p w14:paraId="4C784F1E" w14:textId="77777777" w:rsidR="005663EF" w:rsidRPr="005663EF" w:rsidRDefault="005663EF" w:rsidP="005663EF">
      <w:pPr>
        <w:ind w:left="2127"/>
        <w:jc w:val="both"/>
        <w:rPr>
          <w:rFonts w:ascii="Arial" w:eastAsia="Times New Roman" w:hAnsi="Arial" w:cs="Arial"/>
          <w:bCs/>
          <w:sz w:val="24"/>
          <w:szCs w:val="24"/>
          <w:lang w:val="en-AU" w:eastAsia="en-US"/>
        </w:rPr>
      </w:pPr>
      <w:r w:rsidRPr="005663EF">
        <w:rPr>
          <w:rFonts w:ascii="Arial" w:eastAsia="Times New Roman" w:hAnsi="Arial" w:cs="Arial"/>
          <w:bCs/>
          <w:sz w:val="24"/>
          <w:szCs w:val="24"/>
          <w:lang w:val="en-AU" w:eastAsia="en-US"/>
        </w:rPr>
        <w:t>Since Council will generally only fund projects in partnership with the applicant, for the purpose of this policy there is no meaningful distinction between “grant” and “subsidy” and the terms may be used interchangeably.</w:t>
      </w:r>
    </w:p>
    <w:p w14:paraId="3E800093" w14:textId="77777777" w:rsidR="005663EF" w:rsidRPr="005663EF" w:rsidRDefault="005663EF" w:rsidP="005663EF">
      <w:pPr>
        <w:jc w:val="both"/>
        <w:rPr>
          <w:rFonts w:ascii="Arial" w:eastAsia="Times New Roman" w:hAnsi="Arial" w:cs="Arial"/>
          <w:bCs/>
          <w:sz w:val="24"/>
          <w:szCs w:val="24"/>
          <w:lang w:val="en-AU" w:eastAsia="en-US"/>
        </w:rPr>
      </w:pPr>
    </w:p>
    <w:p w14:paraId="4FA2D69A" w14:textId="77777777" w:rsidR="005663EF" w:rsidRPr="005663EF" w:rsidRDefault="005663EF" w:rsidP="005663EF">
      <w:pPr>
        <w:ind w:left="2127" w:hanging="2127"/>
        <w:jc w:val="both"/>
        <w:rPr>
          <w:rFonts w:ascii="Arial" w:eastAsia="Times New Roman" w:hAnsi="Arial" w:cs="Arial"/>
          <w:bCs/>
          <w:i/>
          <w:sz w:val="24"/>
          <w:szCs w:val="24"/>
          <w:lang w:val="en-AU" w:eastAsia="en-US"/>
        </w:rPr>
      </w:pPr>
      <w:r w:rsidRPr="005663EF">
        <w:rPr>
          <w:rFonts w:ascii="Arial" w:eastAsia="Times New Roman" w:hAnsi="Arial" w:cs="Arial"/>
          <w:bCs/>
          <w:sz w:val="24"/>
          <w:szCs w:val="24"/>
          <w:lang w:val="en-AU" w:eastAsia="en-US"/>
        </w:rPr>
        <w:t>Donation</w:t>
      </w:r>
      <w:r w:rsidRPr="005663EF">
        <w:rPr>
          <w:rFonts w:ascii="Arial" w:eastAsia="Times New Roman" w:hAnsi="Arial" w:cs="Arial"/>
          <w:bCs/>
          <w:sz w:val="24"/>
          <w:szCs w:val="24"/>
          <w:lang w:val="en-AU" w:eastAsia="en-US"/>
        </w:rPr>
        <w:tab/>
      </w:r>
      <w:r w:rsidRPr="005663EF">
        <w:rPr>
          <w:rFonts w:ascii="Arial" w:eastAsia="Times New Roman" w:hAnsi="Arial" w:cs="Arial"/>
          <w:bCs/>
          <w:i/>
          <w:sz w:val="24"/>
          <w:szCs w:val="24"/>
          <w:lang w:val="en-AU" w:eastAsia="en-US"/>
        </w:rPr>
        <w:t>financial support to an organisation that is not tied to a specific</w:t>
      </w:r>
      <w:r w:rsidRPr="005663EF">
        <w:rPr>
          <w:rFonts w:ascii="Arial" w:eastAsia="Times New Roman" w:hAnsi="Arial" w:cs="Arial"/>
          <w:bCs/>
          <w:i/>
          <w:sz w:val="24"/>
          <w:szCs w:val="24"/>
          <w:lang w:val="en-AU" w:eastAsia="en-US"/>
        </w:rPr>
        <w:tab/>
        <w:t>purpose.</w:t>
      </w:r>
    </w:p>
    <w:p w14:paraId="350FAB8F" w14:textId="77777777" w:rsidR="005663EF" w:rsidRPr="005663EF" w:rsidRDefault="005663EF" w:rsidP="005663EF">
      <w:pPr>
        <w:jc w:val="both"/>
        <w:rPr>
          <w:rFonts w:ascii="Arial" w:eastAsia="Times New Roman" w:hAnsi="Arial" w:cs="Arial"/>
          <w:bCs/>
          <w:i/>
          <w:sz w:val="24"/>
          <w:szCs w:val="24"/>
          <w:lang w:val="en-AU" w:eastAsia="en-US"/>
        </w:rPr>
      </w:pPr>
    </w:p>
    <w:p w14:paraId="35357015" w14:textId="77777777" w:rsidR="005663EF" w:rsidRPr="005663EF" w:rsidRDefault="005663EF" w:rsidP="005663EF">
      <w:pPr>
        <w:ind w:left="2127"/>
        <w:jc w:val="both"/>
        <w:rPr>
          <w:rFonts w:ascii="Arial" w:eastAsia="Times New Roman" w:hAnsi="Arial" w:cs="Arial"/>
          <w:bCs/>
          <w:sz w:val="24"/>
          <w:szCs w:val="24"/>
          <w:lang w:val="en-AU" w:eastAsia="en-US"/>
        </w:rPr>
      </w:pPr>
      <w:r w:rsidRPr="005663EF">
        <w:rPr>
          <w:rFonts w:ascii="Arial" w:eastAsia="Times New Roman" w:hAnsi="Arial" w:cs="Arial"/>
          <w:bCs/>
          <w:sz w:val="24"/>
          <w:szCs w:val="24"/>
          <w:lang w:val="en-AU" w:eastAsia="en-US"/>
        </w:rPr>
        <w:t xml:space="preserve">This support may be used for the general purposes of the organisation receiving it and is not tied to a specific projector activity.  </w:t>
      </w:r>
    </w:p>
    <w:p w14:paraId="61FAE6B0" w14:textId="77777777" w:rsidR="005663EF" w:rsidRPr="005663EF" w:rsidRDefault="005663EF" w:rsidP="005663EF">
      <w:pPr>
        <w:ind w:left="2160" w:hanging="2160"/>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lastRenderedPageBreak/>
        <w:t>Statement</w:t>
      </w:r>
    </w:p>
    <w:p w14:paraId="7170D15D" w14:textId="77777777" w:rsidR="005663EF" w:rsidRPr="005663EF" w:rsidRDefault="005663EF" w:rsidP="005663EF">
      <w:pPr>
        <w:ind w:left="2160" w:hanging="2160"/>
        <w:jc w:val="both"/>
        <w:rPr>
          <w:rFonts w:ascii="Arial" w:eastAsia="Times New Roman" w:hAnsi="Arial" w:cs="Arial"/>
          <w:b/>
          <w:sz w:val="24"/>
          <w:szCs w:val="24"/>
          <w:lang w:val="en-AU" w:eastAsia="en-US"/>
        </w:rPr>
      </w:pPr>
    </w:p>
    <w:p w14:paraId="101CDE6A" w14:textId="49B720DF" w:rsidR="005663EF" w:rsidRPr="005663EF" w:rsidRDefault="005663EF" w:rsidP="005663EF">
      <w:pPr>
        <w:ind w:left="2160" w:hanging="2160"/>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t>Scope</w:t>
      </w:r>
    </w:p>
    <w:p w14:paraId="3E8D4546" w14:textId="77777777" w:rsidR="005663EF" w:rsidRPr="005663EF" w:rsidRDefault="005663EF" w:rsidP="005663EF">
      <w:pPr>
        <w:ind w:left="2160" w:hanging="2160"/>
        <w:jc w:val="both"/>
        <w:rPr>
          <w:rFonts w:ascii="Arial" w:eastAsia="Times New Roman" w:hAnsi="Arial" w:cs="Arial"/>
          <w:b/>
          <w:sz w:val="24"/>
          <w:szCs w:val="24"/>
          <w:lang w:val="en-AU" w:eastAsia="en-US"/>
        </w:rPr>
      </w:pPr>
    </w:p>
    <w:p w14:paraId="4CA7742F" w14:textId="77777777" w:rsidR="005663EF" w:rsidRPr="005663EF" w:rsidRDefault="005663EF" w:rsidP="005663EF">
      <w:pPr>
        <w:ind w:left="2160" w:hanging="2160"/>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The scope of this policy includes:</w:t>
      </w:r>
    </w:p>
    <w:p w14:paraId="4F20FC2D" w14:textId="77777777" w:rsidR="005663EF" w:rsidRPr="005663EF" w:rsidRDefault="005663EF" w:rsidP="005663EF">
      <w:pPr>
        <w:ind w:left="2160" w:hanging="2160"/>
        <w:jc w:val="both"/>
        <w:rPr>
          <w:rFonts w:ascii="Arial" w:eastAsia="Times New Roman" w:hAnsi="Arial" w:cs="Arial"/>
          <w:sz w:val="24"/>
          <w:szCs w:val="24"/>
          <w:lang w:val="en-AU" w:eastAsia="en-US"/>
        </w:rPr>
      </w:pPr>
    </w:p>
    <w:p w14:paraId="3F7720AA" w14:textId="77777777" w:rsidR="005663EF" w:rsidRPr="005663EF" w:rsidRDefault="005663EF" w:rsidP="005663EF">
      <w:pPr>
        <w:numPr>
          <w:ilvl w:val="0"/>
          <w:numId w:val="1"/>
        </w:numPr>
        <w:ind w:left="567" w:hanging="567"/>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School Swimming Pool Subsidy;</w:t>
      </w:r>
    </w:p>
    <w:p w14:paraId="582CFD30" w14:textId="77777777" w:rsidR="005663EF" w:rsidRPr="005663EF" w:rsidRDefault="005663EF" w:rsidP="005663EF">
      <w:pPr>
        <w:numPr>
          <w:ilvl w:val="0"/>
          <w:numId w:val="1"/>
        </w:numPr>
        <w:ind w:left="567" w:hanging="567"/>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Youth Grants;</w:t>
      </w:r>
    </w:p>
    <w:p w14:paraId="50F9F5B3" w14:textId="188B3B10" w:rsidR="005663EF" w:rsidRPr="005663EF" w:rsidRDefault="005663EF" w:rsidP="005663EF">
      <w:pPr>
        <w:numPr>
          <w:ilvl w:val="0"/>
          <w:numId w:val="1"/>
        </w:numPr>
        <w:ind w:left="567" w:hanging="567"/>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Community Grants</w:t>
      </w:r>
    </w:p>
    <w:p w14:paraId="2053B703" w14:textId="3A867EFD" w:rsidR="005663EF" w:rsidRPr="005663EF" w:rsidRDefault="005663EF" w:rsidP="005663EF">
      <w:pPr>
        <w:numPr>
          <w:ilvl w:val="0"/>
          <w:numId w:val="1"/>
        </w:numPr>
        <w:ind w:left="567" w:hanging="567"/>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Meals on Wheels Subsidy</w:t>
      </w:r>
      <w:r>
        <w:rPr>
          <w:rFonts w:ascii="Arial" w:eastAsia="Times New Roman" w:hAnsi="Arial" w:cs="Arial"/>
          <w:sz w:val="24"/>
          <w:szCs w:val="24"/>
          <w:lang w:val="en-AU" w:eastAsia="en-US"/>
        </w:rPr>
        <w:t>; and</w:t>
      </w:r>
    </w:p>
    <w:p w14:paraId="46A09F8B" w14:textId="77777777" w:rsidR="005663EF" w:rsidRPr="005663EF" w:rsidRDefault="005663EF" w:rsidP="005663EF">
      <w:pPr>
        <w:numPr>
          <w:ilvl w:val="0"/>
          <w:numId w:val="1"/>
        </w:numPr>
        <w:ind w:left="567" w:hanging="567"/>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Animal Welfare.</w:t>
      </w:r>
    </w:p>
    <w:p w14:paraId="1B156CD8" w14:textId="77777777" w:rsidR="005663EF" w:rsidRPr="005663EF" w:rsidRDefault="005663EF" w:rsidP="005663EF">
      <w:pPr>
        <w:jc w:val="both"/>
        <w:rPr>
          <w:rFonts w:ascii="Arial" w:eastAsia="Times New Roman" w:hAnsi="Arial" w:cs="Arial"/>
          <w:sz w:val="24"/>
          <w:szCs w:val="24"/>
          <w:lang w:val="en-AU" w:eastAsia="en-US"/>
        </w:rPr>
      </w:pPr>
    </w:p>
    <w:p w14:paraId="1FFD49AD"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The scope of this policy does not include:</w:t>
      </w:r>
    </w:p>
    <w:p w14:paraId="530035F5" w14:textId="77777777" w:rsidR="005663EF" w:rsidRPr="005663EF" w:rsidRDefault="005663EF" w:rsidP="005663EF">
      <w:pPr>
        <w:jc w:val="both"/>
        <w:rPr>
          <w:rFonts w:ascii="Arial" w:eastAsia="Times New Roman" w:hAnsi="Arial" w:cs="Arial"/>
          <w:sz w:val="24"/>
          <w:szCs w:val="24"/>
          <w:lang w:val="en-AU" w:eastAsia="en-US"/>
        </w:rPr>
      </w:pPr>
    </w:p>
    <w:p w14:paraId="4A22D61D" w14:textId="77777777" w:rsidR="005663EF" w:rsidRPr="005663EF" w:rsidRDefault="005663EF" w:rsidP="005663EF">
      <w:pPr>
        <w:numPr>
          <w:ilvl w:val="0"/>
          <w:numId w:val="2"/>
        </w:numPr>
        <w:ind w:left="567" w:hanging="567"/>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Capital Grants to Sporting Clubs (separate policy).</w:t>
      </w:r>
    </w:p>
    <w:p w14:paraId="357CF5C5" w14:textId="77777777" w:rsidR="005663EF" w:rsidRPr="005663EF" w:rsidRDefault="005663EF" w:rsidP="005663EF">
      <w:pPr>
        <w:jc w:val="both"/>
        <w:rPr>
          <w:rFonts w:ascii="Arial" w:eastAsia="Times New Roman" w:hAnsi="Arial" w:cs="Arial"/>
          <w:sz w:val="24"/>
          <w:szCs w:val="24"/>
          <w:lang w:val="en-AU" w:eastAsia="en-US"/>
        </w:rPr>
      </w:pPr>
    </w:p>
    <w:p w14:paraId="15ED5B3D" w14:textId="44E96AE8" w:rsidR="005663EF" w:rsidRPr="005663EF" w:rsidRDefault="005663EF" w:rsidP="005663EF">
      <w:pPr>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t>School Swimming Pool Subsidy</w:t>
      </w:r>
    </w:p>
    <w:p w14:paraId="4DD1F060" w14:textId="77777777" w:rsidR="005663EF" w:rsidRPr="005663EF" w:rsidRDefault="005663EF" w:rsidP="005663EF">
      <w:pPr>
        <w:jc w:val="both"/>
        <w:rPr>
          <w:rFonts w:ascii="Arial" w:eastAsia="Times New Roman" w:hAnsi="Arial" w:cs="Arial"/>
          <w:b/>
          <w:sz w:val="24"/>
          <w:szCs w:val="24"/>
          <w:lang w:val="en-AU" w:eastAsia="en-US"/>
        </w:rPr>
      </w:pPr>
    </w:p>
    <w:p w14:paraId="09FF7C14"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Parents and Citizens’ Associations of state government primary schools located within the City of Nedlands may apply to Council for an annual subsidy to enable their school pools to be opened to the community over the summer school holiday season.</w:t>
      </w:r>
    </w:p>
    <w:p w14:paraId="2947BFA4" w14:textId="77777777" w:rsidR="005663EF" w:rsidRPr="005663EF" w:rsidRDefault="005663EF" w:rsidP="005663EF">
      <w:pPr>
        <w:jc w:val="both"/>
        <w:rPr>
          <w:rFonts w:ascii="Arial" w:eastAsia="Times New Roman" w:hAnsi="Arial" w:cs="Arial"/>
          <w:sz w:val="24"/>
          <w:szCs w:val="24"/>
          <w:lang w:val="en-AU" w:eastAsia="en-US"/>
        </w:rPr>
      </w:pPr>
    </w:p>
    <w:p w14:paraId="408FCF25"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Key eligibility criteria are:</w:t>
      </w:r>
    </w:p>
    <w:p w14:paraId="680A8CBD" w14:textId="77777777" w:rsidR="005663EF" w:rsidRPr="005663EF" w:rsidRDefault="005663EF" w:rsidP="005663EF">
      <w:pPr>
        <w:jc w:val="both"/>
        <w:rPr>
          <w:rFonts w:ascii="Arial" w:eastAsia="Times New Roman" w:hAnsi="Arial" w:cs="Arial"/>
          <w:sz w:val="24"/>
          <w:szCs w:val="24"/>
          <w:lang w:val="en-AU" w:eastAsia="en-US"/>
        </w:rPr>
      </w:pPr>
    </w:p>
    <w:p w14:paraId="77C627BE" w14:textId="77777777" w:rsidR="005663EF" w:rsidRPr="005663EF" w:rsidRDefault="005663EF" w:rsidP="005663EF">
      <w:pPr>
        <w:numPr>
          <w:ilvl w:val="0"/>
          <w:numId w:val="3"/>
        </w:numPr>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Access by the general community – the pool must be open to the general community (i.e. wider than the school community) for the summer school holiday period;</w:t>
      </w:r>
    </w:p>
    <w:p w14:paraId="07EF923F" w14:textId="77777777" w:rsidR="005663EF" w:rsidRPr="005663EF" w:rsidRDefault="005663EF" w:rsidP="005663EF">
      <w:pPr>
        <w:numPr>
          <w:ilvl w:val="0"/>
          <w:numId w:val="3"/>
        </w:numPr>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Safety – the pool must be maintained and managed to a level that meets the City’s safety requirements, as outlined in the associated Administration procedure</w:t>
      </w:r>
    </w:p>
    <w:p w14:paraId="0CCA35DC" w14:textId="77777777" w:rsidR="005663EF" w:rsidRPr="005663EF" w:rsidRDefault="005663EF" w:rsidP="005663EF">
      <w:pPr>
        <w:numPr>
          <w:ilvl w:val="0"/>
          <w:numId w:val="3"/>
        </w:numPr>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Insurance – the body responsible for the pool must maintain an appropriate level of public liability insurance, as outlined in the associated procedure.</w:t>
      </w:r>
    </w:p>
    <w:p w14:paraId="4480EA86" w14:textId="77777777" w:rsidR="005663EF" w:rsidRPr="005663EF" w:rsidRDefault="005663EF" w:rsidP="005663EF">
      <w:pPr>
        <w:jc w:val="both"/>
        <w:rPr>
          <w:rFonts w:ascii="Arial" w:eastAsia="Times New Roman" w:hAnsi="Arial" w:cs="Arial"/>
          <w:sz w:val="24"/>
          <w:szCs w:val="24"/>
          <w:lang w:val="en-AU" w:eastAsia="en-US"/>
        </w:rPr>
      </w:pPr>
    </w:p>
    <w:p w14:paraId="20B1F9F6"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The School Pools Subsidy provided by Council is not intended to meet the full cost of opening the pools to the community.  Rather, it is intended as a subsidy only, with user fees and the P &amp; C’s meeting the balance of cost.</w:t>
      </w:r>
    </w:p>
    <w:p w14:paraId="66CF1FB1" w14:textId="77777777" w:rsidR="005663EF" w:rsidRPr="005663EF" w:rsidRDefault="005663EF" w:rsidP="005663EF">
      <w:pPr>
        <w:jc w:val="both"/>
        <w:rPr>
          <w:rFonts w:ascii="Arial" w:eastAsia="Times New Roman" w:hAnsi="Arial" w:cs="Arial"/>
          <w:sz w:val="24"/>
          <w:szCs w:val="24"/>
          <w:lang w:val="en-AU" w:eastAsia="en-US"/>
        </w:rPr>
      </w:pPr>
    </w:p>
    <w:p w14:paraId="32FFB486" w14:textId="77777777" w:rsidR="005663EF" w:rsidRPr="005663EF" w:rsidRDefault="005663EF" w:rsidP="005663EF">
      <w:pPr>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An amount to cover the cost of providing the School Swimming Pool Subsidy will be included in the annual budget for Council’s consideration.  Payment of the subsidy is subject to its approval by Council.</w:t>
      </w:r>
    </w:p>
    <w:p w14:paraId="16BD4FC0" w14:textId="77777777" w:rsidR="005663EF" w:rsidRPr="005663EF" w:rsidRDefault="005663EF" w:rsidP="005663EF">
      <w:pPr>
        <w:jc w:val="both"/>
        <w:rPr>
          <w:rFonts w:ascii="Arial" w:eastAsia="Times New Roman" w:hAnsi="Arial" w:cs="Arial"/>
          <w:sz w:val="24"/>
          <w:szCs w:val="24"/>
          <w:lang w:val="en-AU" w:eastAsia="en-US"/>
        </w:rPr>
      </w:pPr>
    </w:p>
    <w:p w14:paraId="77A92EC5" w14:textId="54C2815B" w:rsidR="005663EF" w:rsidRPr="005663EF" w:rsidRDefault="005663EF" w:rsidP="005663EF">
      <w:pPr>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t>Youth Grants</w:t>
      </w:r>
    </w:p>
    <w:p w14:paraId="30743A59" w14:textId="77777777" w:rsidR="005663EF" w:rsidRPr="005663EF" w:rsidRDefault="005663EF" w:rsidP="005663EF">
      <w:pPr>
        <w:jc w:val="both"/>
        <w:rPr>
          <w:rFonts w:ascii="Arial" w:eastAsia="Times New Roman" w:hAnsi="Arial" w:cs="Arial"/>
          <w:b/>
          <w:sz w:val="24"/>
          <w:szCs w:val="24"/>
          <w:lang w:val="en-AU" w:eastAsia="en-US"/>
        </w:rPr>
      </w:pPr>
    </w:p>
    <w:p w14:paraId="75EF28B1"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Local young people may apply to Council for small grants towards projects that engage the young person with the local, national or international community.</w:t>
      </w:r>
    </w:p>
    <w:p w14:paraId="72F90FA0" w14:textId="1174D5A5" w:rsidR="005663EF" w:rsidRDefault="005663EF" w:rsidP="005663EF">
      <w:pPr>
        <w:jc w:val="both"/>
        <w:rPr>
          <w:rFonts w:ascii="Arial" w:eastAsia="Times New Roman" w:hAnsi="Arial" w:cs="Arial"/>
          <w:sz w:val="24"/>
          <w:szCs w:val="24"/>
          <w:lang w:val="en-AU" w:eastAsia="en-US"/>
        </w:rPr>
      </w:pPr>
    </w:p>
    <w:p w14:paraId="4A34CB1F" w14:textId="77777777" w:rsidR="005663EF" w:rsidRPr="005663EF" w:rsidRDefault="005663EF" w:rsidP="005663EF">
      <w:pPr>
        <w:jc w:val="both"/>
        <w:rPr>
          <w:rFonts w:ascii="Arial" w:eastAsia="Times New Roman" w:hAnsi="Arial" w:cs="Arial"/>
          <w:sz w:val="24"/>
          <w:szCs w:val="24"/>
          <w:lang w:val="en-AU" w:eastAsia="en-US"/>
        </w:rPr>
      </w:pPr>
    </w:p>
    <w:p w14:paraId="57D95ABE"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lastRenderedPageBreak/>
        <w:t>Key eligibility criteria are:</w:t>
      </w:r>
    </w:p>
    <w:p w14:paraId="487B2156" w14:textId="77777777" w:rsidR="005663EF" w:rsidRPr="005663EF" w:rsidRDefault="005663EF" w:rsidP="005663EF">
      <w:pPr>
        <w:jc w:val="both"/>
        <w:rPr>
          <w:rFonts w:ascii="Arial" w:eastAsia="Times New Roman" w:hAnsi="Arial" w:cs="Arial"/>
          <w:sz w:val="24"/>
          <w:szCs w:val="24"/>
          <w:lang w:val="en-AU" w:eastAsia="en-US"/>
        </w:rPr>
      </w:pPr>
    </w:p>
    <w:p w14:paraId="36BAB2D0" w14:textId="77777777" w:rsidR="005663EF" w:rsidRPr="005663EF" w:rsidRDefault="005663EF" w:rsidP="005663EF">
      <w:pPr>
        <w:numPr>
          <w:ilvl w:val="0"/>
          <w:numId w:val="3"/>
        </w:numPr>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Local residence – the young person receiving the grant must be a resident of the City of Nedlands;</w:t>
      </w:r>
    </w:p>
    <w:p w14:paraId="336AB5D9" w14:textId="77777777" w:rsidR="005663EF" w:rsidRPr="005663EF" w:rsidRDefault="005663EF" w:rsidP="005663EF">
      <w:pPr>
        <w:numPr>
          <w:ilvl w:val="0"/>
          <w:numId w:val="3"/>
        </w:numPr>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Engagement with the community – the subsidised activity must engage the young people with the community, as outlined in the associated procedure.</w:t>
      </w:r>
    </w:p>
    <w:p w14:paraId="1FCF08F8" w14:textId="77777777" w:rsidR="005663EF" w:rsidRPr="005663EF" w:rsidRDefault="005663EF" w:rsidP="005663EF">
      <w:pPr>
        <w:jc w:val="both"/>
        <w:rPr>
          <w:rFonts w:ascii="Arial" w:eastAsia="Times New Roman" w:hAnsi="Arial" w:cs="Arial"/>
          <w:sz w:val="24"/>
          <w:szCs w:val="24"/>
          <w:lang w:val="en-AU" w:eastAsia="en-US"/>
        </w:rPr>
      </w:pPr>
    </w:p>
    <w:p w14:paraId="6497E257" w14:textId="3A6A6AB2"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The Sponsorship of Youth Initiatives is not intended to provide significant financial assistance for youth activities.  Rather, these small youth grants are intended primarily as a way of encouraging and recognising the initiatives already being taken by young people to engage with their community.  Therefore</w:t>
      </w:r>
      <w:r>
        <w:rPr>
          <w:rFonts w:ascii="Arial" w:eastAsia="Times New Roman" w:hAnsi="Arial" w:cs="Arial"/>
          <w:sz w:val="24"/>
          <w:szCs w:val="24"/>
          <w:lang w:val="en-AU" w:eastAsia="en-US"/>
        </w:rPr>
        <w:t>,</w:t>
      </w:r>
      <w:r w:rsidRPr="005663EF">
        <w:rPr>
          <w:rFonts w:ascii="Arial" w:eastAsia="Times New Roman" w:hAnsi="Arial" w:cs="Arial"/>
          <w:sz w:val="24"/>
          <w:szCs w:val="24"/>
          <w:lang w:val="en-AU" w:eastAsia="en-US"/>
        </w:rPr>
        <w:t xml:space="preserve"> the funding is intended as a minor subsidy only.</w:t>
      </w:r>
    </w:p>
    <w:p w14:paraId="31D3120D" w14:textId="77777777" w:rsidR="005663EF" w:rsidRPr="005663EF" w:rsidRDefault="005663EF" w:rsidP="005663EF">
      <w:pPr>
        <w:jc w:val="both"/>
        <w:rPr>
          <w:rFonts w:ascii="Arial" w:eastAsia="Times New Roman" w:hAnsi="Arial" w:cs="Arial"/>
          <w:sz w:val="24"/>
          <w:szCs w:val="24"/>
          <w:lang w:val="en-AU" w:eastAsia="en-US"/>
        </w:rPr>
      </w:pPr>
    </w:p>
    <w:p w14:paraId="09684C86" w14:textId="77777777" w:rsidR="005663EF" w:rsidRPr="005663EF" w:rsidRDefault="005663EF" w:rsidP="005663EF">
      <w:pPr>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An amount to cover the cost of providing the Sponsorship of Youth Initiatives will be included in the annual budget for Council’s consideration. Payment of these grants is subject to approval of the budget allocation by Council.</w:t>
      </w:r>
    </w:p>
    <w:p w14:paraId="014C7551" w14:textId="77777777" w:rsidR="005663EF" w:rsidRPr="005663EF" w:rsidRDefault="005663EF" w:rsidP="005663EF">
      <w:pPr>
        <w:jc w:val="both"/>
        <w:rPr>
          <w:rFonts w:ascii="Arial" w:eastAsia="Times New Roman" w:hAnsi="Arial" w:cs="Arial"/>
          <w:color w:val="000000"/>
          <w:sz w:val="24"/>
          <w:szCs w:val="24"/>
          <w:lang w:val="en-AU" w:eastAsia="en-US"/>
        </w:rPr>
      </w:pPr>
    </w:p>
    <w:p w14:paraId="6D3D6696" w14:textId="6661363B" w:rsidR="005663EF" w:rsidRPr="005663EF" w:rsidRDefault="005663EF" w:rsidP="005663EF">
      <w:pPr>
        <w:jc w:val="both"/>
        <w:rPr>
          <w:rFonts w:ascii="Arial" w:eastAsia="Times New Roman" w:hAnsi="Arial" w:cs="Arial"/>
          <w:b/>
          <w:color w:val="000000"/>
          <w:sz w:val="24"/>
          <w:szCs w:val="24"/>
          <w:lang w:val="en-AU" w:eastAsia="en-US"/>
        </w:rPr>
      </w:pPr>
      <w:r w:rsidRPr="005663EF">
        <w:rPr>
          <w:rFonts w:ascii="Arial" w:eastAsia="Times New Roman" w:hAnsi="Arial" w:cs="Arial"/>
          <w:b/>
          <w:color w:val="000000"/>
          <w:sz w:val="24"/>
          <w:szCs w:val="24"/>
          <w:lang w:val="en-AU" w:eastAsia="en-US"/>
        </w:rPr>
        <w:t>Community Grants</w:t>
      </w:r>
    </w:p>
    <w:p w14:paraId="6795713E" w14:textId="77777777" w:rsidR="005663EF" w:rsidRPr="005663EF" w:rsidRDefault="005663EF" w:rsidP="005663EF">
      <w:pPr>
        <w:jc w:val="both"/>
        <w:rPr>
          <w:rFonts w:ascii="Arial" w:eastAsia="Times New Roman" w:hAnsi="Arial" w:cs="Arial"/>
          <w:b/>
          <w:color w:val="000000"/>
          <w:sz w:val="24"/>
          <w:szCs w:val="24"/>
          <w:lang w:val="en-AU" w:eastAsia="en-US"/>
        </w:rPr>
      </w:pPr>
    </w:p>
    <w:p w14:paraId="6B263A5A" w14:textId="77777777" w:rsidR="005663EF" w:rsidRPr="005663EF" w:rsidRDefault="005663EF" w:rsidP="005663EF">
      <w:pPr>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Individuals, community groups and organisations may apply to Council for small grants to provide community events and projects that help build community spirit and capacity within the City of Nedlands.</w:t>
      </w:r>
    </w:p>
    <w:p w14:paraId="34997EF0" w14:textId="77777777" w:rsidR="005663EF" w:rsidRPr="005663EF" w:rsidRDefault="005663EF" w:rsidP="005663EF">
      <w:pPr>
        <w:jc w:val="both"/>
        <w:rPr>
          <w:rFonts w:ascii="Arial" w:eastAsia="Times New Roman" w:hAnsi="Arial" w:cs="Arial"/>
          <w:color w:val="000000"/>
          <w:sz w:val="24"/>
          <w:szCs w:val="24"/>
          <w:lang w:val="en-AU" w:eastAsia="en-US"/>
        </w:rPr>
      </w:pPr>
    </w:p>
    <w:p w14:paraId="7FA79AEB" w14:textId="77777777" w:rsidR="005663EF" w:rsidRPr="005663EF" w:rsidRDefault="005663EF" w:rsidP="005663EF">
      <w:pPr>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Key eligibility criteria are:</w:t>
      </w:r>
    </w:p>
    <w:p w14:paraId="5BEF327D" w14:textId="77777777" w:rsidR="005663EF" w:rsidRPr="005663EF" w:rsidRDefault="005663EF" w:rsidP="005663EF">
      <w:pPr>
        <w:jc w:val="both"/>
        <w:rPr>
          <w:rFonts w:ascii="Arial" w:eastAsia="Times New Roman" w:hAnsi="Arial" w:cs="Arial"/>
          <w:color w:val="000000"/>
          <w:sz w:val="24"/>
          <w:szCs w:val="24"/>
          <w:lang w:val="en-AU" w:eastAsia="en-US"/>
        </w:rPr>
      </w:pPr>
    </w:p>
    <w:p w14:paraId="0270CED7" w14:textId="77777777" w:rsidR="005663EF" w:rsidRPr="005663EF" w:rsidRDefault="005663EF" w:rsidP="005663EF">
      <w:pPr>
        <w:numPr>
          <w:ilvl w:val="0"/>
          <w:numId w:val="4"/>
        </w:numPr>
        <w:contextualSpacing/>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Community spirit – events and projects to be funded must help build community spirit</w:t>
      </w:r>
    </w:p>
    <w:p w14:paraId="3CBBB106" w14:textId="1F8C12C5" w:rsidR="005663EF" w:rsidRPr="005663EF" w:rsidRDefault="005663EF" w:rsidP="005663EF">
      <w:pPr>
        <w:numPr>
          <w:ilvl w:val="0"/>
          <w:numId w:val="4"/>
        </w:numPr>
        <w:contextualSpacing/>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Inclusion – except for street parties, funded events and projects must be open to a promoted to all residents within the City of Nedlands</w:t>
      </w:r>
    </w:p>
    <w:p w14:paraId="0782FF63" w14:textId="77777777" w:rsidR="005663EF" w:rsidRPr="005663EF" w:rsidRDefault="005663EF" w:rsidP="005663EF">
      <w:pPr>
        <w:numPr>
          <w:ilvl w:val="0"/>
          <w:numId w:val="4"/>
        </w:numPr>
        <w:contextualSpacing/>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Direct community benefit – funded projects and events must demonstrate a direct benefit to the City of Nedlands community.</w:t>
      </w:r>
    </w:p>
    <w:p w14:paraId="478C3907" w14:textId="77777777" w:rsidR="005663EF" w:rsidRPr="005663EF" w:rsidRDefault="005663EF" w:rsidP="005663EF">
      <w:pPr>
        <w:jc w:val="both"/>
        <w:rPr>
          <w:rFonts w:ascii="Arial" w:eastAsia="Times New Roman" w:hAnsi="Arial" w:cs="Arial"/>
          <w:color w:val="000000"/>
          <w:sz w:val="24"/>
          <w:szCs w:val="24"/>
          <w:lang w:val="en-AU" w:eastAsia="en-US"/>
        </w:rPr>
      </w:pPr>
    </w:p>
    <w:p w14:paraId="6974A6FE" w14:textId="77777777" w:rsidR="005663EF" w:rsidRPr="005663EF" w:rsidRDefault="005663EF" w:rsidP="005663EF">
      <w:pPr>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Ineligible applicants and projects include:</w:t>
      </w:r>
    </w:p>
    <w:p w14:paraId="3B375C3A" w14:textId="77777777" w:rsidR="005663EF" w:rsidRPr="005663EF" w:rsidRDefault="005663EF" w:rsidP="005663EF">
      <w:pPr>
        <w:jc w:val="both"/>
        <w:rPr>
          <w:rFonts w:ascii="Arial" w:eastAsia="Times New Roman" w:hAnsi="Arial" w:cs="Arial"/>
          <w:color w:val="000000"/>
          <w:sz w:val="24"/>
          <w:szCs w:val="24"/>
          <w:lang w:val="en-AU" w:eastAsia="en-US"/>
        </w:rPr>
      </w:pPr>
    </w:p>
    <w:p w14:paraId="55DA03DF" w14:textId="77777777" w:rsidR="005663EF" w:rsidRPr="005663EF" w:rsidRDefault="005663EF" w:rsidP="005663EF">
      <w:pPr>
        <w:numPr>
          <w:ilvl w:val="0"/>
          <w:numId w:val="5"/>
        </w:numPr>
        <w:contextualSpacing/>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Businesses</w:t>
      </w:r>
    </w:p>
    <w:p w14:paraId="27D363F2" w14:textId="5BB8DCD1" w:rsidR="005663EF" w:rsidRPr="005663EF" w:rsidRDefault="005663EF" w:rsidP="005663EF">
      <w:pPr>
        <w:numPr>
          <w:ilvl w:val="0"/>
          <w:numId w:val="5"/>
        </w:numPr>
        <w:contextualSpacing/>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Schools, where the funding is for their core educational functions.  However</w:t>
      </w:r>
      <w:r>
        <w:rPr>
          <w:rFonts w:ascii="Arial" w:eastAsia="Times New Roman" w:hAnsi="Arial" w:cs="Arial"/>
          <w:color w:val="000000"/>
          <w:sz w:val="24"/>
          <w:szCs w:val="24"/>
          <w:lang w:val="en-AU" w:eastAsia="en-US"/>
        </w:rPr>
        <w:t>,</w:t>
      </w:r>
      <w:r w:rsidRPr="005663EF">
        <w:rPr>
          <w:rFonts w:ascii="Arial" w:eastAsia="Times New Roman" w:hAnsi="Arial" w:cs="Arial"/>
          <w:color w:val="000000"/>
          <w:sz w:val="24"/>
          <w:szCs w:val="24"/>
          <w:lang w:val="en-AU" w:eastAsia="en-US"/>
        </w:rPr>
        <w:t xml:space="preserve"> schools can apply for funding for projects that engage the broader community.</w:t>
      </w:r>
    </w:p>
    <w:p w14:paraId="73ADFDE6" w14:textId="77777777" w:rsidR="005663EF" w:rsidRPr="005663EF" w:rsidRDefault="005663EF" w:rsidP="005663EF">
      <w:pPr>
        <w:numPr>
          <w:ilvl w:val="0"/>
          <w:numId w:val="5"/>
        </w:numPr>
        <w:contextualSpacing/>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Fund-raising or projects that charge an entry fee are generally not eligible, except in circumstances where the project makes an exceptional contribution to the local community.</w:t>
      </w:r>
    </w:p>
    <w:p w14:paraId="74F2493A" w14:textId="77777777" w:rsidR="005663EF" w:rsidRPr="005663EF" w:rsidRDefault="005663EF" w:rsidP="005663EF">
      <w:pPr>
        <w:jc w:val="both"/>
        <w:rPr>
          <w:rFonts w:ascii="Arial" w:eastAsia="Times New Roman" w:hAnsi="Arial" w:cs="Arial"/>
          <w:i/>
          <w:sz w:val="24"/>
          <w:szCs w:val="24"/>
          <w:lang w:val="en-AU" w:eastAsia="en-US"/>
        </w:rPr>
      </w:pPr>
    </w:p>
    <w:p w14:paraId="0DF02CD6" w14:textId="77777777" w:rsidR="005663EF" w:rsidRPr="005663EF" w:rsidRDefault="005663EF" w:rsidP="005663EF">
      <w:pPr>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t>Meals on Wheels:</w:t>
      </w:r>
    </w:p>
    <w:p w14:paraId="51F4BD79" w14:textId="77777777" w:rsidR="005663EF" w:rsidRPr="005663EF" w:rsidRDefault="005663EF" w:rsidP="005663EF">
      <w:pPr>
        <w:jc w:val="both"/>
        <w:rPr>
          <w:rFonts w:ascii="Arial" w:eastAsia="Times New Roman" w:hAnsi="Arial" w:cs="Arial"/>
          <w:b/>
          <w:sz w:val="24"/>
          <w:szCs w:val="24"/>
          <w:lang w:val="en-AU" w:eastAsia="en-US"/>
        </w:rPr>
      </w:pPr>
    </w:p>
    <w:p w14:paraId="3515997C"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The City will facilitate the delivery of meals to CHSP eligible residents. The cost of providing the meals is covered by:</w:t>
      </w:r>
    </w:p>
    <w:p w14:paraId="18ADEB50" w14:textId="77777777" w:rsidR="005663EF" w:rsidRPr="005663EF" w:rsidRDefault="005663EF" w:rsidP="005663EF">
      <w:pPr>
        <w:jc w:val="both"/>
        <w:rPr>
          <w:rFonts w:ascii="Arial" w:eastAsia="Times New Roman" w:hAnsi="Arial" w:cs="Arial"/>
          <w:sz w:val="24"/>
          <w:szCs w:val="24"/>
          <w:lang w:val="en-AU" w:eastAsia="en-US"/>
        </w:rPr>
      </w:pPr>
    </w:p>
    <w:p w14:paraId="6329178E" w14:textId="77777777" w:rsidR="005663EF" w:rsidRPr="005663EF" w:rsidRDefault="005663EF" w:rsidP="005663EF">
      <w:pPr>
        <w:numPr>
          <w:ilvl w:val="0"/>
          <w:numId w:val="5"/>
        </w:numPr>
        <w:contextualSpacing/>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lastRenderedPageBreak/>
        <w:t>State and Federal Government Funding through the CHSP (Commonwealth Home Support Programme) funding</w:t>
      </w:r>
    </w:p>
    <w:p w14:paraId="3A7984F8" w14:textId="77777777" w:rsidR="005663EF" w:rsidRPr="005663EF" w:rsidRDefault="005663EF" w:rsidP="005663EF">
      <w:pPr>
        <w:numPr>
          <w:ilvl w:val="0"/>
          <w:numId w:val="5"/>
        </w:numPr>
        <w:contextualSpacing/>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Council’s subsidy and</w:t>
      </w:r>
    </w:p>
    <w:p w14:paraId="62EEE486" w14:textId="77777777" w:rsidR="005663EF" w:rsidRPr="005663EF" w:rsidRDefault="005663EF" w:rsidP="005663EF">
      <w:pPr>
        <w:numPr>
          <w:ilvl w:val="0"/>
          <w:numId w:val="5"/>
        </w:numPr>
        <w:contextualSpacing/>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A fee charged to the recipient.</w:t>
      </w:r>
    </w:p>
    <w:p w14:paraId="01C1DEFF" w14:textId="77777777" w:rsidR="005663EF" w:rsidRPr="005663EF" w:rsidRDefault="005663EF" w:rsidP="005663EF">
      <w:pPr>
        <w:jc w:val="both"/>
        <w:rPr>
          <w:rFonts w:ascii="Arial" w:eastAsia="Times New Roman" w:hAnsi="Arial" w:cs="Arial"/>
          <w:sz w:val="24"/>
          <w:szCs w:val="24"/>
          <w:lang w:val="en-AU" w:eastAsia="en-US"/>
        </w:rPr>
      </w:pPr>
    </w:p>
    <w:p w14:paraId="059488D9"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Eligibility criteria are determined by CHSP.</w:t>
      </w:r>
    </w:p>
    <w:p w14:paraId="2E52A6C1" w14:textId="77777777" w:rsidR="005663EF" w:rsidRPr="005663EF" w:rsidRDefault="005663EF" w:rsidP="005663EF">
      <w:pPr>
        <w:jc w:val="both"/>
        <w:rPr>
          <w:rFonts w:ascii="Arial" w:eastAsia="Times New Roman" w:hAnsi="Arial" w:cs="Arial"/>
          <w:sz w:val="24"/>
          <w:szCs w:val="24"/>
          <w:lang w:val="en-AU" w:eastAsia="en-US"/>
        </w:rPr>
      </w:pPr>
    </w:p>
    <w:p w14:paraId="33D4143E" w14:textId="77777777" w:rsidR="005663EF" w:rsidRPr="005663EF" w:rsidRDefault="005663EF" w:rsidP="005663EF">
      <w:pPr>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An amount to cover the City’s component of the cost of providing meals on wheels to eligible residents will be included in the annual budget for Council’s consideration. Provision of this service is subject to approval of the budget allocation by Council.</w:t>
      </w:r>
    </w:p>
    <w:p w14:paraId="6A196CD2" w14:textId="77777777" w:rsidR="005663EF" w:rsidRPr="005663EF" w:rsidRDefault="005663EF" w:rsidP="005663EF">
      <w:pPr>
        <w:jc w:val="both"/>
        <w:rPr>
          <w:rFonts w:ascii="Arial" w:eastAsia="Times New Roman" w:hAnsi="Arial" w:cs="Arial"/>
          <w:sz w:val="24"/>
          <w:szCs w:val="24"/>
          <w:lang w:val="en-AU" w:eastAsia="en-US"/>
        </w:rPr>
      </w:pPr>
    </w:p>
    <w:p w14:paraId="6C7091C2" w14:textId="5DFC222E" w:rsidR="005663EF" w:rsidRPr="005663EF" w:rsidRDefault="005663EF" w:rsidP="005663EF">
      <w:pPr>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t>Community Safety and Crime Prevention Donations</w:t>
      </w:r>
    </w:p>
    <w:p w14:paraId="3594C35A" w14:textId="77777777" w:rsidR="005663EF" w:rsidRPr="005663EF" w:rsidRDefault="005663EF" w:rsidP="005663EF">
      <w:pPr>
        <w:jc w:val="both"/>
        <w:rPr>
          <w:rFonts w:ascii="Arial" w:eastAsia="Times New Roman" w:hAnsi="Arial" w:cs="Arial"/>
          <w:b/>
          <w:sz w:val="24"/>
          <w:szCs w:val="24"/>
          <w:lang w:val="en-AU" w:eastAsia="en-US"/>
        </w:rPr>
      </w:pPr>
    </w:p>
    <w:p w14:paraId="2717218C"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Council will consider applications for funding from organisations that provide community safety and crime prevention services in partnership with local schools.</w:t>
      </w:r>
    </w:p>
    <w:p w14:paraId="3D6EC722" w14:textId="77777777" w:rsidR="005663EF" w:rsidRPr="005663EF" w:rsidRDefault="005663EF" w:rsidP="005663EF">
      <w:pPr>
        <w:jc w:val="both"/>
        <w:rPr>
          <w:rFonts w:ascii="Arial" w:eastAsia="Times New Roman" w:hAnsi="Arial" w:cs="Arial"/>
          <w:sz w:val="24"/>
          <w:szCs w:val="24"/>
          <w:lang w:val="en-AU" w:eastAsia="en-US"/>
        </w:rPr>
      </w:pPr>
    </w:p>
    <w:p w14:paraId="5DDA43EF"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The purpose of providing these subsidies is to prevent crimes against children and increase safe local children’s awareness of safe behaviours in relation to crime prevention.</w:t>
      </w:r>
    </w:p>
    <w:p w14:paraId="196D06D6" w14:textId="77777777" w:rsidR="005663EF" w:rsidRPr="005663EF" w:rsidRDefault="005663EF" w:rsidP="005663EF">
      <w:pPr>
        <w:jc w:val="both"/>
        <w:rPr>
          <w:rFonts w:ascii="Arial" w:eastAsia="Times New Roman" w:hAnsi="Arial" w:cs="Arial"/>
          <w:sz w:val="24"/>
          <w:szCs w:val="24"/>
          <w:lang w:val="en-AU" w:eastAsia="en-US"/>
        </w:rPr>
      </w:pPr>
    </w:p>
    <w:p w14:paraId="06ABFF83"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Key eligibility criteria are:</w:t>
      </w:r>
    </w:p>
    <w:p w14:paraId="0F75E7CF" w14:textId="77777777" w:rsidR="005663EF" w:rsidRPr="005663EF" w:rsidRDefault="005663EF" w:rsidP="005663EF">
      <w:pPr>
        <w:jc w:val="both"/>
        <w:rPr>
          <w:rFonts w:ascii="Arial" w:eastAsia="Times New Roman" w:hAnsi="Arial" w:cs="Arial"/>
          <w:sz w:val="24"/>
          <w:szCs w:val="24"/>
          <w:lang w:val="en-AU" w:eastAsia="en-US"/>
        </w:rPr>
      </w:pPr>
    </w:p>
    <w:p w14:paraId="394AB1E9" w14:textId="77777777" w:rsidR="005663EF" w:rsidRPr="005663EF" w:rsidRDefault="005663EF" w:rsidP="005663EF">
      <w:pPr>
        <w:numPr>
          <w:ilvl w:val="0"/>
          <w:numId w:val="3"/>
        </w:numPr>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Partnership with local schools – the applicant organisation must demonstrate a strong partnership with a local school or schools;</w:t>
      </w:r>
    </w:p>
    <w:p w14:paraId="01981CF4" w14:textId="77777777" w:rsidR="005663EF" w:rsidRPr="005663EF" w:rsidRDefault="005663EF" w:rsidP="005663EF">
      <w:pPr>
        <w:numPr>
          <w:ilvl w:val="0"/>
          <w:numId w:val="3"/>
        </w:numPr>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Benefit to the local community – the applicant organisation must be able to demonstrate that they provide community safety services directly to the City of Nedlands community.</w:t>
      </w:r>
    </w:p>
    <w:p w14:paraId="439B5FEF" w14:textId="77777777" w:rsidR="005663EF" w:rsidRPr="005663EF" w:rsidRDefault="005663EF" w:rsidP="005663EF">
      <w:pPr>
        <w:jc w:val="both"/>
        <w:rPr>
          <w:rFonts w:ascii="Arial" w:eastAsia="Times New Roman" w:hAnsi="Arial" w:cs="Arial"/>
          <w:sz w:val="24"/>
          <w:szCs w:val="24"/>
          <w:lang w:val="en-AU" w:eastAsia="en-US"/>
        </w:rPr>
      </w:pPr>
    </w:p>
    <w:p w14:paraId="3ABC1C82"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Organisations to be considered for the community safety subsidy must be incorporated and may include, but not necessarily be limited to, Safety House and Constable Care.</w:t>
      </w:r>
    </w:p>
    <w:p w14:paraId="5D9E6D82" w14:textId="77777777" w:rsidR="005663EF" w:rsidRPr="005663EF" w:rsidRDefault="005663EF" w:rsidP="005663EF">
      <w:pPr>
        <w:jc w:val="both"/>
        <w:rPr>
          <w:rFonts w:ascii="Arial" w:eastAsia="Times New Roman" w:hAnsi="Arial" w:cs="Arial"/>
          <w:sz w:val="24"/>
          <w:szCs w:val="24"/>
          <w:lang w:val="en-AU" w:eastAsia="en-US"/>
        </w:rPr>
      </w:pPr>
    </w:p>
    <w:p w14:paraId="21DBFC9B" w14:textId="77777777" w:rsidR="005663EF" w:rsidRPr="005663EF" w:rsidRDefault="005663EF" w:rsidP="005663EF">
      <w:pPr>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An amount to cover the cost of providing the community safety subsidies will be included in the annual budget for Council’s consideration. Payment of these subsidies is subject to approval of the budget allocation by Council.</w:t>
      </w:r>
    </w:p>
    <w:p w14:paraId="0F767AC3" w14:textId="77777777" w:rsidR="005663EF" w:rsidRPr="005663EF" w:rsidRDefault="005663EF" w:rsidP="005663EF">
      <w:pPr>
        <w:jc w:val="both"/>
        <w:rPr>
          <w:rFonts w:ascii="Arial" w:eastAsia="Times New Roman" w:hAnsi="Arial" w:cs="Arial"/>
          <w:i/>
          <w:sz w:val="24"/>
          <w:szCs w:val="24"/>
          <w:lang w:val="en-AU" w:eastAsia="en-US"/>
        </w:rPr>
      </w:pPr>
    </w:p>
    <w:p w14:paraId="4F504402" w14:textId="2CB819E6" w:rsidR="005663EF" w:rsidRPr="005663EF" w:rsidRDefault="005663EF" w:rsidP="005663EF">
      <w:pPr>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t>Lord Mayor’s Disaster Relief Fund</w:t>
      </w:r>
    </w:p>
    <w:p w14:paraId="554DF145" w14:textId="77777777" w:rsidR="005663EF" w:rsidRPr="005663EF" w:rsidRDefault="005663EF" w:rsidP="005663EF">
      <w:pPr>
        <w:jc w:val="both"/>
        <w:rPr>
          <w:rFonts w:ascii="Arial" w:eastAsia="Times New Roman" w:hAnsi="Arial" w:cs="Arial"/>
          <w:b/>
          <w:sz w:val="24"/>
          <w:szCs w:val="24"/>
          <w:lang w:val="en-AU" w:eastAsia="en-US"/>
        </w:rPr>
      </w:pPr>
    </w:p>
    <w:p w14:paraId="2A2DB72A" w14:textId="77777777" w:rsidR="005663EF" w:rsidRPr="005663EF" w:rsidRDefault="005663EF" w:rsidP="005663EF">
      <w:pPr>
        <w:tabs>
          <w:tab w:val="num" w:pos="720"/>
        </w:tabs>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The purpose of the Lord Mayor’s Disaster Relief Fund is to provide urgent relief in the event of an emergency or natural disaster.</w:t>
      </w:r>
    </w:p>
    <w:p w14:paraId="36D88A98" w14:textId="77777777" w:rsidR="005663EF" w:rsidRPr="005663EF" w:rsidRDefault="005663EF" w:rsidP="005663EF">
      <w:pPr>
        <w:tabs>
          <w:tab w:val="num" w:pos="720"/>
        </w:tabs>
        <w:jc w:val="both"/>
        <w:rPr>
          <w:rFonts w:ascii="Arial" w:eastAsia="Times New Roman" w:hAnsi="Arial" w:cs="Arial"/>
          <w:sz w:val="24"/>
          <w:szCs w:val="24"/>
          <w:lang w:val="en-AU" w:eastAsia="en-US"/>
        </w:rPr>
      </w:pPr>
    </w:p>
    <w:p w14:paraId="2C49B5DF" w14:textId="77777777" w:rsidR="005663EF" w:rsidRPr="005663EF" w:rsidRDefault="005663EF" w:rsidP="005663EF">
      <w:pPr>
        <w:tabs>
          <w:tab w:val="num" w:pos="720"/>
        </w:tabs>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Any advice or request received in relation to the Lord Mayor’s Disaster Relief Fund</w:t>
      </w:r>
    </w:p>
    <w:p w14:paraId="22D2FEE2" w14:textId="77777777" w:rsidR="005663EF" w:rsidRPr="005663EF" w:rsidRDefault="005663EF" w:rsidP="005663EF">
      <w:pPr>
        <w:tabs>
          <w:tab w:val="num" w:pos="720"/>
        </w:tabs>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is to be referred to the Chief Executive Officer who will decide if a submission should be place before Council.  Any subsidy or donation by the City to the Lord Mayor’s Disaster Relief Fund can only be made as a result of a decision by Council.</w:t>
      </w:r>
    </w:p>
    <w:p w14:paraId="1388F9E6" w14:textId="2FA65E9D" w:rsidR="005663EF" w:rsidRDefault="005663EF" w:rsidP="005663EF">
      <w:pPr>
        <w:tabs>
          <w:tab w:val="num" w:pos="720"/>
        </w:tabs>
        <w:jc w:val="both"/>
        <w:rPr>
          <w:rFonts w:ascii="Arial" w:eastAsia="Times New Roman" w:hAnsi="Arial" w:cs="Arial"/>
          <w:sz w:val="24"/>
          <w:szCs w:val="24"/>
          <w:lang w:val="en-AU" w:eastAsia="en-US"/>
        </w:rPr>
      </w:pPr>
    </w:p>
    <w:p w14:paraId="1C888202" w14:textId="77777777" w:rsidR="005663EF" w:rsidRPr="005663EF" w:rsidRDefault="005663EF" w:rsidP="005663EF">
      <w:pPr>
        <w:tabs>
          <w:tab w:val="num" w:pos="720"/>
        </w:tabs>
        <w:jc w:val="both"/>
        <w:rPr>
          <w:rFonts w:ascii="Arial" w:eastAsia="Times New Roman" w:hAnsi="Arial" w:cs="Arial"/>
          <w:sz w:val="24"/>
          <w:szCs w:val="24"/>
          <w:lang w:val="en-AU" w:eastAsia="en-US"/>
        </w:rPr>
      </w:pPr>
    </w:p>
    <w:p w14:paraId="08E79F36" w14:textId="2DC66891" w:rsidR="005663EF" w:rsidRPr="005663EF" w:rsidRDefault="005663EF" w:rsidP="005663EF">
      <w:pPr>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lastRenderedPageBreak/>
        <w:t>State Emergency Services</w:t>
      </w:r>
    </w:p>
    <w:p w14:paraId="38D38600" w14:textId="77777777" w:rsidR="005663EF" w:rsidRPr="005663EF" w:rsidRDefault="005663EF" w:rsidP="005663EF">
      <w:pPr>
        <w:jc w:val="both"/>
        <w:rPr>
          <w:rFonts w:ascii="Arial" w:eastAsia="Times New Roman" w:hAnsi="Arial" w:cs="Arial"/>
          <w:b/>
          <w:sz w:val="24"/>
          <w:szCs w:val="24"/>
          <w:lang w:val="en-AU" w:eastAsia="en-US"/>
        </w:rPr>
      </w:pPr>
    </w:p>
    <w:p w14:paraId="25C88E5C"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In specific circumstances, Council may provide a subsidy or donation to State Emergency Services.  This would usually be in response to an emergency or natural disaster.</w:t>
      </w:r>
    </w:p>
    <w:p w14:paraId="1A0A2987" w14:textId="77777777" w:rsidR="005663EF" w:rsidRPr="005663EF" w:rsidRDefault="005663EF" w:rsidP="005663EF">
      <w:pPr>
        <w:jc w:val="both"/>
        <w:rPr>
          <w:rFonts w:ascii="Arial" w:eastAsia="Times New Roman" w:hAnsi="Arial" w:cs="Arial"/>
          <w:sz w:val="24"/>
          <w:szCs w:val="24"/>
          <w:lang w:val="en-AU" w:eastAsia="en-US"/>
        </w:rPr>
      </w:pPr>
    </w:p>
    <w:p w14:paraId="12E7EC2C" w14:textId="77777777" w:rsidR="005663EF" w:rsidRPr="005663EF" w:rsidRDefault="005663EF" w:rsidP="005663EF">
      <w:pPr>
        <w:tabs>
          <w:tab w:val="num" w:pos="720"/>
        </w:tabs>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Any advice or request received in relation to a donation to State Emergency Services is to be referred to the Chief Executive Officer who will decide if a submission should be place before Council.  Any subsidy or donation by the City to State Emergency Services can only be made as a result of a decision by Council.</w:t>
      </w:r>
    </w:p>
    <w:p w14:paraId="665C1C70" w14:textId="77777777" w:rsidR="005663EF" w:rsidRPr="005663EF" w:rsidRDefault="005663EF" w:rsidP="005663EF">
      <w:pPr>
        <w:tabs>
          <w:tab w:val="num" w:pos="720"/>
        </w:tabs>
        <w:jc w:val="both"/>
        <w:rPr>
          <w:rFonts w:ascii="Arial" w:eastAsia="Times New Roman" w:hAnsi="Arial" w:cs="Arial"/>
          <w:b/>
          <w:sz w:val="24"/>
          <w:szCs w:val="24"/>
          <w:lang w:val="en-AU" w:eastAsia="en-US"/>
        </w:rPr>
      </w:pPr>
    </w:p>
    <w:p w14:paraId="76BBE753" w14:textId="3BF03974" w:rsidR="005663EF" w:rsidRPr="005663EF" w:rsidRDefault="005663EF" w:rsidP="005663EF">
      <w:pPr>
        <w:tabs>
          <w:tab w:val="num" w:pos="720"/>
        </w:tabs>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t>Animal Welfare</w:t>
      </w:r>
    </w:p>
    <w:p w14:paraId="21A657E9" w14:textId="77777777" w:rsidR="005663EF" w:rsidRPr="005663EF" w:rsidRDefault="005663EF" w:rsidP="005663EF">
      <w:pPr>
        <w:tabs>
          <w:tab w:val="num" w:pos="720"/>
        </w:tabs>
        <w:jc w:val="both"/>
        <w:rPr>
          <w:rFonts w:ascii="Arial" w:eastAsia="Times New Roman" w:hAnsi="Arial" w:cs="Arial"/>
          <w:b/>
          <w:sz w:val="24"/>
          <w:szCs w:val="24"/>
          <w:lang w:val="en-AU" w:eastAsia="en-US"/>
        </w:rPr>
      </w:pPr>
    </w:p>
    <w:p w14:paraId="058749C2" w14:textId="77777777" w:rsidR="005663EF" w:rsidRPr="005663EF" w:rsidRDefault="005663EF" w:rsidP="005663EF">
      <w:pPr>
        <w:tabs>
          <w:tab w:val="num" w:pos="720"/>
        </w:tabs>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 xml:space="preserve">Council will consider providing subsidies to animal welfare organisations is to assist with the control, breeding and welfare of animals within the City of Nedlands.  </w:t>
      </w:r>
    </w:p>
    <w:p w14:paraId="32254F39" w14:textId="77777777" w:rsidR="005663EF" w:rsidRPr="005663EF" w:rsidRDefault="005663EF" w:rsidP="005663EF">
      <w:pPr>
        <w:tabs>
          <w:tab w:val="num" w:pos="720"/>
        </w:tabs>
        <w:jc w:val="both"/>
        <w:rPr>
          <w:rFonts w:ascii="Arial" w:eastAsia="Times New Roman" w:hAnsi="Arial" w:cs="Arial"/>
          <w:sz w:val="24"/>
          <w:szCs w:val="24"/>
          <w:lang w:val="en-AU" w:eastAsia="en-US"/>
        </w:rPr>
      </w:pPr>
    </w:p>
    <w:p w14:paraId="5C5D1CF1"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Key eligibility criteria are:</w:t>
      </w:r>
    </w:p>
    <w:p w14:paraId="7B2C1E37" w14:textId="77777777" w:rsidR="005663EF" w:rsidRPr="005663EF" w:rsidRDefault="005663EF" w:rsidP="005663EF">
      <w:pPr>
        <w:jc w:val="both"/>
        <w:rPr>
          <w:rFonts w:ascii="Arial" w:eastAsia="Times New Roman" w:hAnsi="Arial" w:cs="Arial"/>
          <w:sz w:val="24"/>
          <w:szCs w:val="24"/>
          <w:lang w:val="en-AU" w:eastAsia="en-US"/>
        </w:rPr>
      </w:pPr>
    </w:p>
    <w:p w14:paraId="66902DEC" w14:textId="77777777" w:rsidR="005663EF" w:rsidRPr="005663EF" w:rsidRDefault="005663EF" w:rsidP="005663EF">
      <w:pPr>
        <w:numPr>
          <w:ilvl w:val="0"/>
          <w:numId w:val="3"/>
        </w:numPr>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Impact on animal management and welfare issues – the applicant organisation must be able to demonstrate its ability to make a positive impact on animal management and/or animal welfare issues; and</w:t>
      </w:r>
    </w:p>
    <w:p w14:paraId="443EA002" w14:textId="77777777" w:rsidR="005663EF" w:rsidRPr="005663EF" w:rsidRDefault="005663EF" w:rsidP="005663EF">
      <w:pPr>
        <w:numPr>
          <w:ilvl w:val="0"/>
          <w:numId w:val="3"/>
        </w:numPr>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Local benefit – the applicant organisation must be able to demonstrate its ability to make a positive impact within the City of Nedlands.</w:t>
      </w:r>
    </w:p>
    <w:p w14:paraId="318D4E6F" w14:textId="77777777" w:rsidR="005663EF" w:rsidRPr="005663EF" w:rsidRDefault="005663EF" w:rsidP="005663EF">
      <w:pPr>
        <w:tabs>
          <w:tab w:val="num" w:pos="720"/>
        </w:tabs>
        <w:jc w:val="both"/>
        <w:rPr>
          <w:rFonts w:ascii="Arial" w:eastAsia="Times New Roman" w:hAnsi="Arial" w:cs="Arial"/>
          <w:sz w:val="24"/>
          <w:szCs w:val="24"/>
          <w:lang w:val="en-AU" w:eastAsia="en-US"/>
        </w:rPr>
      </w:pPr>
    </w:p>
    <w:p w14:paraId="1506CCC5" w14:textId="77777777" w:rsidR="005663EF" w:rsidRPr="005663EF" w:rsidRDefault="005663EF" w:rsidP="005663EF">
      <w:pPr>
        <w:tabs>
          <w:tab w:val="num" w:pos="720"/>
        </w:tabs>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Any amount provided by Council is intended as a subsidy only, with the balance of cost of operation being provided by the organisation receiving the subsidy.</w:t>
      </w:r>
    </w:p>
    <w:p w14:paraId="40EA703E" w14:textId="77777777" w:rsidR="005663EF" w:rsidRPr="005663EF" w:rsidRDefault="005663EF" w:rsidP="005663EF">
      <w:pPr>
        <w:tabs>
          <w:tab w:val="num" w:pos="720"/>
        </w:tabs>
        <w:jc w:val="both"/>
        <w:rPr>
          <w:rFonts w:ascii="Arial" w:eastAsia="Times New Roman" w:hAnsi="Arial" w:cs="Arial"/>
          <w:sz w:val="24"/>
          <w:szCs w:val="24"/>
          <w:lang w:val="en-AU" w:eastAsia="en-US"/>
        </w:rPr>
      </w:pPr>
    </w:p>
    <w:p w14:paraId="7CE0C9B8" w14:textId="77777777" w:rsidR="005663EF" w:rsidRPr="005663EF" w:rsidRDefault="005663EF" w:rsidP="005663EF">
      <w:pPr>
        <w:jc w:val="both"/>
        <w:rPr>
          <w:rFonts w:ascii="Arial" w:eastAsia="Times New Roman" w:hAnsi="Arial" w:cs="Arial"/>
          <w:color w:val="000000"/>
          <w:sz w:val="24"/>
          <w:szCs w:val="24"/>
          <w:lang w:val="en-AU" w:eastAsia="en-US"/>
        </w:rPr>
      </w:pPr>
      <w:r w:rsidRPr="005663EF">
        <w:rPr>
          <w:rFonts w:ascii="Arial" w:eastAsia="Times New Roman" w:hAnsi="Arial" w:cs="Arial"/>
          <w:color w:val="000000"/>
          <w:sz w:val="24"/>
          <w:szCs w:val="24"/>
          <w:lang w:val="en-AU" w:eastAsia="en-US"/>
        </w:rPr>
        <w:t>An amount to cover the cost of providing these donations or subsidies will be included in the annual budget for Council’s consideration.  Payment is subject to approval of the budget allocation by Council.</w:t>
      </w:r>
    </w:p>
    <w:p w14:paraId="56A797D2" w14:textId="77777777" w:rsidR="005663EF" w:rsidRPr="005663EF" w:rsidRDefault="005663EF" w:rsidP="005663EF">
      <w:pPr>
        <w:jc w:val="both"/>
        <w:rPr>
          <w:rFonts w:ascii="Arial" w:eastAsia="Times New Roman" w:hAnsi="Arial" w:cs="Arial"/>
          <w:b/>
          <w:sz w:val="24"/>
          <w:szCs w:val="24"/>
          <w:lang w:val="en-AU" w:eastAsia="en-US"/>
        </w:rPr>
      </w:pPr>
    </w:p>
    <w:p w14:paraId="7678366B" w14:textId="77777777" w:rsidR="005663EF" w:rsidRPr="005663EF" w:rsidRDefault="005663EF" w:rsidP="005663EF">
      <w:pPr>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t>Other Requests for Funds</w:t>
      </w:r>
    </w:p>
    <w:p w14:paraId="7CCC8C9F" w14:textId="77777777" w:rsidR="005663EF" w:rsidRPr="005663EF" w:rsidRDefault="005663EF" w:rsidP="005663EF">
      <w:pPr>
        <w:jc w:val="both"/>
        <w:rPr>
          <w:rFonts w:ascii="Arial" w:eastAsia="Times New Roman" w:hAnsi="Arial" w:cs="Arial"/>
          <w:b/>
          <w:sz w:val="24"/>
          <w:szCs w:val="24"/>
          <w:lang w:val="en-AU" w:eastAsia="en-US"/>
        </w:rPr>
      </w:pPr>
    </w:p>
    <w:p w14:paraId="4E3BA360"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 xml:space="preserve">Any other requests for funds from Council (including requests over $5,000) will be presented to Council for a decision.  </w:t>
      </w:r>
    </w:p>
    <w:p w14:paraId="60F77E34" w14:textId="77777777" w:rsidR="005663EF" w:rsidRPr="005663EF" w:rsidRDefault="005663EF" w:rsidP="005663EF">
      <w:pPr>
        <w:jc w:val="both"/>
        <w:rPr>
          <w:rFonts w:ascii="Arial" w:eastAsia="Times New Roman" w:hAnsi="Arial" w:cs="Arial"/>
          <w:sz w:val="24"/>
          <w:szCs w:val="24"/>
          <w:lang w:val="en-AU" w:eastAsia="en-US"/>
        </w:rPr>
      </w:pPr>
    </w:p>
    <w:p w14:paraId="11B1730D" w14:textId="77777777" w:rsidR="005663EF" w:rsidRPr="005663EF" w:rsidRDefault="005663EF" w:rsidP="005663EF">
      <w:pPr>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t>Reporting</w:t>
      </w:r>
    </w:p>
    <w:p w14:paraId="5F976B40" w14:textId="77777777" w:rsidR="005663EF" w:rsidRPr="005663EF" w:rsidRDefault="005663EF" w:rsidP="005663EF">
      <w:pPr>
        <w:jc w:val="both"/>
        <w:rPr>
          <w:rFonts w:ascii="Arial" w:eastAsia="Times New Roman" w:hAnsi="Arial" w:cs="Arial"/>
          <w:b/>
          <w:sz w:val="24"/>
          <w:szCs w:val="24"/>
          <w:lang w:val="en-AU" w:eastAsia="en-US"/>
        </w:rPr>
      </w:pPr>
    </w:p>
    <w:p w14:paraId="4EFA5290" w14:textId="77777777" w:rsidR="005663EF" w:rsidRPr="005663EF" w:rsidRDefault="005663EF" w:rsidP="005663EF">
      <w:pPr>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 xml:space="preserve">In addition to the approvals included in the Delegated Authority list, Administration will prepare a quarterly summary report on Grants, Subsidies and Donations, for elected members. </w:t>
      </w:r>
    </w:p>
    <w:p w14:paraId="743E2FC2" w14:textId="175E0C6B" w:rsidR="005663EF" w:rsidRDefault="005663EF" w:rsidP="005663EF">
      <w:pPr>
        <w:jc w:val="both"/>
        <w:rPr>
          <w:rFonts w:ascii="Arial" w:eastAsia="Times New Roman" w:hAnsi="Arial" w:cs="Arial"/>
          <w:sz w:val="24"/>
          <w:szCs w:val="24"/>
          <w:lang w:val="en-AU" w:eastAsia="en-US"/>
        </w:rPr>
      </w:pPr>
    </w:p>
    <w:p w14:paraId="0E0F11E8" w14:textId="09D8EFDC" w:rsidR="005663EF" w:rsidRDefault="005663EF" w:rsidP="005663EF">
      <w:pPr>
        <w:jc w:val="both"/>
        <w:rPr>
          <w:rFonts w:ascii="Arial" w:eastAsia="Times New Roman" w:hAnsi="Arial" w:cs="Arial"/>
          <w:sz w:val="24"/>
          <w:szCs w:val="24"/>
          <w:lang w:val="en-AU" w:eastAsia="en-US"/>
        </w:rPr>
      </w:pPr>
    </w:p>
    <w:p w14:paraId="627680CB" w14:textId="7737DC96" w:rsidR="005663EF" w:rsidRDefault="005663EF" w:rsidP="005663EF">
      <w:pPr>
        <w:jc w:val="both"/>
        <w:rPr>
          <w:rFonts w:ascii="Arial" w:eastAsia="Times New Roman" w:hAnsi="Arial" w:cs="Arial"/>
          <w:sz w:val="24"/>
          <w:szCs w:val="24"/>
          <w:lang w:val="en-AU" w:eastAsia="en-US"/>
        </w:rPr>
      </w:pPr>
    </w:p>
    <w:p w14:paraId="35165576" w14:textId="34D96A28" w:rsidR="005663EF" w:rsidRDefault="005663EF" w:rsidP="005663EF">
      <w:pPr>
        <w:jc w:val="both"/>
        <w:rPr>
          <w:rFonts w:ascii="Arial" w:eastAsia="Times New Roman" w:hAnsi="Arial" w:cs="Arial"/>
          <w:sz w:val="24"/>
          <w:szCs w:val="24"/>
          <w:lang w:val="en-AU" w:eastAsia="en-US"/>
        </w:rPr>
      </w:pPr>
    </w:p>
    <w:p w14:paraId="13CA55A7" w14:textId="5444A855" w:rsidR="005663EF" w:rsidRDefault="005663EF" w:rsidP="005663EF">
      <w:pPr>
        <w:jc w:val="both"/>
        <w:rPr>
          <w:rFonts w:ascii="Arial" w:eastAsia="Times New Roman" w:hAnsi="Arial" w:cs="Arial"/>
          <w:sz w:val="24"/>
          <w:szCs w:val="24"/>
          <w:lang w:val="en-AU" w:eastAsia="en-US"/>
        </w:rPr>
      </w:pPr>
    </w:p>
    <w:p w14:paraId="68FA955A" w14:textId="70407AAE" w:rsidR="005663EF" w:rsidRDefault="005663EF" w:rsidP="005663EF">
      <w:pPr>
        <w:jc w:val="both"/>
        <w:rPr>
          <w:rFonts w:ascii="Arial" w:eastAsia="Times New Roman" w:hAnsi="Arial" w:cs="Arial"/>
          <w:sz w:val="24"/>
          <w:szCs w:val="24"/>
          <w:lang w:val="en-AU" w:eastAsia="en-US"/>
        </w:rPr>
      </w:pPr>
    </w:p>
    <w:p w14:paraId="10BB1054" w14:textId="732EAB20" w:rsidR="005663EF" w:rsidRDefault="005663EF" w:rsidP="005663EF">
      <w:pPr>
        <w:ind w:left="2160" w:hanging="2160"/>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lastRenderedPageBreak/>
        <w:t>Related documentation</w:t>
      </w:r>
    </w:p>
    <w:p w14:paraId="6067CD27" w14:textId="77777777" w:rsidR="005663EF" w:rsidRPr="005663EF" w:rsidRDefault="005663EF" w:rsidP="005663EF">
      <w:pPr>
        <w:ind w:left="2160" w:hanging="2160"/>
        <w:jc w:val="both"/>
        <w:rPr>
          <w:rFonts w:ascii="Arial" w:eastAsia="Times New Roman" w:hAnsi="Arial" w:cs="Arial"/>
          <w:b/>
          <w:sz w:val="24"/>
          <w:szCs w:val="24"/>
          <w:lang w:val="en-AU" w:eastAsia="en-US"/>
        </w:rPr>
      </w:pPr>
    </w:p>
    <w:p w14:paraId="620A7564" w14:textId="77777777" w:rsidR="005663EF" w:rsidRPr="005663EF" w:rsidRDefault="005663EF" w:rsidP="005663EF">
      <w:pPr>
        <w:ind w:left="2160" w:hanging="2160"/>
        <w:jc w:val="both"/>
        <w:rPr>
          <w:rFonts w:ascii="Arial" w:eastAsia="Times New Roman" w:hAnsi="Arial" w:cs="Arial"/>
          <w:bCs/>
          <w:sz w:val="24"/>
          <w:szCs w:val="24"/>
          <w:lang w:val="en-AU" w:eastAsia="en-US"/>
        </w:rPr>
      </w:pPr>
      <w:r w:rsidRPr="005663EF">
        <w:rPr>
          <w:rFonts w:ascii="Arial" w:eastAsia="Times New Roman" w:hAnsi="Arial" w:cs="Arial"/>
          <w:bCs/>
          <w:sz w:val="24"/>
          <w:szCs w:val="24"/>
          <w:lang w:val="en-AU" w:eastAsia="en-US"/>
        </w:rPr>
        <w:t>Procedures for:</w:t>
      </w:r>
    </w:p>
    <w:p w14:paraId="46467224" w14:textId="77777777" w:rsidR="005663EF" w:rsidRPr="005663EF" w:rsidRDefault="005663EF" w:rsidP="005663EF">
      <w:pPr>
        <w:ind w:left="2160" w:hanging="2160"/>
        <w:jc w:val="both"/>
        <w:rPr>
          <w:rFonts w:ascii="Arial" w:eastAsia="Times New Roman" w:hAnsi="Arial" w:cs="Arial"/>
          <w:bCs/>
          <w:sz w:val="24"/>
          <w:szCs w:val="24"/>
          <w:lang w:val="en-AU" w:eastAsia="en-US"/>
        </w:rPr>
      </w:pPr>
      <w:bookmarkStart w:id="2" w:name="_GoBack"/>
      <w:bookmarkEnd w:id="2"/>
    </w:p>
    <w:p w14:paraId="1795AFBD" w14:textId="77777777" w:rsidR="005663EF" w:rsidRPr="005663EF" w:rsidRDefault="005663EF" w:rsidP="005663EF">
      <w:pPr>
        <w:numPr>
          <w:ilvl w:val="0"/>
          <w:numId w:val="1"/>
        </w:numPr>
        <w:tabs>
          <w:tab w:val="left" w:pos="426"/>
        </w:tabs>
        <w:ind w:left="0" w:firstLine="0"/>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School Swimming Pool Subsidy</w:t>
      </w:r>
    </w:p>
    <w:p w14:paraId="6483A546" w14:textId="77777777" w:rsidR="005663EF" w:rsidRPr="005663EF" w:rsidRDefault="005663EF" w:rsidP="005663EF">
      <w:pPr>
        <w:numPr>
          <w:ilvl w:val="0"/>
          <w:numId w:val="1"/>
        </w:numPr>
        <w:tabs>
          <w:tab w:val="left" w:pos="426"/>
        </w:tabs>
        <w:ind w:left="0" w:firstLine="0"/>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Youth Grants</w:t>
      </w:r>
    </w:p>
    <w:p w14:paraId="29685070" w14:textId="77777777" w:rsidR="005663EF" w:rsidRPr="005663EF" w:rsidRDefault="005663EF" w:rsidP="005663EF">
      <w:pPr>
        <w:numPr>
          <w:ilvl w:val="0"/>
          <w:numId w:val="1"/>
        </w:numPr>
        <w:tabs>
          <w:tab w:val="left" w:pos="426"/>
        </w:tabs>
        <w:ind w:left="0" w:firstLine="0"/>
        <w:contextualSpacing/>
        <w:jc w:val="both"/>
        <w:rPr>
          <w:rFonts w:ascii="Arial" w:eastAsia="Times New Roman" w:hAnsi="Arial" w:cs="Arial"/>
          <w:sz w:val="24"/>
          <w:szCs w:val="24"/>
          <w:lang w:val="en-AU" w:eastAsia="en-US"/>
        </w:rPr>
      </w:pPr>
      <w:r w:rsidRPr="005663EF">
        <w:rPr>
          <w:rFonts w:ascii="Arial" w:eastAsia="Times New Roman" w:hAnsi="Arial" w:cs="Arial"/>
          <w:sz w:val="24"/>
          <w:szCs w:val="24"/>
          <w:lang w:val="en-AU" w:eastAsia="en-US"/>
        </w:rPr>
        <w:t>Community Grants</w:t>
      </w:r>
    </w:p>
    <w:p w14:paraId="21E2A2A5" w14:textId="77777777" w:rsidR="005663EF" w:rsidRPr="005663EF" w:rsidRDefault="005663EF" w:rsidP="005663EF">
      <w:pPr>
        <w:ind w:left="2160" w:hanging="2160"/>
        <w:jc w:val="both"/>
        <w:rPr>
          <w:rFonts w:ascii="Arial" w:eastAsia="Times New Roman" w:hAnsi="Arial" w:cs="Arial"/>
          <w:b/>
          <w:bCs/>
          <w:sz w:val="24"/>
          <w:szCs w:val="24"/>
          <w:lang w:val="en-AU" w:eastAsia="en-US"/>
        </w:rPr>
      </w:pPr>
    </w:p>
    <w:p w14:paraId="0E865223" w14:textId="77777777" w:rsidR="005663EF" w:rsidRPr="005663EF" w:rsidRDefault="005663EF" w:rsidP="005663EF">
      <w:pPr>
        <w:ind w:left="2160" w:hanging="2160"/>
        <w:jc w:val="both"/>
        <w:rPr>
          <w:rFonts w:ascii="Arial" w:eastAsia="Times New Roman" w:hAnsi="Arial" w:cs="Arial"/>
          <w:b/>
          <w:bCs/>
          <w:sz w:val="24"/>
          <w:szCs w:val="24"/>
          <w:lang w:val="en-AU" w:eastAsia="en-US"/>
        </w:rPr>
      </w:pPr>
      <w:r w:rsidRPr="005663EF">
        <w:rPr>
          <w:rFonts w:ascii="Arial" w:eastAsia="Times New Roman" w:hAnsi="Arial" w:cs="Arial"/>
          <w:b/>
          <w:bCs/>
          <w:sz w:val="24"/>
          <w:szCs w:val="24"/>
          <w:lang w:val="en-AU" w:eastAsia="en-US"/>
        </w:rPr>
        <w:t xml:space="preserve">Related Local Law/legislation </w:t>
      </w:r>
    </w:p>
    <w:p w14:paraId="5209B30C" w14:textId="77777777" w:rsidR="005663EF" w:rsidRPr="005663EF" w:rsidRDefault="005663EF" w:rsidP="005663EF">
      <w:pPr>
        <w:ind w:left="2160" w:hanging="2160"/>
        <w:jc w:val="both"/>
        <w:rPr>
          <w:rFonts w:ascii="Arial" w:eastAsia="Times New Roman" w:hAnsi="Arial" w:cs="Arial"/>
          <w:b/>
          <w:bCs/>
          <w:sz w:val="24"/>
          <w:szCs w:val="24"/>
          <w:lang w:val="en-AU" w:eastAsia="en-US"/>
        </w:rPr>
      </w:pPr>
    </w:p>
    <w:p w14:paraId="5926C540" w14:textId="77777777" w:rsidR="005663EF" w:rsidRPr="005663EF" w:rsidRDefault="005663EF" w:rsidP="005663EF">
      <w:pPr>
        <w:ind w:left="2160" w:hanging="2160"/>
        <w:jc w:val="both"/>
        <w:rPr>
          <w:rFonts w:ascii="Arial" w:eastAsia="Times New Roman" w:hAnsi="Arial" w:cs="Arial"/>
          <w:b/>
          <w:bCs/>
          <w:sz w:val="24"/>
          <w:szCs w:val="24"/>
          <w:lang w:val="en-AU" w:eastAsia="en-US"/>
        </w:rPr>
      </w:pPr>
      <w:r w:rsidRPr="005663EF">
        <w:rPr>
          <w:rFonts w:ascii="Arial" w:eastAsia="Times New Roman" w:hAnsi="Arial" w:cs="Arial"/>
          <w:sz w:val="24"/>
          <w:szCs w:val="24"/>
          <w:lang w:val="en-AU" w:eastAsia="en-US"/>
        </w:rPr>
        <w:t>Nil</w:t>
      </w:r>
    </w:p>
    <w:p w14:paraId="3F6A05B0" w14:textId="77777777" w:rsidR="005663EF" w:rsidRPr="005663EF" w:rsidRDefault="005663EF" w:rsidP="005663EF">
      <w:pPr>
        <w:ind w:left="2160" w:hanging="2160"/>
        <w:jc w:val="both"/>
        <w:rPr>
          <w:rFonts w:ascii="Arial" w:eastAsia="Times New Roman" w:hAnsi="Arial" w:cs="Arial"/>
          <w:b/>
          <w:bCs/>
          <w:sz w:val="24"/>
          <w:szCs w:val="24"/>
          <w:lang w:val="en-AU" w:eastAsia="en-US"/>
        </w:rPr>
      </w:pPr>
    </w:p>
    <w:p w14:paraId="6168F7D1" w14:textId="77777777" w:rsidR="005663EF" w:rsidRPr="005663EF" w:rsidRDefault="005663EF" w:rsidP="005663EF">
      <w:pPr>
        <w:ind w:left="2160" w:hanging="2160"/>
        <w:jc w:val="both"/>
        <w:rPr>
          <w:rFonts w:ascii="Arial" w:eastAsia="Times New Roman" w:hAnsi="Arial" w:cs="Arial"/>
          <w:b/>
          <w:bCs/>
          <w:sz w:val="24"/>
          <w:szCs w:val="24"/>
          <w:lang w:val="en-AU" w:eastAsia="en-US"/>
        </w:rPr>
      </w:pPr>
      <w:r w:rsidRPr="005663EF">
        <w:rPr>
          <w:rFonts w:ascii="Arial" w:eastAsia="Times New Roman" w:hAnsi="Arial" w:cs="Arial"/>
          <w:b/>
          <w:bCs/>
          <w:sz w:val="24"/>
          <w:szCs w:val="24"/>
          <w:lang w:val="en-AU" w:eastAsia="en-US"/>
        </w:rPr>
        <w:t>Related delegation</w:t>
      </w:r>
    </w:p>
    <w:p w14:paraId="12F806B0" w14:textId="77777777" w:rsidR="005663EF" w:rsidRPr="005663EF" w:rsidRDefault="005663EF" w:rsidP="005663EF">
      <w:pPr>
        <w:ind w:left="2160" w:hanging="2160"/>
        <w:jc w:val="both"/>
        <w:rPr>
          <w:rFonts w:ascii="Arial" w:eastAsia="Times New Roman" w:hAnsi="Arial" w:cs="Arial"/>
          <w:b/>
          <w:sz w:val="24"/>
          <w:szCs w:val="24"/>
          <w:lang w:val="en-AU" w:eastAsia="en-US"/>
        </w:rPr>
      </w:pPr>
    </w:p>
    <w:p w14:paraId="502547C8" w14:textId="77777777" w:rsidR="005663EF" w:rsidRPr="005663EF" w:rsidRDefault="005663EF" w:rsidP="005663EF">
      <w:pPr>
        <w:pBdr>
          <w:bottom w:val="single" w:sz="4" w:space="1" w:color="auto"/>
        </w:pBdr>
        <w:jc w:val="both"/>
        <w:rPr>
          <w:rFonts w:ascii="Arial" w:eastAsia="Times New Roman" w:hAnsi="Arial" w:cs="Arial"/>
          <w:bCs/>
          <w:sz w:val="24"/>
          <w:szCs w:val="24"/>
          <w:lang w:val="en-AU" w:eastAsia="en-US"/>
        </w:rPr>
      </w:pPr>
      <w:r w:rsidRPr="005663EF">
        <w:rPr>
          <w:rFonts w:ascii="Arial" w:eastAsia="Times New Roman" w:hAnsi="Arial" w:cs="Arial"/>
          <w:bCs/>
          <w:sz w:val="24"/>
          <w:szCs w:val="24"/>
          <w:lang w:val="en-AU" w:eastAsia="en-US"/>
        </w:rPr>
        <w:t>Nil.</w:t>
      </w:r>
    </w:p>
    <w:p w14:paraId="413FA630" w14:textId="77777777" w:rsidR="005663EF" w:rsidRPr="005663EF" w:rsidRDefault="005663EF" w:rsidP="005663EF">
      <w:pPr>
        <w:pBdr>
          <w:bottom w:val="single" w:sz="4" w:space="1" w:color="auto"/>
        </w:pBdr>
        <w:jc w:val="both"/>
        <w:rPr>
          <w:rFonts w:ascii="Arial" w:eastAsia="Times New Roman" w:hAnsi="Arial" w:cs="Arial"/>
          <w:sz w:val="24"/>
          <w:szCs w:val="24"/>
          <w:lang w:val="en-AU" w:eastAsia="en-US"/>
        </w:rPr>
      </w:pPr>
    </w:p>
    <w:p w14:paraId="41D753CF" w14:textId="77777777" w:rsidR="005663EF" w:rsidRPr="005663EF" w:rsidRDefault="005663EF" w:rsidP="005663EF">
      <w:pPr>
        <w:ind w:left="2160" w:hanging="2160"/>
        <w:jc w:val="both"/>
        <w:rPr>
          <w:rFonts w:ascii="Arial" w:eastAsia="Times New Roman" w:hAnsi="Arial" w:cs="Arial"/>
          <w:b/>
          <w:sz w:val="24"/>
          <w:szCs w:val="24"/>
          <w:lang w:val="en-AU" w:eastAsia="en-US"/>
        </w:rPr>
      </w:pPr>
    </w:p>
    <w:p w14:paraId="7CB6F3E7" w14:textId="77777777" w:rsidR="005663EF" w:rsidRPr="005663EF" w:rsidRDefault="005663EF" w:rsidP="005663EF">
      <w:pPr>
        <w:jc w:val="both"/>
        <w:rPr>
          <w:rFonts w:ascii="Arial" w:eastAsia="Times New Roman" w:hAnsi="Arial" w:cs="Arial"/>
          <w:b/>
          <w:sz w:val="24"/>
          <w:szCs w:val="24"/>
          <w:lang w:val="en-AU" w:eastAsia="en-US"/>
        </w:rPr>
      </w:pPr>
      <w:r w:rsidRPr="005663EF">
        <w:rPr>
          <w:rFonts w:ascii="Arial" w:eastAsia="Times New Roman" w:hAnsi="Arial" w:cs="Arial"/>
          <w:b/>
          <w:sz w:val="24"/>
          <w:szCs w:val="24"/>
          <w:lang w:val="en-AU" w:eastAsia="en-US"/>
        </w:rPr>
        <w:t>Review History</w:t>
      </w:r>
    </w:p>
    <w:p w14:paraId="11B7DE9B" w14:textId="11E9A583" w:rsidR="005663EF" w:rsidRDefault="005663EF" w:rsidP="005663EF">
      <w:pPr>
        <w:ind w:left="2160" w:hanging="2160"/>
        <w:jc w:val="both"/>
        <w:rPr>
          <w:rFonts w:ascii="Arial" w:eastAsia="Times New Roman" w:hAnsi="Arial" w:cs="Arial"/>
          <w:b/>
          <w:bCs/>
          <w:sz w:val="24"/>
          <w:szCs w:val="24"/>
          <w:lang w:val="en-AU" w:eastAsia="en-US"/>
        </w:rPr>
      </w:pPr>
    </w:p>
    <w:p w14:paraId="4B7F5666" w14:textId="5755F327" w:rsidR="005663EF" w:rsidRPr="005663EF" w:rsidRDefault="005663EF" w:rsidP="005663EF">
      <w:pPr>
        <w:ind w:left="2160" w:hanging="2160"/>
        <w:jc w:val="both"/>
        <w:rPr>
          <w:rFonts w:ascii="Arial" w:eastAsia="Times New Roman" w:hAnsi="Arial" w:cs="Arial"/>
          <w:bCs/>
          <w:sz w:val="24"/>
          <w:szCs w:val="24"/>
          <w:lang w:val="en-AU" w:eastAsia="en-US"/>
        </w:rPr>
      </w:pPr>
      <w:r>
        <w:rPr>
          <w:rFonts w:ascii="Arial" w:eastAsia="Times New Roman" w:hAnsi="Arial" w:cs="Arial"/>
          <w:bCs/>
          <w:sz w:val="24"/>
          <w:szCs w:val="24"/>
          <w:lang w:val="en-AU" w:eastAsia="en-US"/>
        </w:rPr>
        <w:t>18 December 2018 (Report CPS23.18)</w:t>
      </w:r>
    </w:p>
    <w:p w14:paraId="55E3932F" w14:textId="77777777" w:rsidR="005663EF" w:rsidRPr="005663EF" w:rsidRDefault="005663EF" w:rsidP="005663EF">
      <w:pPr>
        <w:ind w:left="2160" w:hanging="2160"/>
        <w:jc w:val="both"/>
        <w:rPr>
          <w:rFonts w:ascii="Arial" w:eastAsia="Times New Roman" w:hAnsi="Arial" w:cs="Arial"/>
          <w:b/>
          <w:bCs/>
          <w:sz w:val="24"/>
          <w:szCs w:val="24"/>
          <w:lang w:val="en-AU" w:eastAsia="en-US"/>
        </w:rPr>
      </w:pPr>
      <w:r w:rsidRPr="005663EF">
        <w:rPr>
          <w:rFonts w:ascii="Arial" w:eastAsia="Times New Roman" w:hAnsi="Arial" w:cs="Arial"/>
          <w:sz w:val="24"/>
          <w:szCs w:val="24"/>
          <w:lang w:val="en-AU" w:eastAsia="en-US"/>
        </w:rPr>
        <w:t>22 October 2013 (Report CPS33.13)</w:t>
      </w:r>
    </w:p>
    <w:p w14:paraId="169258BB" w14:textId="77777777" w:rsidR="005663EF" w:rsidRPr="005663EF" w:rsidRDefault="005663EF" w:rsidP="005663EF">
      <w:pPr>
        <w:ind w:left="2160" w:hanging="2160"/>
        <w:jc w:val="both"/>
        <w:rPr>
          <w:rFonts w:ascii="Arial" w:eastAsia="Times New Roman" w:hAnsi="Arial" w:cs="Arial"/>
          <w:b/>
          <w:bCs/>
          <w:sz w:val="24"/>
          <w:szCs w:val="24"/>
          <w:lang w:val="en-AU" w:eastAsia="en-US"/>
        </w:rPr>
      </w:pPr>
      <w:r w:rsidRPr="005663EF">
        <w:rPr>
          <w:rFonts w:ascii="Arial" w:eastAsia="Times New Roman" w:hAnsi="Arial" w:cs="Arial"/>
          <w:sz w:val="24"/>
          <w:szCs w:val="24"/>
          <w:lang w:val="en-AU" w:eastAsia="en-US"/>
        </w:rPr>
        <w:t>28 August 2012</w:t>
      </w:r>
      <w:r w:rsidRPr="005663EF">
        <w:rPr>
          <w:rFonts w:ascii="Arial" w:eastAsia="Times New Roman" w:hAnsi="Arial" w:cs="Arial"/>
          <w:sz w:val="24"/>
          <w:szCs w:val="24"/>
          <w:lang w:val="en-AU" w:eastAsia="en-US"/>
        </w:rPr>
        <w:tab/>
        <w:t>(Report CP35.12)</w:t>
      </w:r>
    </w:p>
    <w:p w14:paraId="0762AB92" w14:textId="77777777" w:rsidR="005663EF" w:rsidRPr="005663EF" w:rsidRDefault="005663EF" w:rsidP="005663EF">
      <w:pPr>
        <w:pBdr>
          <w:bottom w:val="single" w:sz="4" w:space="1" w:color="auto"/>
        </w:pBdr>
        <w:ind w:left="2160" w:hanging="2160"/>
        <w:jc w:val="both"/>
        <w:rPr>
          <w:rFonts w:ascii="Arial" w:eastAsia="Times New Roman" w:hAnsi="Arial" w:cs="Arial"/>
          <w:sz w:val="24"/>
          <w:szCs w:val="24"/>
          <w:lang w:val="en-AU" w:eastAsia="en-US"/>
        </w:rPr>
      </w:pPr>
    </w:p>
    <w:p w14:paraId="6F5CA4E7" w14:textId="77777777" w:rsidR="005663EF" w:rsidRPr="005663EF" w:rsidRDefault="005663EF" w:rsidP="005663EF">
      <w:pPr>
        <w:widowControl w:val="0"/>
        <w:tabs>
          <w:tab w:val="left" w:pos="567"/>
          <w:tab w:val="left" w:pos="1276"/>
          <w:tab w:val="right" w:leader="dot" w:pos="9072"/>
        </w:tabs>
        <w:spacing w:after="60"/>
        <w:ind w:right="-51" w:hanging="567"/>
        <w:outlineLvl w:val="0"/>
        <w:rPr>
          <w:rFonts w:ascii="Arial" w:eastAsia="Times New Roman" w:hAnsi="Arial" w:cs="Arial"/>
          <w:noProof/>
          <w:sz w:val="28"/>
          <w:szCs w:val="24"/>
          <w:lang w:val="en-AU" w:eastAsia="en-AU"/>
        </w:rPr>
      </w:pPr>
    </w:p>
    <w:p w14:paraId="47173E9C" w14:textId="77777777" w:rsidR="0026722F" w:rsidRPr="005663EF" w:rsidRDefault="0026722F" w:rsidP="005663EF"/>
    <w:sectPr w:rsidR="0026722F" w:rsidRPr="005663EF"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E1EDB50" w:rsidR="00742A39" w:rsidRDefault="005663EF"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77FE9ECB">
              <wp:simplePos x="0" y="0"/>
              <wp:positionH relativeFrom="column">
                <wp:posOffset>1673225</wp:posOffset>
              </wp:positionH>
              <wp:positionV relativeFrom="paragraph">
                <wp:posOffset>297180</wp:posOffset>
              </wp:positionV>
              <wp:extent cx="2993390" cy="267970"/>
              <wp:effectExtent l="6350" t="1905" r="6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5663EF">
                            <w:rPr>
                              <w:rFonts w:ascii="Gill Sans MT" w:hAnsi="Gill Sans MT"/>
                              <w:color w:val="FFFFFF"/>
                              <w:sz w:val="24"/>
                              <w:szCs w:val="24"/>
                            </w:rPr>
                            <w:t xml:space="preserve">| </w:t>
                          </w:r>
                          <w:r w:rsidR="0026722F" w:rsidRPr="005663EF">
                            <w:rPr>
                              <w:rFonts w:ascii="Gill Sans MT" w:hAnsi="Gill Sans MT"/>
                              <w:color w:val="FFFFFF"/>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5663EF">
                      <w:rPr>
                        <w:rFonts w:ascii="Gill Sans MT" w:hAnsi="Gill Sans MT"/>
                        <w:color w:val="FFFFFF"/>
                        <w:sz w:val="24"/>
                        <w:szCs w:val="24"/>
                      </w:rPr>
                      <w:t xml:space="preserve">| </w:t>
                    </w:r>
                    <w:r w:rsidR="0026722F" w:rsidRPr="005663EF">
                      <w:rPr>
                        <w:rFonts w:ascii="Gill Sans MT" w:hAnsi="Gill Sans MT"/>
                        <w:color w:val="FFFFFF"/>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701"/>
    <w:multiLevelType w:val="hybridMultilevel"/>
    <w:tmpl w:val="0B1A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97F47"/>
    <w:multiLevelType w:val="hybridMultilevel"/>
    <w:tmpl w:val="5C48A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FC7289"/>
    <w:multiLevelType w:val="hybridMultilevel"/>
    <w:tmpl w:val="A540F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22708B"/>
    <w:multiLevelType w:val="hybridMultilevel"/>
    <w:tmpl w:val="AD6CB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AA7D03"/>
    <w:multiLevelType w:val="hybridMultilevel"/>
    <w:tmpl w:val="65F2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C2547"/>
    <w:rsid w:val="001F388F"/>
    <w:rsid w:val="0026376D"/>
    <w:rsid w:val="0026722F"/>
    <w:rsid w:val="004258CE"/>
    <w:rsid w:val="0048224A"/>
    <w:rsid w:val="00532797"/>
    <w:rsid w:val="005663EF"/>
    <w:rsid w:val="005D771B"/>
    <w:rsid w:val="006237B7"/>
    <w:rsid w:val="006548BC"/>
    <w:rsid w:val="00681866"/>
    <w:rsid w:val="006F2D64"/>
    <w:rsid w:val="00713B66"/>
    <w:rsid w:val="00742A39"/>
    <w:rsid w:val="007E4678"/>
    <w:rsid w:val="00870702"/>
    <w:rsid w:val="008A6587"/>
    <w:rsid w:val="008B4BAF"/>
    <w:rsid w:val="008D46BC"/>
    <w:rsid w:val="0093701C"/>
    <w:rsid w:val="009639FA"/>
    <w:rsid w:val="00964F8F"/>
    <w:rsid w:val="009A4158"/>
    <w:rsid w:val="009D56B0"/>
    <w:rsid w:val="00A1650B"/>
    <w:rsid w:val="00A715FA"/>
    <w:rsid w:val="00A972E3"/>
    <w:rsid w:val="00B3270E"/>
    <w:rsid w:val="00B73DCC"/>
    <w:rsid w:val="00C170A9"/>
    <w:rsid w:val="00C638EB"/>
    <w:rsid w:val="00C924E8"/>
    <w:rsid w:val="00D23522"/>
    <w:rsid w:val="00E56231"/>
    <w:rsid w:val="00E8232E"/>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paragraph" w:styleId="ListParagraph">
    <w:name w:val="List Paragraph"/>
    <w:basedOn w:val="Normal"/>
    <w:uiPriority w:val="34"/>
    <w:qFormat/>
    <w:rsid w:val="005663EF"/>
    <w:pPr>
      <w:ind w:left="720"/>
    </w:pPr>
    <w:rPr>
      <w:rFonts w:ascii="Times New Roman" w:eastAsia="Times New Roman" w:hAnsi="Times New Roman"/>
      <w:sz w:val="24"/>
      <w:szCs w:val="24"/>
      <w:lang w:val="en-AU" w:eastAsia="en-US"/>
    </w:rPr>
  </w:style>
  <w:style w:type="paragraph" w:customStyle="1" w:styleId="A-Heading2">
    <w:name w:val="A - Heading 2"/>
    <w:basedOn w:val="TOC2"/>
    <w:next w:val="TOC2"/>
    <w:qFormat/>
    <w:rsid w:val="005663EF"/>
    <w:pPr>
      <w:tabs>
        <w:tab w:val="left" w:pos="709"/>
        <w:tab w:val="left" w:pos="2127"/>
        <w:tab w:val="right" w:leader="dot" w:pos="9072"/>
      </w:tabs>
      <w:spacing w:before="120" w:after="120"/>
      <w:ind w:left="0" w:right="-45"/>
    </w:pPr>
    <w:rPr>
      <w:rFonts w:ascii="Arial" w:eastAsia="Times New Roman" w:hAnsi="Arial" w:cs="Arial"/>
      <w:b/>
      <w:noProof/>
      <w:sz w:val="28"/>
      <w:szCs w:val="24"/>
      <w:lang w:val="en-AU" w:eastAsia="en-US"/>
    </w:rPr>
  </w:style>
  <w:style w:type="paragraph" w:styleId="TOC2">
    <w:name w:val="toc 2"/>
    <w:basedOn w:val="Normal"/>
    <w:next w:val="Normal"/>
    <w:autoRedefine/>
    <w:uiPriority w:val="39"/>
    <w:semiHidden/>
    <w:unhideWhenUsed/>
    <w:rsid w:val="005663E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COMMUNITY-250911484-3469</_dlc_DocId>
    <_dlc_DocIdUrl xmlns="02b462e0-950b-4d18-8f56-efe6ec8fd98e">
      <Url>https://nedlands365.sharepoint.com/sites/community/communications/_layouts/15/DocIdRedir.aspx?ID=COMMUNITY-250911484-3469</Url>
      <Description>COMMUNITY-250911484-3469</Description>
    </_dlc_DocIdUrl>
    <TaxCatchAll xmlns="02b462e0-950b-4d18-8f56-efe6ec8fd98e">
      <Value>26</Value>
      <Value>53</Value>
      <Value>3</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2.xml><?xml version="1.0" encoding="utf-8"?>
<ds:datastoreItem xmlns:ds="http://schemas.openxmlformats.org/officeDocument/2006/customXml" ds:itemID="{A09A4066-D664-465A-BE55-6570D0D72D3B}">
  <ds:schemaRefs>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551bcb09-a9b9-4534-96a3-39c0ac6c96d1"/>
  </ds:schemaRefs>
</ds:datastoreItem>
</file>

<file path=customXml/itemProps3.xml><?xml version="1.0" encoding="utf-8"?>
<ds:datastoreItem xmlns:ds="http://schemas.openxmlformats.org/officeDocument/2006/customXml" ds:itemID="{4A8475D2-736F-40F4-97AF-9CE247D6F14D}"/>
</file>

<file path=customXml/itemProps4.xml><?xml version="1.0" encoding="utf-8"?>
<ds:datastoreItem xmlns:ds="http://schemas.openxmlformats.org/officeDocument/2006/customXml" ds:itemID="{A5120512-1467-4388-9D58-C86B05BB69F4}"/>
</file>

<file path=customXml/itemProps5.xml><?xml version="1.0" encoding="utf-8"?>
<ds:datastoreItem xmlns:ds="http://schemas.openxmlformats.org/officeDocument/2006/customXml" ds:itemID="{5E07ABE8-00EA-42C7-B246-71081C74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8302B8C5</Template>
  <TotalTime>1</TotalTime>
  <Pages>6</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Provided Grants, Subsidies and Donations Policy</dc:title>
  <dc:subject/>
  <dc:creator>ekenworthy</dc:creator>
  <cp:keywords/>
  <dc:description/>
  <cp:lastModifiedBy>Nicole Ceric</cp:lastModifiedBy>
  <cp:revision>2</cp:revision>
  <cp:lastPrinted>2013-09-17T04:54:00Z</cp:lastPrinted>
  <dcterms:created xsi:type="dcterms:W3CDTF">2019-01-08T07:32:00Z</dcterms:created>
  <dcterms:modified xsi:type="dcterms:W3CDTF">2019-01-08T07:32:00Z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3afbb54a-2d2e-4c3c-aed6-630b6cd5634c</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53;#Community Development|6ebd1915-313d-4794-aa85-ec9c7da7cfb1</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