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4BA7" w14:textId="77777777" w:rsidR="002E777B" w:rsidRPr="002E777B" w:rsidRDefault="002E777B" w:rsidP="002E777B">
      <w:pPr>
        <w:tabs>
          <w:tab w:val="left" w:pos="709"/>
          <w:tab w:val="left" w:pos="2127"/>
          <w:tab w:val="right" w:leader="dot" w:pos="9072"/>
        </w:tabs>
        <w:ind w:right="-45"/>
        <w:jc w:val="both"/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</w:pPr>
      <w:bookmarkStart w:id="0" w:name="_Toc434830504"/>
      <w:bookmarkStart w:id="1" w:name="_Toc522785144"/>
      <w:r w:rsidRPr="002E777B">
        <w:rPr>
          <w:rFonts w:ascii="Arial" w:eastAsia="Times New Roman" w:hAnsi="Arial" w:cs="Arial"/>
          <w:b/>
          <w:noProof/>
          <w:sz w:val="28"/>
          <w:szCs w:val="24"/>
          <w:lang w:val="en-AU" w:eastAsia="en-US"/>
        </w:rPr>
        <w:t>Graffiti Management</w:t>
      </w:r>
      <w:bookmarkEnd w:id="0"/>
      <w:bookmarkEnd w:id="1"/>
    </w:p>
    <w:p w14:paraId="678EAB62" w14:textId="1E123275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6751BE51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i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>Status</w:t>
      </w: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>Council</w:t>
      </w:r>
    </w:p>
    <w:p w14:paraId="45FF22F6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7ED02AB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>Responsible</w:t>
      </w:r>
    </w:p>
    <w:p w14:paraId="0A8C4905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>Division</w:t>
      </w: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ab/>
        <w:t>Technical Services</w:t>
      </w:r>
    </w:p>
    <w:p w14:paraId="42D9F1B3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</w:p>
    <w:p w14:paraId="3E1A324D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>Objective</w:t>
      </w: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ab/>
      </w: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>To contribute to the prevention and control of graffiti within the City of Nedlands.</w:t>
      </w:r>
    </w:p>
    <w:p w14:paraId="0E087863" w14:textId="77777777" w:rsidR="002E777B" w:rsidRPr="002E777B" w:rsidRDefault="002E777B" w:rsidP="2B25160D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75FF1B38" w14:textId="77777777" w:rsidR="002E777B" w:rsidRPr="002E777B" w:rsidRDefault="002E777B" w:rsidP="2B25160D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56C42875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>Context</w:t>
      </w:r>
    </w:p>
    <w:p w14:paraId="3E50E6BF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7639A052" w14:textId="400F2FDA" w:rsidR="006B7AA9" w:rsidRDefault="001E6A2E" w:rsidP="002E777B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>T</w:t>
      </w:r>
      <w:r w:rsidR="00AA6AC9">
        <w:rPr>
          <w:rFonts w:ascii="Arial" w:eastAsia="Times New Roman" w:hAnsi="Arial" w:cs="Arial"/>
          <w:sz w:val="24"/>
          <w:szCs w:val="24"/>
          <w:lang w:val="en-AU" w:eastAsia="en-US"/>
        </w:rPr>
        <w:t xml:space="preserve">his policy </w:t>
      </w:r>
      <w:r w:rsidR="006214A8">
        <w:rPr>
          <w:rFonts w:ascii="Arial" w:eastAsia="Times New Roman" w:hAnsi="Arial" w:cs="Arial"/>
          <w:sz w:val="24"/>
          <w:szCs w:val="24"/>
          <w:lang w:val="en-AU" w:eastAsia="en-US"/>
        </w:rPr>
        <w:t>provides</w:t>
      </w:r>
      <w:r w:rsidR="00DA474D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="00A0388E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the framework </w:t>
      </w:r>
      <w:r w:rsidR="00A05A67">
        <w:rPr>
          <w:rFonts w:ascii="Arial" w:eastAsia="Times New Roman" w:hAnsi="Arial" w:cs="Arial"/>
          <w:sz w:val="24"/>
          <w:szCs w:val="24"/>
          <w:lang w:val="en-AU" w:eastAsia="en-US"/>
        </w:rPr>
        <w:t>to</w:t>
      </w:r>
      <w:r w:rsidR="00671645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="00EF0314">
        <w:rPr>
          <w:rFonts w:ascii="Arial" w:eastAsia="Times New Roman" w:hAnsi="Arial" w:cs="Arial"/>
          <w:sz w:val="24"/>
          <w:szCs w:val="24"/>
          <w:lang w:val="en-AU" w:eastAsia="en-US"/>
        </w:rPr>
        <w:t>remove</w:t>
      </w:r>
      <w:r w:rsidR="006979AE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and report</w:t>
      </w:r>
      <w:r w:rsidR="00EF0314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="00423F4D">
        <w:rPr>
          <w:rFonts w:ascii="Arial" w:eastAsia="Times New Roman" w:hAnsi="Arial" w:cs="Arial"/>
          <w:sz w:val="24"/>
          <w:szCs w:val="24"/>
          <w:lang w:val="en-AU" w:eastAsia="en-US"/>
        </w:rPr>
        <w:t>gra</w:t>
      </w:r>
      <w:r w:rsidR="00CF44A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ffiti vandalism </w:t>
      </w:r>
      <w:r w:rsidR="0093251F">
        <w:rPr>
          <w:rFonts w:ascii="Arial" w:eastAsia="Times New Roman" w:hAnsi="Arial" w:cs="Arial"/>
          <w:sz w:val="24"/>
          <w:szCs w:val="24"/>
          <w:lang w:val="en-AU" w:eastAsia="en-US"/>
        </w:rPr>
        <w:t xml:space="preserve">within the </w:t>
      </w:r>
      <w:r w:rsidR="005651FA">
        <w:rPr>
          <w:rFonts w:ascii="Arial" w:eastAsia="Times New Roman" w:hAnsi="Arial" w:cs="Arial"/>
          <w:sz w:val="24"/>
          <w:szCs w:val="24"/>
          <w:lang w:val="en-AU" w:eastAsia="en-US"/>
        </w:rPr>
        <w:t>City’s bo</w:t>
      </w:r>
      <w:r w:rsidR="00795A61">
        <w:rPr>
          <w:rFonts w:ascii="Arial" w:eastAsia="Times New Roman" w:hAnsi="Arial" w:cs="Arial"/>
          <w:sz w:val="24"/>
          <w:szCs w:val="24"/>
          <w:lang w:val="en-AU" w:eastAsia="en-US"/>
        </w:rPr>
        <w:t>rders</w:t>
      </w:r>
      <w:r w:rsidR="005651FA">
        <w:rPr>
          <w:rFonts w:ascii="Arial" w:eastAsia="Times New Roman" w:hAnsi="Arial" w:cs="Arial"/>
          <w:sz w:val="24"/>
          <w:szCs w:val="24"/>
          <w:lang w:val="en-AU" w:eastAsia="en-US"/>
        </w:rPr>
        <w:t>.</w:t>
      </w:r>
      <w:r w:rsidR="006214A8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</w:p>
    <w:p w14:paraId="2F96A97A" w14:textId="77777777" w:rsidR="00112CA6" w:rsidRDefault="00112CA6" w:rsidP="002E777B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6D0F8595" w14:textId="69FA3D15" w:rsidR="002E777B" w:rsidRPr="002E777B" w:rsidRDefault="002E777B" w:rsidP="00EC17F3">
      <w:pPr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>Statement</w:t>
      </w:r>
    </w:p>
    <w:p w14:paraId="0784A6D5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</w:p>
    <w:p w14:paraId="0700FD0B" w14:textId="48E662C6" w:rsidR="002E777B" w:rsidRPr="002E777B" w:rsidRDefault="002E777B" w:rsidP="002E777B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>The City will contribute to the prevention</w:t>
      </w:r>
      <w:r w:rsidR="009A7A78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and control</w:t>
      </w: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by the provision of graffiti </w:t>
      </w:r>
      <w:proofErr w:type="gramStart"/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data </w:t>
      </w:r>
      <w:r w:rsidR="002347C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to</w:t>
      </w:r>
      <w:proofErr w:type="gramEnd"/>
      <w:r w:rsidR="002347C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the </w:t>
      </w: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>Crime Prevention’s Goodbye Graffiti initiative, to assist with the identification and prosecution of offenders.</w:t>
      </w:r>
    </w:p>
    <w:p w14:paraId="4BF8434C" w14:textId="77777777" w:rsidR="002E777B" w:rsidRPr="002E777B" w:rsidRDefault="002E777B" w:rsidP="002E777B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E3A8C36" w14:textId="77777777" w:rsidR="002E777B" w:rsidRPr="002E777B" w:rsidRDefault="002E777B" w:rsidP="002E777B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The City will actively endeavour to remove any reported graffiti from public property within two working days to discourage re-offences.  </w:t>
      </w:r>
    </w:p>
    <w:p w14:paraId="77219FAC" w14:textId="77777777" w:rsidR="002E777B" w:rsidRPr="002E777B" w:rsidRDefault="002E777B" w:rsidP="002E777B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5FF78231" w14:textId="1376EBB9" w:rsidR="002E777B" w:rsidRPr="002E777B" w:rsidRDefault="00025F75" w:rsidP="002E777B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>
        <w:rPr>
          <w:rFonts w:ascii="Arial" w:eastAsia="Times New Roman" w:hAnsi="Arial" w:cs="Arial"/>
          <w:sz w:val="24"/>
          <w:szCs w:val="24"/>
          <w:lang w:val="en-AU" w:eastAsia="en-US"/>
        </w:rPr>
        <w:t>T</w:t>
      </w:r>
      <w:r w:rsidR="002E777B" w:rsidRPr="002E77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he removal of graffiti from private property </w:t>
      </w:r>
      <w:r w:rsidR="00AB7F26">
        <w:rPr>
          <w:rFonts w:ascii="Arial" w:eastAsia="Times New Roman" w:hAnsi="Arial" w:cs="Arial"/>
          <w:sz w:val="24"/>
          <w:szCs w:val="24"/>
          <w:lang w:val="en-AU" w:eastAsia="en-US"/>
        </w:rPr>
        <w:t>may</w:t>
      </w:r>
      <w:r w:rsidR="00900ED2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be </w:t>
      </w:r>
      <w:r w:rsidR="002E777B" w:rsidRPr="002E777B">
        <w:rPr>
          <w:rFonts w:ascii="Arial" w:eastAsia="Times New Roman" w:hAnsi="Arial" w:cs="Arial"/>
          <w:sz w:val="24"/>
          <w:szCs w:val="24"/>
          <w:lang w:val="en-AU" w:eastAsia="en-US"/>
        </w:rPr>
        <w:t>considered</w:t>
      </w:r>
      <w:r w:rsidR="000B14F0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at sole discretion </w:t>
      </w:r>
      <w:r w:rsidR="00175D89">
        <w:rPr>
          <w:rFonts w:ascii="Arial" w:eastAsia="Times New Roman" w:hAnsi="Arial" w:cs="Arial"/>
          <w:sz w:val="24"/>
          <w:szCs w:val="24"/>
          <w:lang w:val="en-AU" w:eastAsia="en-US"/>
        </w:rPr>
        <w:t>of the City</w:t>
      </w:r>
      <w:r w:rsidR="002E777B" w:rsidRPr="002E77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, </w:t>
      </w:r>
      <w:r w:rsidR="00382EFD">
        <w:rPr>
          <w:rFonts w:ascii="Arial" w:eastAsia="Times New Roman" w:hAnsi="Arial" w:cs="Arial"/>
          <w:sz w:val="24"/>
          <w:szCs w:val="24"/>
          <w:lang w:val="en-AU" w:eastAsia="en-US"/>
        </w:rPr>
        <w:t xml:space="preserve">subject to the </w:t>
      </w:r>
      <w:r w:rsidR="002E777B" w:rsidRPr="002E77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following </w:t>
      </w:r>
      <w:proofErr w:type="gramStart"/>
      <w:r w:rsidR="002E777B" w:rsidRPr="002E777B">
        <w:rPr>
          <w:rFonts w:ascii="Arial" w:eastAsia="Times New Roman" w:hAnsi="Arial" w:cs="Arial"/>
          <w:sz w:val="24"/>
          <w:szCs w:val="24"/>
          <w:lang w:val="en-AU" w:eastAsia="en-US"/>
        </w:rPr>
        <w:t>factors;</w:t>
      </w:r>
      <w:proofErr w:type="gramEnd"/>
    </w:p>
    <w:p w14:paraId="354A839E" w14:textId="77777777" w:rsidR="002E777B" w:rsidRPr="002E777B" w:rsidRDefault="002E777B" w:rsidP="002E777B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6A81ADF" w14:textId="543DD20D" w:rsidR="002E777B" w:rsidRPr="002E777B" w:rsidRDefault="002E777B" w:rsidP="002E777B">
      <w:pPr>
        <w:numPr>
          <w:ilvl w:val="0"/>
          <w:numId w:val="6"/>
        </w:numPr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Access to </w:t>
      </w:r>
      <w:r w:rsidR="000B487B">
        <w:rPr>
          <w:rFonts w:ascii="Arial" w:eastAsia="Times New Roman" w:hAnsi="Arial" w:cs="Arial"/>
          <w:sz w:val="24"/>
          <w:szCs w:val="24"/>
          <w:lang w:val="en-AU" w:eastAsia="en-US"/>
        </w:rPr>
        <w:t>graffiti site</w:t>
      </w:r>
      <w:r w:rsidR="00175D89">
        <w:rPr>
          <w:rFonts w:ascii="Arial" w:eastAsia="Times New Roman" w:hAnsi="Arial" w:cs="Arial"/>
          <w:sz w:val="24"/>
          <w:szCs w:val="24"/>
          <w:lang w:val="en-AU" w:eastAsia="en-US"/>
        </w:rPr>
        <w:t>/</w:t>
      </w:r>
      <w:proofErr w:type="gramStart"/>
      <w:r w:rsidR="00175D89">
        <w:rPr>
          <w:rFonts w:ascii="Arial" w:eastAsia="Times New Roman" w:hAnsi="Arial" w:cs="Arial"/>
          <w:sz w:val="24"/>
          <w:szCs w:val="24"/>
          <w:lang w:val="en-AU" w:eastAsia="en-US"/>
        </w:rPr>
        <w:t>location</w:t>
      </w:r>
      <w:r w:rsidR="000B48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</w:t>
      </w: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>;</w:t>
      </w:r>
      <w:proofErr w:type="gramEnd"/>
    </w:p>
    <w:p w14:paraId="7A1B81A6" w14:textId="62B01F40" w:rsidR="002E777B" w:rsidRPr="002E777B" w:rsidRDefault="002E777B" w:rsidP="002E777B">
      <w:pPr>
        <w:numPr>
          <w:ilvl w:val="0"/>
          <w:numId w:val="6"/>
        </w:numPr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C49B6B1" w14:textId="19ABD4FC" w:rsidR="002E777B" w:rsidRPr="002E777B" w:rsidRDefault="002E777B" w:rsidP="002E777B">
      <w:pPr>
        <w:numPr>
          <w:ilvl w:val="0"/>
          <w:numId w:val="6"/>
        </w:numPr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02F261AC" w14:textId="77777777" w:rsidR="002E777B" w:rsidRPr="002E777B" w:rsidRDefault="002E777B" w:rsidP="002E777B">
      <w:pPr>
        <w:numPr>
          <w:ilvl w:val="0"/>
          <w:numId w:val="6"/>
        </w:numPr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Visibility of graffiti from the public thoroughfare impacting on the amenity of an area; and </w:t>
      </w:r>
    </w:p>
    <w:p w14:paraId="2799ADE5" w14:textId="260AF872" w:rsidR="002E777B" w:rsidRPr="002E777B" w:rsidRDefault="002E777B" w:rsidP="002E777B">
      <w:pPr>
        <w:numPr>
          <w:ilvl w:val="0"/>
          <w:numId w:val="6"/>
        </w:numPr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 xml:space="preserve">Full or part cost recovery may apply </w:t>
      </w:r>
      <w:r w:rsidR="0015510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to </w:t>
      </w:r>
      <w:r w:rsidR="009A4838">
        <w:rPr>
          <w:rFonts w:ascii="Arial" w:eastAsia="Times New Roman" w:hAnsi="Arial" w:cs="Arial"/>
          <w:sz w:val="24"/>
          <w:szCs w:val="24"/>
          <w:lang w:val="en-AU" w:eastAsia="en-US"/>
        </w:rPr>
        <w:t>re</w:t>
      </w:r>
      <w:r w:rsidR="00ED49A6">
        <w:rPr>
          <w:rFonts w:ascii="Arial" w:eastAsia="Times New Roman" w:hAnsi="Arial" w:cs="Arial"/>
          <w:sz w:val="24"/>
          <w:szCs w:val="24"/>
          <w:lang w:val="en-AU" w:eastAsia="en-US"/>
        </w:rPr>
        <w:t>occurring</w:t>
      </w:r>
      <w:r w:rsidR="009A4838">
        <w:rPr>
          <w:rFonts w:ascii="Arial" w:eastAsia="Times New Roman" w:hAnsi="Arial" w:cs="Arial"/>
          <w:sz w:val="24"/>
          <w:szCs w:val="24"/>
          <w:lang w:val="en-AU" w:eastAsia="en-US"/>
        </w:rPr>
        <w:t xml:space="preserve"> sties </w:t>
      </w: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>and is be agreed in advance of removal with the property owner.</w:t>
      </w:r>
    </w:p>
    <w:p w14:paraId="4DB0FCB0" w14:textId="77777777" w:rsidR="002E777B" w:rsidRPr="002E777B" w:rsidRDefault="002E777B" w:rsidP="002E777B">
      <w:pPr>
        <w:pBdr>
          <w:bottom w:val="single" w:sz="4" w:space="1" w:color="auto"/>
        </w:pBd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9DADC42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7C408E2A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>Related documentation</w:t>
      </w:r>
    </w:p>
    <w:p w14:paraId="539AD851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76698D64" w14:textId="77777777" w:rsidR="002E777B" w:rsidRPr="002E777B" w:rsidRDefault="002E777B" w:rsidP="002E777B">
      <w:pPr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>Graffiti Management Procedure</w:t>
      </w:r>
    </w:p>
    <w:p w14:paraId="4A6219BB" w14:textId="0F9A48F6" w:rsid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3082040F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t>Related Local Law/legislation</w:t>
      </w:r>
    </w:p>
    <w:p w14:paraId="06E28739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3B6A4C08" w14:textId="77777777" w:rsidR="002E777B" w:rsidRPr="002E777B" w:rsidRDefault="002E777B" w:rsidP="002E777B">
      <w:pPr>
        <w:contextualSpacing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Cs/>
          <w:sz w:val="24"/>
          <w:szCs w:val="24"/>
          <w:lang w:val="en-AU" w:eastAsia="en-US"/>
        </w:rPr>
        <w:t>Section 65 Police Act 1998</w:t>
      </w:r>
    </w:p>
    <w:p w14:paraId="77F39CD4" w14:textId="5A5A51F4" w:rsid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5606F0F4" w14:textId="77777777" w:rsidR="00F50CBF" w:rsidRPr="002E777B" w:rsidRDefault="00F50CBF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57D46D9F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  <w:lastRenderedPageBreak/>
        <w:t>Related delegation</w:t>
      </w:r>
    </w:p>
    <w:p w14:paraId="0B7E494D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06CECEF7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>Nil.</w:t>
      </w:r>
    </w:p>
    <w:p w14:paraId="46E691DA" w14:textId="77777777" w:rsidR="002E777B" w:rsidRPr="002E777B" w:rsidRDefault="002E777B" w:rsidP="002E777B">
      <w:pPr>
        <w:pBdr>
          <w:bottom w:val="single" w:sz="4" w:space="1" w:color="auto"/>
        </w:pBd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167633E9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</w:p>
    <w:p w14:paraId="4FB231B5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/>
          <w:sz w:val="24"/>
          <w:szCs w:val="24"/>
          <w:lang w:val="en-AU" w:eastAsia="en-US"/>
        </w:rPr>
        <w:t>Review History</w:t>
      </w:r>
    </w:p>
    <w:p w14:paraId="0229D236" w14:textId="6356AF62" w:rsid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</w:p>
    <w:p w14:paraId="0F932E47" w14:textId="3F346E8C" w:rsidR="00F50CBF" w:rsidRPr="000C5263" w:rsidRDefault="00F50CBF" w:rsidP="002E777B">
      <w:pPr>
        <w:ind w:left="2160" w:hanging="2160"/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0C5263">
        <w:rPr>
          <w:rFonts w:ascii="Arial" w:eastAsia="Times New Roman" w:hAnsi="Arial" w:cs="Arial"/>
          <w:sz w:val="24"/>
          <w:szCs w:val="24"/>
          <w:lang w:val="en-AU" w:eastAsia="en-US"/>
        </w:rPr>
        <w:t xml:space="preserve">24 August 2021 (Item </w:t>
      </w:r>
      <w:r w:rsidR="000C5263" w:rsidRPr="000C5263">
        <w:rPr>
          <w:rFonts w:ascii="Arial" w:eastAsia="Times New Roman" w:hAnsi="Arial" w:cs="Arial"/>
          <w:sz w:val="24"/>
          <w:szCs w:val="24"/>
          <w:lang w:val="en-AU" w:eastAsia="en-US"/>
        </w:rPr>
        <w:t>13.1)</w:t>
      </w:r>
    </w:p>
    <w:p w14:paraId="197212D9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Cs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Cs/>
          <w:sz w:val="24"/>
          <w:szCs w:val="24"/>
          <w:lang w:val="en-AU" w:eastAsia="en-US"/>
        </w:rPr>
        <w:t>22 March 2016 (CPS09.16)</w:t>
      </w:r>
    </w:p>
    <w:p w14:paraId="4849CF46" w14:textId="77777777" w:rsidR="002E777B" w:rsidRPr="002E777B" w:rsidRDefault="002E777B" w:rsidP="002E777B">
      <w:pPr>
        <w:ind w:left="2160" w:hanging="2160"/>
        <w:jc w:val="both"/>
        <w:rPr>
          <w:rFonts w:ascii="Arial" w:eastAsia="Times New Roman" w:hAnsi="Arial" w:cs="Arial"/>
          <w:b/>
          <w:bCs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bCs/>
          <w:sz w:val="24"/>
          <w:szCs w:val="24"/>
          <w:lang w:val="en-AU" w:eastAsia="en-US"/>
        </w:rPr>
        <w:t>28 April 2015 (CPS10.15)</w:t>
      </w:r>
    </w:p>
    <w:p w14:paraId="52A18300" w14:textId="77777777" w:rsidR="002E777B" w:rsidRPr="002E777B" w:rsidRDefault="002E777B" w:rsidP="002E777B">
      <w:pPr>
        <w:jc w:val="both"/>
        <w:rPr>
          <w:rFonts w:ascii="Arial" w:eastAsia="Times New Roman" w:hAnsi="Arial" w:cs="Arial"/>
          <w:sz w:val="24"/>
          <w:szCs w:val="24"/>
          <w:lang w:val="en-AU" w:eastAsia="en-US"/>
        </w:rPr>
      </w:pPr>
      <w:r w:rsidRPr="002E777B">
        <w:rPr>
          <w:rFonts w:ascii="Arial" w:eastAsia="Times New Roman" w:hAnsi="Arial" w:cs="Arial"/>
          <w:sz w:val="24"/>
          <w:szCs w:val="24"/>
          <w:lang w:val="en-AU" w:eastAsia="en-US"/>
        </w:rPr>
        <w:t>28 February 2012 (Report CM12.12)</w:t>
      </w:r>
    </w:p>
    <w:p w14:paraId="47173E9C" w14:textId="77777777" w:rsidR="0026722F" w:rsidRPr="002E777B" w:rsidRDefault="0026722F" w:rsidP="002E777B"/>
    <w:sectPr w:rsidR="0026722F" w:rsidRPr="002E777B" w:rsidSect="006237B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7297" w14:textId="77777777" w:rsidR="0008160B" w:rsidRDefault="0008160B" w:rsidP="00A972E3">
      <w:r>
        <w:separator/>
      </w:r>
    </w:p>
  </w:endnote>
  <w:endnote w:type="continuationSeparator" w:id="0">
    <w:p w14:paraId="4F948C46" w14:textId="77777777" w:rsidR="0008160B" w:rsidRDefault="0008160B" w:rsidP="00A9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3EA3" w14:textId="77777777" w:rsidR="00742A39" w:rsidRDefault="00742A39" w:rsidP="0048224A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2BE4" w14:textId="77777777" w:rsidR="0008160B" w:rsidRDefault="0008160B" w:rsidP="00A972E3">
      <w:r>
        <w:separator/>
      </w:r>
    </w:p>
  </w:footnote>
  <w:footnote w:type="continuationSeparator" w:id="0">
    <w:p w14:paraId="6CEDE0C6" w14:textId="77777777" w:rsidR="0008160B" w:rsidRDefault="0008160B" w:rsidP="00A9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3EA1" w14:textId="7D26B835" w:rsidR="00742A39" w:rsidRDefault="009A1935" w:rsidP="00A972E3">
    <w:pPr>
      <w:pStyle w:val="Header"/>
      <w:tabs>
        <w:tab w:val="clear" w:pos="9026"/>
        <w:tab w:val="right" w:pos="9639"/>
      </w:tabs>
      <w:ind w:left="-567" w:right="-613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173EA4" wp14:editId="6AD4B4BD">
              <wp:simplePos x="0" y="0"/>
              <wp:positionH relativeFrom="column">
                <wp:posOffset>1673225</wp:posOffset>
              </wp:positionH>
              <wp:positionV relativeFrom="paragraph">
                <wp:posOffset>297180</wp:posOffset>
              </wp:positionV>
              <wp:extent cx="2993390" cy="267970"/>
              <wp:effectExtent l="6350" t="381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3390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73EA7" w14:textId="77777777" w:rsidR="00742A39" w:rsidRDefault="00742A39">
                          <w:r w:rsidRPr="0048224A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 xml:space="preserve">| </w:t>
                          </w:r>
                          <w:r w:rsidR="0026722F">
                            <w:rPr>
                              <w:rFonts w:ascii="Gill Sans MT" w:hAnsi="Gill Sans MT"/>
                              <w:color w:val="FFFFFF" w:themeColor="background1"/>
                              <w:sz w:val="24"/>
                              <w:szCs w:val="24"/>
                            </w:rPr>
                            <w:t>Council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0DFD224">
            <v:shapetype id="_x0000_t202" coordsize="21600,21600" o:spt="202" path="m,l,21600r21600,l21600,xe" w14:anchorId="47173EA4">
              <v:stroke joinstyle="miter"/>
              <v:path gradientshapeok="t" o:connecttype="rect"/>
            </v:shapetype>
            <v:shape id="Text Box 1" style="position:absolute;left:0;text-align:left;margin-left:131.75pt;margin-top:23.4pt;width:235.7pt;height:21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">
              <v:fill opacity="0"/>
              <v:textbox style="mso-fit-shape-to-text:t">
                <w:txbxContent>
                  <w:p w:rsidR="00742A39" w:rsidRDefault="00742A39" w14:paraId="6F62F6F7" w14:textId="77777777">
                    <w:r w:rsidRPr="0048224A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 xml:space="preserve">| </w:t>
                    </w:r>
                    <w:r w:rsidR="0026722F">
                      <w:rPr>
                        <w:rFonts w:ascii="Gill Sans MT" w:hAnsi="Gill Sans MT"/>
                        <w:color w:val="FFFFFF" w:themeColor="background1"/>
                        <w:sz w:val="24"/>
                        <w:szCs w:val="24"/>
                      </w:rPr>
                      <w:t>Council Policy</w:t>
                    </w:r>
                  </w:p>
                </w:txbxContent>
              </v:textbox>
            </v:shape>
          </w:pict>
        </mc:Fallback>
      </mc:AlternateContent>
    </w:r>
    <w:r w:rsidR="00742A39" w:rsidRPr="0048224A">
      <w:rPr>
        <w:noProof/>
        <w:lang w:val="en-AU" w:eastAsia="en-AU"/>
      </w:rPr>
      <w:drawing>
        <wp:inline distT="0" distB="0" distL="0" distR="0" wp14:anchorId="47173EA5" wp14:editId="47173EA6">
          <wp:extent cx="6485117" cy="809413"/>
          <wp:effectExtent l="19050" t="0" r="0" b="0"/>
          <wp:docPr id="25" name="Picture 1" descr="Internal_head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nal_heade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0995" cy="808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73EA2" w14:textId="77777777" w:rsidR="00742A39" w:rsidRPr="00A972E3" w:rsidRDefault="00742A39" w:rsidP="00A972E3">
    <w:pPr>
      <w:pStyle w:val="Header"/>
      <w:tabs>
        <w:tab w:val="clear" w:pos="9026"/>
        <w:tab w:val="right" w:pos="9639"/>
      </w:tabs>
      <w:ind w:left="-567"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698"/>
    <w:multiLevelType w:val="hybridMultilevel"/>
    <w:tmpl w:val="6D26C910"/>
    <w:lvl w:ilvl="0" w:tplc="1DEC6092">
      <w:start w:val="1"/>
      <w:numFmt w:val="bullet"/>
      <w:lvlText w:val=""/>
      <w:lvlJc w:val="left"/>
      <w:pPr>
        <w:ind w:left="1364" w:hanging="425"/>
      </w:pPr>
      <w:rPr>
        <w:rFonts w:ascii="Symbol" w:eastAsia="Symbol" w:hAnsi="Symbol" w:hint="default"/>
        <w:sz w:val="24"/>
        <w:szCs w:val="24"/>
      </w:rPr>
    </w:lvl>
    <w:lvl w:ilvl="1" w:tplc="3F1A374A">
      <w:start w:val="1"/>
      <w:numFmt w:val="bullet"/>
      <w:lvlText w:val="o"/>
      <w:lvlJc w:val="left"/>
      <w:pPr>
        <w:ind w:left="1792" w:hanging="425"/>
      </w:pPr>
      <w:rPr>
        <w:rFonts w:ascii="Courier New" w:eastAsia="Courier New" w:hAnsi="Courier New" w:hint="default"/>
        <w:sz w:val="24"/>
        <w:szCs w:val="24"/>
      </w:rPr>
    </w:lvl>
    <w:lvl w:ilvl="2" w:tplc="6A02439E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3" w:tplc="6026F35C">
      <w:start w:val="1"/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1AC2C74">
      <w:start w:val="1"/>
      <w:numFmt w:val="bullet"/>
      <w:lvlText w:val="•"/>
      <w:lvlJc w:val="left"/>
      <w:pPr>
        <w:ind w:left="3114" w:hanging="425"/>
      </w:pPr>
      <w:rPr>
        <w:rFonts w:hint="default"/>
      </w:rPr>
    </w:lvl>
    <w:lvl w:ilvl="5" w:tplc="D9C4CA92">
      <w:start w:val="1"/>
      <w:numFmt w:val="bullet"/>
      <w:lvlText w:val="•"/>
      <w:lvlJc w:val="left"/>
      <w:pPr>
        <w:ind w:left="4436" w:hanging="425"/>
      </w:pPr>
      <w:rPr>
        <w:rFonts w:hint="default"/>
      </w:rPr>
    </w:lvl>
    <w:lvl w:ilvl="6" w:tplc="E79A8E56">
      <w:start w:val="1"/>
      <w:numFmt w:val="bullet"/>
      <w:lvlText w:val="•"/>
      <w:lvlJc w:val="left"/>
      <w:pPr>
        <w:ind w:left="5758" w:hanging="425"/>
      </w:pPr>
      <w:rPr>
        <w:rFonts w:hint="default"/>
      </w:rPr>
    </w:lvl>
    <w:lvl w:ilvl="7" w:tplc="FC8C2492">
      <w:start w:val="1"/>
      <w:numFmt w:val="bullet"/>
      <w:lvlText w:val="•"/>
      <w:lvlJc w:val="left"/>
      <w:pPr>
        <w:ind w:left="7080" w:hanging="425"/>
      </w:pPr>
      <w:rPr>
        <w:rFonts w:hint="default"/>
      </w:rPr>
    </w:lvl>
    <w:lvl w:ilvl="8" w:tplc="7792BB2C">
      <w:start w:val="1"/>
      <w:numFmt w:val="bullet"/>
      <w:lvlText w:val="•"/>
      <w:lvlJc w:val="left"/>
      <w:pPr>
        <w:ind w:left="8402" w:hanging="425"/>
      </w:pPr>
      <w:rPr>
        <w:rFonts w:hint="default"/>
      </w:rPr>
    </w:lvl>
  </w:abstractNum>
  <w:abstractNum w:abstractNumId="1" w15:restartNumberingAfterBreak="0">
    <w:nsid w:val="1FF81243"/>
    <w:multiLevelType w:val="hybridMultilevel"/>
    <w:tmpl w:val="9716D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7BDF"/>
    <w:multiLevelType w:val="hybridMultilevel"/>
    <w:tmpl w:val="E760D440"/>
    <w:lvl w:ilvl="0" w:tplc="0C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5BFC2B86"/>
    <w:multiLevelType w:val="hybridMultilevel"/>
    <w:tmpl w:val="2D42BB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3F14EE"/>
    <w:multiLevelType w:val="hybridMultilevel"/>
    <w:tmpl w:val="50A2E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C34F9"/>
    <w:multiLevelType w:val="hybridMultilevel"/>
    <w:tmpl w:val="E3A0F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0B"/>
    <w:rsid w:val="00025F75"/>
    <w:rsid w:val="00032B15"/>
    <w:rsid w:val="00035A5F"/>
    <w:rsid w:val="00045B7B"/>
    <w:rsid w:val="000511D6"/>
    <w:rsid w:val="0006125A"/>
    <w:rsid w:val="00062C50"/>
    <w:rsid w:val="000676C6"/>
    <w:rsid w:val="0008160B"/>
    <w:rsid w:val="000B14F0"/>
    <w:rsid w:val="000B487B"/>
    <w:rsid w:val="000C5263"/>
    <w:rsid w:val="00105775"/>
    <w:rsid w:val="00112CA6"/>
    <w:rsid w:val="00155103"/>
    <w:rsid w:val="00175D89"/>
    <w:rsid w:val="001C2547"/>
    <w:rsid w:val="001E6A2E"/>
    <w:rsid w:val="001F388F"/>
    <w:rsid w:val="00205457"/>
    <w:rsid w:val="00213619"/>
    <w:rsid w:val="00222F64"/>
    <w:rsid w:val="00227D8F"/>
    <w:rsid w:val="002347C2"/>
    <w:rsid w:val="0026376D"/>
    <w:rsid w:val="0026722F"/>
    <w:rsid w:val="002E777B"/>
    <w:rsid w:val="003447EF"/>
    <w:rsid w:val="00381E38"/>
    <w:rsid w:val="00382EFD"/>
    <w:rsid w:val="00423F4D"/>
    <w:rsid w:val="004258CE"/>
    <w:rsid w:val="00450DFA"/>
    <w:rsid w:val="00462D5C"/>
    <w:rsid w:val="00463038"/>
    <w:rsid w:val="0048224A"/>
    <w:rsid w:val="00532797"/>
    <w:rsid w:val="005651FA"/>
    <w:rsid w:val="00591D7E"/>
    <w:rsid w:val="005D771B"/>
    <w:rsid w:val="005E6CC8"/>
    <w:rsid w:val="00605239"/>
    <w:rsid w:val="006214A8"/>
    <w:rsid w:val="006237B7"/>
    <w:rsid w:val="006548BC"/>
    <w:rsid w:val="006617DE"/>
    <w:rsid w:val="00671645"/>
    <w:rsid w:val="00677056"/>
    <w:rsid w:val="00681866"/>
    <w:rsid w:val="00690354"/>
    <w:rsid w:val="006979AE"/>
    <w:rsid w:val="006B7AA9"/>
    <w:rsid w:val="006D4CB1"/>
    <w:rsid w:val="006F2D64"/>
    <w:rsid w:val="007018DF"/>
    <w:rsid w:val="00713B66"/>
    <w:rsid w:val="00727C60"/>
    <w:rsid w:val="00742A39"/>
    <w:rsid w:val="00795A61"/>
    <w:rsid w:val="007E4678"/>
    <w:rsid w:val="0080637D"/>
    <w:rsid w:val="00870702"/>
    <w:rsid w:val="008A6587"/>
    <w:rsid w:val="008B4BAF"/>
    <w:rsid w:val="008D46BC"/>
    <w:rsid w:val="00900ED2"/>
    <w:rsid w:val="0093251F"/>
    <w:rsid w:val="0093701C"/>
    <w:rsid w:val="009639FA"/>
    <w:rsid w:val="00964F8F"/>
    <w:rsid w:val="009758B1"/>
    <w:rsid w:val="009808E6"/>
    <w:rsid w:val="009A1935"/>
    <w:rsid w:val="009A4158"/>
    <w:rsid w:val="009A4838"/>
    <w:rsid w:val="009A7A78"/>
    <w:rsid w:val="009D56B0"/>
    <w:rsid w:val="00A0388E"/>
    <w:rsid w:val="00A05A67"/>
    <w:rsid w:val="00A06007"/>
    <w:rsid w:val="00A1650B"/>
    <w:rsid w:val="00A715FA"/>
    <w:rsid w:val="00A972E3"/>
    <w:rsid w:val="00AA394A"/>
    <w:rsid w:val="00AA6AC9"/>
    <w:rsid w:val="00AB7F26"/>
    <w:rsid w:val="00B3270E"/>
    <w:rsid w:val="00B73DCC"/>
    <w:rsid w:val="00C170A9"/>
    <w:rsid w:val="00C638EB"/>
    <w:rsid w:val="00C82680"/>
    <w:rsid w:val="00C924E8"/>
    <w:rsid w:val="00CB5695"/>
    <w:rsid w:val="00CD3B1D"/>
    <w:rsid w:val="00CF44A3"/>
    <w:rsid w:val="00D03188"/>
    <w:rsid w:val="00D23522"/>
    <w:rsid w:val="00D33CF4"/>
    <w:rsid w:val="00D9100B"/>
    <w:rsid w:val="00DA474D"/>
    <w:rsid w:val="00DD34B5"/>
    <w:rsid w:val="00E311E6"/>
    <w:rsid w:val="00E31918"/>
    <w:rsid w:val="00E56231"/>
    <w:rsid w:val="00E8232E"/>
    <w:rsid w:val="00E84712"/>
    <w:rsid w:val="00EC17F3"/>
    <w:rsid w:val="00ED49A6"/>
    <w:rsid w:val="00EF0314"/>
    <w:rsid w:val="00EF1BE0"/>
    <w:rsid w:val="00F245C4"/>
    <w:rsid w:val="00F35E44"/>
    <w:rsid w:val="00F50CBF"/>
    <w:rsid w:val="00F66ED7"/>
    <w:rsid w:val="00F873C2"/>
    <w:rsid w:val="2B25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173E73"/>
  <w15:docId w15:val="{717B1C63-C63D-4792-AEAA-4D7D2C74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0B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2E3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97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2E3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E3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A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c39911-04a3-4d44-b26a-af4af9194884">CDMS-1138472652-155</_dlc_DocId>
    <_dlc_DocIdUrl xmlns="6bc39911-04a3-4d44-b26a-af4af9194884">
      <Url>https://nedlands365.sharepoint.com/sites/controlled_documents/Council_Policies_Procedures/_layouts/15/DocIdRedir.aspx?ID=CDMS-1138472652-155</Url>
      <Description>CDMS-1138472652-155</Description>
    </_dlc_DocIdUrl>
    <TaxCatchAll xmlns="6bc39911-04a3-4d44-b26a-af4af9194884">
      <Value>26</Value>
      <Value>32</Value>
      <Value>3</Value>
      <Value>1</Value>
    </TaxCatchAll>
    <kee87bb5a7ae4b2191ee07e18161b094 xmlns="6bc39911-04a3-4d44-b26a-af4af9194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29c59565-5fe0-46cf-a0e7-238ef69c766b</TermId>
        </TermInfo>
      </Terms>
    </kee87bb5a7ae4b2191ee07e18161b094>
    <file_mapping_id xmlns="6bc39911-04a3-4d44-b26a-af4af9194884">39</file_mapping_id>
    <Obsolete xmlns="6bc39911-04a3-4d44-b26a-af4af9194884">false</Obsolete>
    <c85a6b23f6e4469485dee8c6d734b5aa xmlns="6bc39911-04a3-4d44-b26a-af4af9194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Technical Services</TermName>
          <TermId xmlns="http://schemas.microsoft.com/office/infopath/2007/PartnerControls">5ba6fede-30da-4c43-82b9-ce30e4dc92ea</TermId>
        </TermInfo>
      </Terms>
    </c85a6b23f6e4469485dee8c6d734b5aa>
    <i9eaa771413440c5b71155dc77e0bf23 xmlns="6bc39911-04a3-4d44-b26a-af4af9194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City of Nedlands</TermName>
          <TermId xmlns="http://schemas.microsoft.com/office/infopath/2007/PartnerControls">e1cb6260-fbdb-4707-a83e-0c933e524b72</TermId>
        </TermInfo>
      </Terms>
    </i9eaa771413440c5b71155dc77e0bf23>
    <Document_x0020_Publisher xmlns="6bc39911-04a3-4d44-b26a-af4af9194884">
      <UserInfo>
        <DisplayName>Nicole Ceric</DisplayName>
        <AccountId>16</AccountId>
        <AccountType/>
      </UserInfo>
    </Document_x0020_Publisher>
    <V3Comments xmlns="http://schemas.microsoft.com/sharepoint/v3" xsi:nil="true"/>
    <previous_file_name xmlns="6bc39911-04a3-4d44-b26a-af4af9194884">Graffiti Management Council Policy.docx</previous_file_name>
    <CDMS_x0020_Library xmlns="6c08273c-a1a1-4ce8-8f63-c8a7ddb02d1f">Published</CDMS_x0020_Library>
    <Document_x0020_Approver xmlns="6bc39911-04a3-4d44-b26a-af4af9194884">
      <UserInfo>
        <DisplayName>Nicole Ceric</DisplayName>
        <AccountId>16</AccountId>
        <AccountType/>
      </UserInfo>
    </Document_x0020_Approver>
    <ee314cfffa734674a1e6139bc0801d6d xmlns="6bc39911-04a3-4d44-b26a-af4af9194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 Policies ＆ Procedures</TermName>
          <TermId xmlns="http://schemas.microsoft.com/office/infopath/2007/PartnerControls">baa8bde5-3a7d-4bc1-8168-59ca23afe7ea</TermId>
        </TermInfo>
      </Terms>
    </ee314cfffa734674a1e6139bc0801d6d>
    <Published_x0020_Version xmlns="6bc39911-04a3-4d44-b26a-af4af9194884">2</Published_x0020_Version>
    <Last_x0020_Review xmlns="16b299da-efff-467e-8964-3a25906f9acc">2016-03-21T16:00:00+00:00</Last_x0020_Review>
    <Review_x0020_Due xmlns="16b299da-efff-467e-8964-3a25906f9acc">2021-03-22T16:00:00+00:00</Review_x0020_Due>
    <First_x0020_Adopted xmlns="16b299da-efff-467e-8964-3a25906f9acc">2012-02-27T16:00:00+00:00</First_x0020_Adopted>
    <SharedWithUsers xmlns="8a4bd8d6-86f1-4ba8-9f4e-7cee871089f7">
      <UserInfo>
        <DisplayName>Jim Duff</DisplayName>
        <AccountId>230</AccountId>
        <AccountType/>
      </UserInfo>
      <UserInfo>
        <DisplayName>Chaminda Mendis</DisplayName>
        <AccountId>32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DMS Document" ma:contentTypeID="0x010100C8050E99DB3E05498F5028A893D1487800524BDB79B476604A91CBC8C2EA9A9992" ma:contentTypeVersion="12" ma:contentTypeDescription="" ma:contentTypeScope="" ma:versionID="dfe19dc207c0cf3ea9d99f66f6783a31">
  <xsd:schema xmlns:xsd="http://www.w3.org/2001/XMLSchema" xmlns:xs="http://www.w3.org/2001/XMLSchema" xmlns:p="http://schemas.microsoft.com/office/2006/metadata/properties" xmlns:ns1="http://schemas.microsoft.com/sharepoint/v3" xmlns:ns2="6bc39911-04a3-4d44-b26a-af4af9194884" xmlns:ns3="6c08273c-a1a1-4ce8-8f63-c8a7ddb02d1f" xmlns:ns4="e6b551b5-be12-44ba-a541-e1bd15dd702d" xmlns:ns5="16b299da-efff-467e-8964-3a25906f9acc" xmlns:ns6="8a4bd8d6-86f1-4ba8-9f4e-7cee871089f7" targetNamespace="http://schemas.microsoft.com/office/2006/metadata/properties" ma:root="true" ma:fieldsID="4c166e0d4855b558b7c4abaf48141b3b" ns1:_="" ns2:_="" ns3:_="" ns4:_="" ns5:_="" ns6:_="">
    <xsd:import namespace="http://schemas.microsoft.com/sharepoint/v3"/>
    <xsd:import namespace="6bc39911-04a3-4d44-b26a-af4af9194884"/>
    <xsd:import namespace="6c08273c-a1a1-4ce8-8f63-c8a7ddb02d1f"/>
    <xsd:import namespace="e6b551b5-be12-44ba-a541-e1bd15dd702d"/>
    <xsd:import namespace="16b299da-efff-467e-8964-3a25906f9acc"/>
    <xsd:import namespace="8a4bd8d6-86f1-4ba8-9f4e-7cee871089f7"/>
    <xsd:element name="properties">
      <xsd:complexType>
        <xsd:sequence>
          <xsd:element name="documentManagement">
            <xsd:complexType>
              <xsd:all>
                <xsd:element ref="ns2:Obsolete" minOccurs="0"/>
                <xsd:element ref="ns2:Document_x0020_Approver" minOccurs="0"/>
                <xsd:element ref="ns2:Document_x0020_Publisher" minOccurs="0"/>
                <xsd:element ref="ns2:Published_x0020_Version" minOccurs="0"/>
                <xsd:element ref="ns1:V3Comments" minOccurs="0"/>
                <xsd:element ref="ns2:_dlc_DocIdUrl" minOccurs="0"/>
                <xsd:element ref="ns2:_dlc_DocIdPersistId" minOccurs="0"/>
                <xsd:element ref="ns2:kee87bb5a7ae4b2191ee07e18161b094" minOccurs="0"/>
                <xsd:element ref="ns2:TaxCatchAll" minOccurs="0"/>
                <xsd:element ref="ns2:TaxCatchAllLabel" minOccurs="0"/>
                <xsd:element ref="ns2:c85a6b23f6e4469485dee8c6d734b5aa" minOccurs="0"/>
                <xsd:element ref="ns2:_dlc_DocId" minOccurs="0"/>
                <xsd:element ref="ns2:file_mapping_id" minOccurs="0"/>
                <xsd:element ref="ns2:previous_file_name" minOccurs="0"/>
                <xsd:element ref="ns2:i9eaa771413440c5b71155dc77e0bf23" minOccurs="0"/>
                <xsd:element ref="ns2:ee314cfffa734674a1e6139bc0801d6d" minOccurs="0"/>
                <xsd:element ref="ns3:CDMS_x0020_Library" minOccurs="0"/>
                <xsd:element ref="ns4:MediaServiceMetadata" minOccurs="0"/>
                <xsd:element ref="ns4:MediaServiceFastMetadata" minOccurs="0"/>
                <xsd:element ref="ns5:First_x0020_Adopted" minOccurs="0"/>
                <xsd:element ref="ns5:Last_x0020_Review" minOccurs="0"/>
                <xsd:element ref="ns5:Review_x0020_Due" minOccurs="0"/>
                <xsd:element ref="ns6:SharedWithUsers" minOccurs="0"/>
                <xsd:element ref="ns6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8" nillable="true" ma:displayName="Append-Only Comments" ma:internalName="V3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9911-04a3-4d44-b26a-af4af9194884" elementFormDefault="qualified">
    <xsd:import namespace="http://schemas.microsoft.com/office/2006/documentManagement/types"/>
    <xsd:import namespace="http://schemas.microsoft.com/office/infopath/2007/PartnerControls"/>
    <xsd:element name="Obsolete" ma:index="2" nillable="true" ma:displayName="Obsolete" ma:default="0" ma:internalName="Obsolete">
      <xsd:simpleType>
        <xsd:restriction base="dms:Boolean"/>
      </xsd:simpleType>
    </xsd:element>
    <xsd:element name="Document_x0020_Approver" ma:index="5" nillable="true" ma:displayName="Document Approver" ma:list="UserInfo" ma:SharePointGroup="0" ma:internalName="Document_x0020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Publisher" ma:index="6" nillable="true" ma:displayName="Document Publisher" ma:list="UserInfo" ma:SharePointGroup="0" ma:internalName="Document_x0020_Publish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Version" ma:index="7" nillable="true" ma:displayName="Published Version" ma:decimals="1" ma:internalName="Published_x0020_Version">
      <xsd:simpleType>
        <xsd:restriction base="dms:Number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ee87bb5a7ae4b2191ee07e18161b094" ma:index="12" nillable="true" ma:taxonomy="true" ma:internalName="kee87bb5a7ae4b2191ee07e18161b094" ma:taxonomyFieldName="Document_x0020_Type" ma:displayName="Document Type" ma:default="" ma:fieldId="{4ee87bb5-a7ae-4b21-91ee-07e18161b094}" ma:sspId="f748efd2-e33e-48a5-90e8-1a83c1cb5ef9" ma:termSetId="9f8c3ba5-be98-4059-846f-42b178a8c4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F8847D5-EB41-4A00-891C-81902B4067D4}" ma:internalName="TaxCatchAll" ma:showField="CatchAllData" ma:web="{16b299da-efff-467e-8964-3a25906f9a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F8847D5-EB41-4A00-891C-81902B4067D4}" ma:internalName="TaxCatchAllLabel" ma:readOnly="true" ma:showField="CatchAllDataLabel" ma:web="{16b299da-efff-467e-8964-3a25906f9a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85a6b23f6e4469485dee8c6d734b5aa" ma:index="16" nillable="true" ma:taxonomy="true" ma:internalName="c85a6b23f6e4469485dee8c6d734b5aa" ma:taxonomyFieldName="Issuing_x0020_Department" ma:displayName="Issuing Department" ma:default="" ma:fieldId="{c85a6b23-f6e4-4694-85de-e8c6d734b5aa}" ma:sspId="f748efd2-e33e-48a5-90e8-1a83c1cb5ef9" ma:termSetId="ab22d0e9-d7f4-4606-995c-d909dbc999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ile_mapping_id" ma:index="22" nillable="true" ma:displayName="file_mapping_id" ma:decimals="0" ma:hidden="true" ma:internalName="file_mapping_id" ma:readOnly="false">
      <xsd:simpleType>
        <xsd:restriction base="dms:Number"/>
      </xsd:simpleType>
    </xsd:element>
    <xsd:element name="previous_file_name" ma:index="23" nillable="true" ma:displayName="previous_file_name" ma:hidden="true" ma:internalName="previous_file_name" ma:readOnly="false">
      <xsd:simpleType>
        <xsd:restriction base="dms:Text">
          <xsd:maxLength value="255"/>
        </xsd:restriction>
      </xsd:simpleType>
    </xsd:element>
    <xsd:element name="i9eaa771413440c5b71155dc77e0bf23" ma:index="24" nillable="true" ma:taxonomy="true" ma:internalName="i9eaa771413440c5b71155dc77e0bf23" ma:taxonomyFieldName="Entity" ma:displayName="Entity" ma:readOnly="false" ma:default="1;#City of Nedlands|e1cb6260-fbdb-4707-a83e-0c933e524b72" ma:fieldId="{29eaa771-4134-40c5-b711-55dc77e0bf23}" ma:sspId="f748efd2-e33e-48a5-90e8-1a83c1cb5ef9" ma:termSetId="856870c0-482b-4b60-9f4e-79866ceab4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314cfffa734674a1e6139bc0801d6d" ma:index="26" nillable="true" ma:taxonomy="true" ma:internalName="ee314cfffa734674a1e6139bc0801d6d" ma:taxonomyFieldName="CDMS_x0020_Site" ma:displayName="CDMS Site" ma:readOnly="false" ma:default="" ma:fieldId="{ee314cff-fa73-4674-a1e6-139bc0801d6d}" ma:sspId="f748efd2-e33e-48a5-90e8-1a83c1cb5ef9" ma:termSetId="ad1f208d-cc39-41d1-ac07-782032aca52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8273c-a1a1-4ce8-8f63-c8a7ddb02d1f" elementFormDefault="qualified">
    <xsd:import namespace="http://schemas.microsoft.com/office/2006/documentManagement/types"/>
    <xsd:import namespace="http://schemas.microsoft.com/office/infopath/2007/PartnerControls"/>
    <xsd:element name="CDMS_x0020_Library" ma:index="28" nillable="true" ma:displayName="CDMS Library" ma:hidden="true" ma:internalName="CDMS_x0020_Librar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51b5-be12-44ba-a541-e1bd15dd7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299da-efff-467e-8964-3a25906f9acc" elementFormDefault="qualified">
    <xsd:import namespace="http://schemas.microsoft.com/office/2006/documentManagement/types"/>
    <xsd:import namespace="http://schemas.microsoft.com/office/infopath/2007/PartnerControls"/>
    <xsd:element name="First_x0020_Adopted" ma:index="31" nillable="true" ma:displayName="First Adopted" ma:format="DateOnly" ma:internalName="First_x0020_Adopted">
      <xsd:simpleType>
        <xsd:restriction base="dms:DateTime"/>
      </xsd:simpleType>
    </xsd:element>
    <xsd:element name="Last_x0020_Review" ma:index="32" nillable="true" ma:displayName="Last Review" ma:format="DateOnly" ma:internalName="Last_x0020_Review">
      <xsd:simpleType>
        <xsd:restriction base="dms:DateTime"/>
      </xsd:simpleType>
    </xsd:element>
    <xsd:element name="Review_x0020_Due" ma:index="33" nillable="true" ma:displayName="Review Due" ma:format="DateOnly" ma:internalName="Review_x0020_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bd8d6-86f1-4ba8-9f4e-7cee871089f7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A4066-D664-465A-BE55-6570D0D72D3B}">
  <ds:schemaRefs>
    <ds:schemaRef ds:uri="http://schemas.microsoft.com/office/2006/metadata/properties"/>
    <ds:schemaRef ds:uri="5a68698a-1de2-4e19-af04-f7798f96aad7"/>
    <ds:schemaRef ds:uri="http://schemas.microsoft.com/sharepoint/v3"/>
    <ds:schemaRef ds:uri="http://schemas.microsoft.com/office/2006/documentManagement/types"/>
    <ds:schemaRef ds:uri="6bc39911-04a3-4d44-b26a-af4af9194884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16b299da-efff-467e-8964-3a25906f9acc"/>
    <ds:schemaRef ds:uri="http://purl.org/dc/dcmitype/"/>
    <ds:schemaRef ds:uri="http://purl.org/dc/terms/"/>
    <ds:schemaRef ds:uri="8a4bd8d6-86f1-4ba8-9f4e-7cee871089f7"/>
    <ds:schemaRef ds:uri="5A68698A-1DE2-4E19-AF04-F7798F96AAD7"/>
    <ds:schemaRef ds:uri="6c08273c-a1a1-4ce8-8f63-c8a7ddb02d1f"/>
  </ds:schemaRefs>
</ds:datastoreItem>
</file>

<file path=customXml/itemProps2.xml><?xml version="1.0" encoding="utf-8"?>
<ds:datastoreItem xmlns:ds="http://schemas.openxmlformats.org/officeDocument/2006/customXml" ds:itemID="{56D90343-7BC4-42CA-9404-95828D8B8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65FD7-B29C-44A1-A78B-2A842580B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68C28-9709-443A-8918-F7DCA647289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19A30E-847B-4B10-B008-7BCD9482FE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1085</Characters>
  <Application>Microsoft Office Word</Application>
  <DocSecurity>0</DocSecurity>
  <Lines>38</Lines>
  <Paragraphs>15</Paragraphs>
  <ScaleCrop>false</ScaleCrop>
  <Company>City of Nedlands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Graffiti Management Council Policy</dc:title>
  <dc:subject/>
  <dc:creator>ekenworthy</dc:creator>
  <cp:keywords/>
  <dc:description/>
  <cp:lastModifiedBy>Nicole Ceric</cp:lastModifiedBy>
  <cp:revision>70</cp:revision>
  <cp:lastPrinted>2021-05-03T00:57:00Z</cp:lastPrinted>
  <dcterms:created xsi:type="dcterms:W3CDTF">2019-02-01T02:23:00Z</dcterms:created>
  <dcterms:modified xsi:type="dcterms:W3CDTF">2021-09-06T14:07:00Z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0x010100C8050E99DB3E05498F5028A893D1487800524BDB79B476604A91CBC8C2EA9A9992</vt:lpwstr>
  </property>
  <property fmtid="{D5CDD505-2E9C-101B-9397-08002B2CF9AE}" pid="3" name="_dlc_DocIdItemGuid">
    <vt:lpwstr>2a71e2e9-b737-416c-9a3e-32b4d433c0a6</vt:lpwstr>
  </property>
  <property fmtid="{D5CDD505-2E9C-101B-9397-08002B2CF9AE}" pid="4" name="Entity">
    <vt:lpwstr>1;#City of Nedlands|e1cb6260-fbdb-4707-a83e-0c933e524b72</vt:lpwstr>
  </property>
  <property fmtid="{D5CDD505-2E9C-101B-9397-08002B2CF9AE}" pid="5" name="CDMS Site">
    <vt:lpwstr>26;#Council Policies ＆ Procedures|baa8bde5-3a7d-4bc1-8168-59ca23afe7ea</vt:lpwstr>
  </property>
  <property fmtid="{D5CDD505-2E9C-101B-9397-08002B2CF9AE}" pid="6" name="Issuing Department">
    <vt:lpwstr>32;#Technical Services|5ba6fede-30da-4c43-82b9-ce30e4dc92ea</vt:lpwstr>
  </property>
  <property fmtid="{D5CDD505-2E9C-101B-9397-08002B2CF9AE}" pid="7" name="Document Type">
    <vt:lpwstr>3;#Policy|29c59565-5fe0-46cf-a0e7-238ef69c766b</vt:lpwstr>
  </property>
  <property fmtid="{D5CDD505-2E9C-101B-9397-08002B2CF9AE}" pid="8" name="Drafts - Approval Processing">
    <vt:lpwstr>, </vt:lpwstr>
  </property>
</Properties>
</file>