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80CA" w14:textId="3465260E" w:rsidR="00BC568C" w:rsidRPr="004945F5" w:rsidRDefault="00BC568C" w:rsidP="00683A17">
      <w:pPr>
        <w:spacing w:before="0" w:after="0" w:line="240" w:lineRule="auto"/>
        <w:jc w:val="both"/>
      </w:pPr>
      <w:bookmarkStart w:id="0" w:name="_Hlk534795842"/>
    </w:p>
    <w:p w14:paraId="6AFC4E0C" w14:textId="4C809ADB" w:rsidR="00D42E2D" w:rsidRPr="00683A17" w:rsidRDefault="00683A17" w:rsidP="004945F5">
      <w:pPr>
        <w:spacing w:before="0" w:after="0" w:line="240" w:lineRule="auto"/>
        <w:jc w:val="both"/>
        <w:rPr>
          <w:b/>
          <w:sz w:val="28"/>
          <w:szCs w:val="28"/>
        </w:rPr>
      </w:pPr>
      <w:r>
        <w:rPr>
          <w:b/>
          <w:sz w:val="28"/>
          <w:szCs w:val="28"/>
        </w:rPr>
        <w:t>Council Code of Conduct Division 3 Complaint Handling Policy</w:t>
      </w:r>
    </w:p>
    <w:p w14:paraId="46974F22" w14:textId="77777777" w:rsidR="00683A17" w:rsidRPr="004945F5" w:rsidRDefault="00683A17" w:rsidP="004945F5">
      <w:pPr>
        <w:spacing w:before="0" w:after="0" w:line="240" w:lineRule="auto"/>
        <w:jc w:val="both"/>
        <w:rPr>
          <w:b/>
        </w:rPr>
      </w:pPr>
    </w:p>
    <w:p w14:paraId="09838482" w14:textId="4F553E86" w:rsidR="00294E5C" w:rsidRDefault="00294E5C" w:rsidP="004945F5">
      <w:pPr>
        <w:spacing w:before="0" w:after="0" w:line="240" w:lineRule="auto"/>
        <w:jc w:val="both"/>
      </w:pPr>
      <w:r w:rsidRPr="004945F5">
        <w:rPr>
          <w:b/>
        </w:rPr>
        <w:t>Status</w:t>
      </w:r>
      <w:r w:rsidRPr="004945F5">
        <w:rPr>
          <w:b/>
        </w:rPr>
        <w:tab/>
      </w:r>
      <w:r w:rsidRPr="004945F5">
        <w:rPr>
          <w:b/>
        </w:rPr>
        <w:tab/>
      </w:r>
      <w:r w:rsidRPr="004945F5">
        <w:rPr>
          <w:b/>
        </w:rPr>
        <w:tab/>
      </w:r>
      <w:r w:rsidR="00D42E2D" w:rsidRPr="004945F5">
        <w:t>Council</w:t>
      </w:r>
    </w:p>
    <w:p w14:paraId="144C7EA3" w14:textId="77777777" w:rsidR="003A46FB" w:rsidRPr="004945F5" w:rsidRDefault="003A46FB" w:rsidP="004945F5">
      <w:pPr>
        <w:spacing w:before="0" w:after="0" w:line="240" w:lineRule="auto"/>
        <w:jc w:val="both"/>
        <w:rPr>
          <w:b/>
        </w:rPr>
      </w:pPr>
    </w:p>
    <w:p w14:paraId="5EB42073" w14:textId="002B7A69" w:rsidR="00BC568C" w:rsidRPr="004945F5" w:rsidRDefault="00BC568C" w:rsidP="004945F5">
      <w:pPr>
        <w:spacing w:before="0" w:after="0" w:line="240" w:lineRule="auto"/>
        <w:jc w:val="both"/>
      </w:pPr>
      <w:r w:rsidRPr="004945F5">
        <w:rPr>
          <w:b/>
        </w:rPr>
        <w:t>Responsible Division</w:t>
      </w:r>
      <w:r w:rsidRPr="004945F5">
        <w:tab/>
      </w:r>
      <w:sdt>
        <w:sdtPr>
          <w:id w:val="8558856"/>
          <w:placeholder>
            <w:docPart w:val="A13438AEBFB7402CB598F722E19C0F93"/>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0B3941" w:rsidRPr="004945F5">
            <w:t>Office of the Chief Executive Officer</w:t>
          </w:r>
        </w:sdtContent>
      </w:sdt>
    </w:p>
    <w:p w14:paraId="673F1189" w14:textId="77777777" w:rsidR="003A46FB" w:rsidRDefault="003A46FB" w:rsidP="004945F5">
      <w:pPr>
        <w:spacing w:before="0" w:after="0" w:line="240" w:lineRule="auto"/>
        <w:ind w:left="2835" w:hanging="2835"/>
        <w:jc w:val="both"/>
        <w:rPr>
          <w:b/>
        </w:rPr>
      </w:pPr>
    </w:p>
    <w:p w14:paraId="744EC9DE" w14:textId="55A2F287" w:rsidR="00D42E2D" w:rsidRPr="004945F5" w:rsidRDefault="00294E5C" w:rsidP="004945F5">
      <w:pPr>
        <w:spacing w:before="0" w:after="0" w:line="240" w:lineRule="auto"/>
        <w:ind w:left="2835" w:hanging="2835"/>
        <w:jc w:val="both"/>
      </w:pPr>
      <w:r w:rsidRPr="004945F5">
        <w:rPr>
          <w:b/>
        </w:rPr>
        <w:t>Objective</w:t>
      </w:r>
      <w:r w:rsidRPr="004945F5">
        <w:rPr>
          <w:b/>
        </w:rPr>
        <w:tab/>
      </w:r>
      <w:r w:rsidR="00D42E2D" w:rsidRPr="004945F5">
        <w:t>This Policy is made to give effect to clause 15(2) of the Local Government (Model Code of Conduct) Regulations 2021 and to determine the procedure for dealing with complaints.</w:t>
      </w:r>
    </w:p>
    <w:p w14:paraId="26D9AF99" w14:textId="77777777" w:rsidR="00D42E2D" w:rsidRPr="004945F5" w:rsidRDefault="00D42E2D" w:rsidP="004945F5">
      <w:pPr>
        <w:spacing w:before="0" w:after="0" w:line="240" w:lineRule="auto"/>
        <w:ind w:left="2835" w:hanging="2835"/>
        <w:jc w:val="both"/>
      </w:pPr>
    </w:p>
    <w:p w14:paraId="7869152A" w14:textId="649B4B6F" w:rsidR="00294E5C" w:rsidRPr="004945F5" w:rsidRDefault="00EE7914" w:rsidP="004945F5">
      <w:pPr>
        <w:spacing w:before="0" w:after="0" w:line="240" w:lineRule="auto"/>
        <w:ind w:left="2835" w:hanging="2835"/>
        <w:jc w:val="both"/>
      </w:pPr>
      <w:r w:rsidRPr="004945F5">
        <w:rPr>
          <w:b/>
          <w:bCs/>
        </w:rPr>
        <w:t>Context</w:t>
      </w:r>
      <w:r w:rsidRPr="004945F5">
        <w:tab/>
      </w:r>
      <w:r w:rsidR="00D42E2D" w:rsidRPr="004945F5">
        <w:t>The objective of this Policy is to set out the processes for the management of complaints involving Council Members, Committee Members, and candidates for election in matters relating to breaches of the behaviour requirements in Division 3 of the City’s Code of Conduct.</w:t>
      </w:r>
    </w:p>
    <w:p w14:paraId="2F4D5270" w14:textId="77777777" w:rsidR="00893480" w:rsidRPr="004945F5" w:rsidRDefault="00893480" w:rsidP="004945F5">
      <w:pPr>
        <w:pStyle w:val="SectionSeparator"/>
        <w:spacing w:before="0" w:after="0" w:line="240" w:lineRule="auto"/>
      </w:pPr>
    </w:p>
    <w:p w14:paraId="10354306" w14:textId="77777777" w:rsidR="004945F5" w:rsidRDefault="004945F5" w:rsidP="004945F5">
      <w:pPr>
        <w:pStyle w:val="Heading2"/>
        <w:spacing w:before="0" w:after="0" w:line="240" w:lineRule="auto"/>
        <w:jc w:val="both"/>
      </w:pPr>
    </w:p>
    <w:p w14:paraId="058DEE5A" w14:textId="7990B591" w:rsidR="00BC568C" w:rsidRDefault="00294E5C" w:rsidP="004945F5">
      <w:pPr>
        <w:pStyle w:val="Heading2"/>
        <w:spacing w:before="0" w:after="0" w:line="240" w:lineRule="auto"/>
        <w:jc w:val="both"/>
      </w:pPr>
      <w:r w:rsidRPr="004945F5">
        <w:t>Statement</w:t>
      </w:r>
    </w:p>
    <w:p w14:paraId="3F928518" w14:textId="77777777" w:rsidR="003A46FB" w:rsidRPr="003A46FB" w:rsidRDefault="003A46FB" w:rsidP="003A46FB">
      <w:pPr>
        <w:spacing w:before="0" w:after="0" w:line="240" w:lineRule="auto"/>
      </w:pPr>
    </w:p>
    <w:p w14:paraId="49157645" w14:textId="6658F6F3" w:rsidR="00D42E2D" w:rsidRDefault="00D42E2D" w:rsidP="004945F5">
      <w:pPr>
        <w:spacing w:before="0" w:after="0" w:line="240" w:lineRule="auto"/>
        <w:jc w:val="both"/>
      </w:pPr>
      <w:r w:rsidRPr="004945F5">
        <w:t>This Policy is limited to complaints about behaviour breaches by Council Members, Committee Members, and candidates that are matters for consideration under Division 3 of the City’s Code of Conduct.</w:t>
      </w:r>
    </w:p>
    <w:p w14:paraId="7E06A3D6" w14:textId="77777777" w:rsidR="004945F5" w:rsidRPr="004945F5" w:rsidRDefault="004945F5" w:rsidP="004945F5">
      <w:pPr>
        <w:spacing w:before="0" w:after="0" w:line="240" w:lineRule="auto"/>
        <w:jc w:val="both"/>
      </w:pPr>
    </w:p>
    <w:p w14:paraId="30FDB72E" w14:textId="77D620C7" w:rsidR="00BC568C" w:rsidRPr="004945F5" w:rsidRDefault="00D42E2D" w:rsidP="004945F5">
      <w:pPr>
        <w:spacing w:before="0" w:after="0" w:line="240" w:lineRule="auto"/>
        <w:jc w:val="both"/>
      </w:pPr>
      <w:r w:rsidRPr="004945F5">
        <w:t>A person may make a complaint, in accordance with the Code of Conduct, and this Policy alleging a behaviour breach.</w:t>
      </w:r>
    </w:p>
    <w:p w14:paraId="6CB4787D" w14:textId="11AF2E1D" w:rsidR="00D42E2D" w:rsidRDefault="00D42E2D" w:rsidP="004945F5">
      <w:pPr>
        <w:spacing w:before="0" w:after="0" w:line="240" w:lineRule="auto"/>
        <w:jc w:val="both"/>
      </w:pPr>
    </w:p>
    <w:p w14:paraId="57BA7869" w14:textId="593642D8" w:rsidR="003A46FB" w:rsidRDefault="003A46FB" w:rsidP="003A46FB">
      <w:pPr>
        <w:spacing w:before="0" w:after="0" w:line="240" w:lineRule="auto"/>
        <w:jc w:val="both"/>
        <w:rPr>
          <w:b/>
          <w:bCs/>
        </w:rPr>
      </w:pPr>
      <w:r w:rsidRPr="00AB56E9">
        <w:rPr>
          <w:b/>
          <w:bCs/>
        </w:rPr>
        <w:t xml:space="preserve">Definitions </w:t>
      </w:r>
    </w:p>
    <w:p w14:paraId="27AA2777" w14:textId="77777777" w:rsidR="003A46FB" w:rsidRPr="00AB56E9" w:rsidRDefault="003A46FB" w:rsidP="003A46FB">
      <w:pPr>
        <w:spacing w:before="0" w:after="0" w:line="240" w:lineRule="auto"/>
        <w:jc w:val="both"/>
        <w:rPr>
          <w:b/>
          <w:bCs/>
        </w:rPr>
      </w:pPr>
    </w:p>
    <w:p w14:paraId="45B8D978" w14:textId="77777777" w:rsidR="003A46FB" w:rsidRDefault="003A46FB" w:rsidP="003A46FB">
      <w:pPr>
        <w:spacing w:before="0" w:after="0" w:line="240" w:lineRule="auto"/>
        <w:jc w:val="both"/>
      </w:pPr>
      <w:r w:rsidRPr="00AB56E9">
        <w:rPr>
          <w:b/>
          <w:bCs/>
        </w:rPr>
        <w:t>Behaviour Breach</w:t>
      </w:r>
      <w:r w:rsidRPr="004945F5">
        <w:t xml:space="preserve"> means a breach of a behaviour requirement in Division 3 of the Code of Conduct.</w:t>
      </w:r>
    </w:p>
    <w:p w14:paraId="5F7BB73E" w14:textId="77777777" w:rsidR="003A46FB" w:rsidRPr="004945F5" w:rsidRDefault="003A46FB" w:rsidP="003A46FB">
      <w:pPr>
        <w:spacing w:before="0" w:after="0" w:line="240" w:lineRule="auto"/>
        <w:jc w:val="both"/>
      </w:pPr>
    </w:p>
    <w:p w14:paraId="2831BFE2" w14:textId="77777777" w:rsidR="003A46FB" w:rsidRDefault="003A46FB" w:rsidP="003A46FB">
      <w:pPr>
        <w:spacing w:before="0" w:after="0" w:line="240" w:lineRule="auto"/>
        <w:jc w:val="both"/>
      </w:pPr>
      <w:r w:rsidRPr="00AB56E9">
        <w:rPr>
          <w:b/>
          <w:bCs/>
        </w:rPr>
        <w:t>Candidate</w:t>
      </w:r>
      <w:r w:rsidRPr="004945F5">
        <w:t xml:space="preserve"> an individual is considered a candidate when their nomination for election is accepted by a Returning Officer under s4.49 of the LG Act. The Code of Conduct applies to the candidate from that point. Any alleged behaviour breach may only be dealt with if the candidate is elected as a Council Member.</w:t>
      </w:r>
    </w:p>
    <w:p w14:paraId="179B0C55" w14:textId="77777777" w:rsidR="003A46FB" w:rsidRPr="004945F5" w:rsidRDefault="003A46FB" w:rsidP="003A46FB">
      <w:pPr>
        <w:spacing w:before="0" w:after="0" w:line="240" w:lineRule="auto"/>
        <w:jc w:val="both"/>
      </w:pPr>
    </w:p>
    <w:p w14:paraId="3234DA71" w14:textId="77777777" w:rsidR="003A46FB" w:rsidRDefault="003A46FB" w:rsidP="003A46FB">
      <w:pPr>
        <w:spacing w:before="0" w:after="0" w:line="240" w:lineRule="auto"/>
        <w:jc w:val="both"/>
      </w:pPr>
      <w:r w:rsidRPr="00AB56E9">
        <w:rPr>
          <w:b/>
          <w:bCs/>
        </w:rPr>
        <w:t>Code of Conduct</w:t>
      </w:r>
      <w:r w:rsidRPr="00AB56E9">
        <w:t xml:space="preserve"> </w:t>
      </w:r>
      <w:r w:rsidRPr="004945F5">
        <w:t>means the Code of Conduct for Council Members, Committee Members and Candidates adopted by the City of Nedlands.</w:t>
      </w:r>
    </w:p>
    <w:p w14:paraId="76C2F2C4" w14:textId="77777777" w:rsidR="003A46FB" w:rsidRDefault="003A46FB" w:rsidP="003A46FB">
      <w:pPr>
        <w:spacing w:before="0" w:after="0" w:line="240" w:lineRule="auto"/>
        <w:jc w:val="both"/>
      </w:pPr>
    </w:p>
    <w:p w14:paraId="2FE83780" w14:textId="77777777" w:rsidR="003A46FB" w:rsidRDefault="003A46FB" w:rsidP="003A46FB">
      <w:pPr>
        <w:spacing w:before="0" w:after="0" w:line="240" w:lineRule="auto"/>
        <w:jc w:val="both"/>
      </w:pPr>
      <w:r w:rsidRPr="005C6630">
        <w:rPr>
          <w:b/>
          <w:bCs/>
        </w:rPr>
        <w:t>C</w:t>
      </w:r>
      <w:r w:rsidRPr="00AB56E9">
        <w:rPr>
          <w:b/>
          <w:bCs/>
        </w:rPr>
        <w:t>ommittee Member</w:t>
      </w:r>
      <w:r w:rsidRPr="004945F5">
        <w:t xml:space="preserve"> includes any Council Member, local government employee or unelected member of the community, in any of those cases, who has been appointed by the council to be a member of a council committee.</w:t>
      </w:r>
    </w:p>
    <w:p w14:paraId="7AA5EB5C" w14:textId="77777777" w:rsidR="003A46FB" w:rsidRPr="004945F5" w:rsidRDefault="003A46FB" w:rsidP="003A46FB">
      <w:pPr>
        <w:spacing w:before="0" w:after="0" w:line="240" w:lineRule="auto"/>
        <w:jc w:val="both"/>
      </w:pPr>
    </w:p>
    <w:p w14:paraId="4A431BA9" w14:textId="77777777" w:rsidR="003A46FB" w:rsidRDefault="003A46FB" w:rsidP="003A46FB">
      <w:pPr>
        <w:spacing w:before="0" w:after="0" w:line="240" w:lineRule="auto"/>
        <w:jc w:val="both"/>
      </w:pPr>
      <w:r w:rsidRPr="00AB56E9">
        <w:rPr>
          <w:b/>
          <w:bCs/>
        </w:rPr>
        <w:t xml:space="preserve">Complainant </w:t>
      </w:r>
      <w:r w:rsidRPr="004945F5">
        <w:t>means a person complaining of a behaviour breach by a Council or Committee Member of the City or a candidate.</w:t>
      </w:r>
    </w:p>
    <w:p w14:paraId="68D42437" w14:textId="77777777" w:rsidR="00846D34" w:rsidRDefault="00846D34" w:rsidP="003A46FB">
      <w:pPr>
        <w:spacing w:before="0" w:after="0" w:line="240" w:lineRule="auto"/>
        <w:jc w:val="both"/>
        <w:rPr>
          <w:b/>
          <w:bCs/>
        </w:rPr>
      </w:pPr>
    </w:p>
    <w:p w14:paraId="235DC328" w14:textId="7356ED22" w:rsidR="003A46FB" w:rsidRDefault="003A46FB" w:rsidP="003A46FB">
      <w:pPr>
        <w:spacing w:before="0" w:after="0" w:line="240" w:lineRule="auto"/>
        <w:jc w:val="both"/>
      </w:pPr>
      <w:r w:rsidRPr="00AB56E9">
        <w:rPr>
          <w:b/>
          <w:bCs/>
        </w:rPr>
        <w:t xml:space="preserve">Complaint </w:t>
      </w:r>
      <w:r w:rsidRPr="004945F5">
        <w:t xml:space="preserve">means a complaint made under clause 11(1) of the Code of Conduct. </w:t>
      </w:r>
    </w:p>
    <w:p w14:paraId="3667EEE5" w14:textId="77777777" w:rsidR="003A46FB" w:rsidRDefault="003A46FB" w:rsidP="003A46FB">
      <w:pPr>
        <w:spacing w:before="0" w:after="0" w:line="240" w:lineRule="auto"/>
        <w:jc w:val="both"/>
      </w:pPr>
      <w:r w:rsidRPr="00AB56E9">
        <w:rPr>
          <w:b/>
          <w:bCs/>
        </w:rPr>
        <w:lastRenderedPageBreak/>
        <w:t>Complaints Officer</w:t>
      </w:r>
      <w:r w:rsidRPr="004945F5">
        <w:t xml:space="preserve"> for the purposes of Division 3 of the Code, means:</w:t>
      </w:r>
    </w:p>
    <w:p w14:paraId="4C44890E" w14:textId="77777777" w:rsidR="003A46FB" w:rsidRPr="004945F5" w:rsidRDefault="003A46FB" w:rsidP="003A46FB">
      <w:pPr>
        <w:spacing w:before="0" w:after="0" w:line="240" w:lineRule="auto"/>
        <w:jc w:val="both"/>
      </w:pPr>
    </w:p>
    <w:p w14:paraId="5767B32B" w14:textId="38B1A471" w:rsidR="00CF6459" w:rsidRDefault="00CF6459" w:rsidP="00CF6459">
      <w:pPr>
        <w:pStyle w:val="ListParagraph"/>
        <w:numPr>
          <w:ilvl w:val="0"/>
          <w:numId w:val="20"/>
        </w:numPr>
        <w:spacing w:before="0" w:after="0" w:line="240" w:lineRule="auto"/>
        <w:ind w:left="567" w:hanging="567"/>
        <w:jc w:val="both"/>
      </w:pPr>
      <w:r>
        <w:t xml:space="preserve">Complaints about Council Members or candidates for elections that become Council Members, excluding those made by the Mayor – the Mayor, </w:t>
      </w:r>
    </w:p>
    <w:p w14:paraId="40516F88" w14:textId="77777777" w:rsidR="00CF6459" w:rsidRDefault="00CF6459" w:rsidP="00CF6459">
      <w:pPr>
        <w:spacing w:before="0" w:after="0" w:line="240" w:lineRule="auto"/>
        <w:jc w:val="both"/>
      </w:pPr>
    </w:p>
    <w:p w14:paraId="0F30985D" w14:textId="256A94EB" w:rsidR="00CF6459" w:rsidRDefault="00CF6459" w:rsidP="00CF6459">
      <w:pPr>
        <w:pStyle w:val="ListParagraph"/>
        <w:numPr>
          <w:ilvl w:val="0"/>
          <w:numId w:val="20"/>
        </w:numPr>
        <w:spacing w:before="0" w:after="0" w:line="240" w:lineRule="auto"/>
        <w:ind w:left="567" w:hanging="567"/>
        <w:jc w:val="both"/>
      </w:pPr>
      <w:r>
        <w:t xml:space="preserve">Complaints made by the Mayor excluding those made about the Deputy Mayor – the Deputy Mayor, </w:t>
      </w:r>
    </w:p>
    <w:p w14:paraId="5651E719" w14:textId="77777777" w:rsidR="00CF6459" w:rsidRDefault="00CF6459" w:rsidP="00CF6459">
      <w:pPr>
        <w:spacing w:before="0" w:after="0" w:line="240" w:lineRule="auto"/>
        <w:jc w:val="both"/>
      </w:pPr>
    </w:p>
    <w:p w14:paraId="1F1B9695" w14:textId="16BBF00E" w:rsidR="00CF6459" w:rsidRDefault="00CF6459" w:rsidP="00CF6459">
      <w:pPr>
        <w:pStyle w:val="ListParagraph"/>
        <w:numPr>
          <w:ilvl w:val="0"/>
          <w:numId w:val="20"/>
        </w:numPr>
        <w:spacing w:before="0" w:after="0" w:line="240" w:lineRule="auto"/>
        <w:ind w:left="567" w:hanging="567"/>
        <w:jc w:val="both"/>
      </w:pPr>
      <w:r>
        <w:t xml:space="preserve">Complaints about the Mayor – the Deputy Mayor, unless the complaint is made by the Deputy Mayor, then the CEO, </w:t>
      </w:r>
    </w:p>
    <w:p w14:paraId="006C8635" w14:textId="77777777" w:rsidR="00CF6459" w:rsidRDefault="00CF6459" w:rsidP="00CF6459">
      <w:pPr>
        <w:spacing w:before="0" w:after="0" w:line="240" w:lineRule="auto"/>
        <w:jc w:val="both"/>
      </w:pPr>
    </w:p>
    <w:p w14:paraId="5E655BF2" w14:textId="4D951A72" w:rsidR="00CF6459" w:rsidRDefault="00CF6459" w:rsidP="00CF6459">
      <w:pPr>
        <w:pStyle w:val="ListParagraph"/>
        <w:numPr>
          <w:ilvl w:val="0"/>
          <w:numId w:val="20"/>
        </w:numPr>
        <w:spacing w:before="0" w:after="0" w:line="240" w:lineRule="auto"/>
        <w:ind w:left="567" w:hanging="567"/>
        <w:jc w:val="both"/>
      </w:pPr>
      <w:r>
        <w:t xml:space="preserve">Complaints about the Deputy Mayor made by the Mayor – the CEO, </w:t>
      </w:r>
    </w:p>
    <w:p w14:paraId="718531B2" w14:textId="77777777" w:rsidR="00CF6459" w:rsidRDefault="00CF6459" w:rsidP="00CF6459">
      <w:pPr>
        <w:spacing w:before="0" w:after="0" w:line="240" w:lineRule="auto"/>
        <w:jc w:val="both"/>
      </w:pPr>
    </w:p>
    <w:p w14:paraId="1DD07CB7" w14:textId="4D37AF51" w:rsidR="00CF6459" w:rsidRDefault="00CF6459" w:rsidP="00CF6459">
      <w:pPr>
        <w:pStyle w:val="ListParagraph"/>
        <w:numPr>
          <w:ilvl w:val="0"/>
          <w:numId w:val="20"/>
        </w:numPr>
        <w:spacing w:before="0" w:after="0" w:line="240" w:lineRule="auto"/>
        <w:ind w:left="567" w:hanging="567"/>
        <w:jc w:val="both"/>
      </w:pPr>
      <w:r>
        <w:t xml:space="preserve">Complaints made jointly by the Mayor and Deputy Mayor, or made jointly against the Mayor and Deputy Mayor – the CEO, </w:t>
      </w:r>
    </w:p>
    <w:p w14:paraId="624D467B" w14:textId="77777777" w:rsidR="00CF6459" w:rsidRDefault="00CF6459" w:rsidP="00CF6459">
      <w:pPr>
        <w:spacing w:before="0" w:after="0" w:line="240" w:lineRule="auto"/>
        <w:jc w:val="both"/>
      </w:pPr>
    </w:p>
    <w:p w14:paraId="4995B9E5" w14:textId="763CD707" w:rsidR="00CF6459" w:rsidRDefault="00CF6459" w:rsidP="00CF6459">
      <w:pPr>
        <w:pStyle w:val="ListParagraph"/>
        <w:numPr>
          <w:ilvl w:val="0"/>
          <w:numId w:val="20"/>
        </w:numPr>
        <w:spacing w:before="0" w:after="0" w:line="240" w:lineRule="auto"/>
        <w:ind w:left="567" w:hanging="567"/>
        <w:jc w:val="both"/>
      </w:pPr>
      <w:r>
        <w:t xml:space="preserve">A Complaints Officer may refer a complaint for further inquiry and report to an external consultant, in accordance with the policy adopted; and </w:t>
      </w:r>
    </w:p>
    <w:p w14:paraId="10095E89" w14:textId="77777777" w:rsidR="00CF6459" w:rsidRDefault="00CF6459" w:rsidP="00CF6459">
      <w:pPr>
        <w:spacing w:before="0" w:after="0" w:line="240" w:lineRule="auto"/>
        <w:jc w:val="both"/>
      </w:pPr>
    </w:p>
    <w:p w14:paraId="578D8724" w14:textId="3923DC95" w:rsidR="003A46FB" w:rsidRDefault="00CF6459" w:rsidP="00CF6459">
      <w:pPr>
        <w:pStyle w:val="ListParagraph"/>
        <w:numPr>
          <w:ilvl w:val="0"/>
          <w:numId w:val="20"/>
        </w:numPr>
        <w:spacing w:before="0" w:after="0" w:line="240" w:lineRule="auto"/>
        <w:ind w:left="567" w:hanging="567"/>
        <w:jc w:val="both"/>
      </w:pPr>
      <w:r>
        <w:t>A Council Member making a complaint may request that the complaint is referred to an external consultant for investigation.</w:t>
      </w:r>
    </w:p>
    <w:p w14:paraId="2FD215A0" w14:textId="77777777" w:rsidR="00CF6459" w:rsidRPr="004945F5" w:rsidRDefault="00CF6459" w:rsidP="00CF6459">
      <w:pPr>
        <w:spacing w:before="0" w:after="0" w:line="240" w:lineRule="auto"/>
        <w:jc w:val="both"/>
      </w:pPr>
    </w:p>
    <w:p w14:paraId="6B865FF2" w14:textId="77777777" w:rsidR="003A46FB" w:rsidRDefault="003A46FB" w:rsidP="003A46FB">
      <w:pPr>
        <w:spacing w:before="0" w:after="0" w:line="240" w:lineRule="auto"/>
        <w:jc w:val="both"/>
      </w:pPr>
      <w:r w:rsidRPr="004945F5">
        <w:t>Note: The Chief Executive Officer is also the Complaints Officer for the purposes of s5.120 of the Local Government Act 1995, and thus for Division 4 of the Code.</w:t>
      </w:r>
    </w:p>
    <w:p w14:paraId="1D1BA806" w14:textId="77777777" w:rsidR="003A46FB" w:rsidRPr="004945F5" w:rsidRDefault="003A46FB" w:rsidP="003A46FB">
      <w:pPr>
        <w:spacing w:before="0" w:after="0" w:line="240" w:lineRule="auto"/>
        <w:jc w:val="both"/>
      </w:pPr>
    </w:p>
    <w:p w14:paraId="4909B13E" w14:textId="77777777" w:rsidR="003A46FB" w:rsidRDefault="003A46FB" w:rsidP="003A46FB">
      <w:pPr>
        <w:spacing w:before="0" w:after="0" w:line="240" w:lineRule="auto"/>
        <w:jc w:val="both"/>
      </w:pPr>
      <w:r w:rsidRPr="00AB56E9">
        <w:rPr>
          <w:b/>
          <w:bCs/>
        </w:rPr>
        <w:t>Council Member</w:t>
      </w:r>
      <w:r w:rsidRPr="004945F5">
        <w:t xml:space="preserve"> means an individual who has been elected as a Council Member under the LG Act. This Policy also applies to a Council Member who is a Committee Member on a Council committee.</w:t>
      </w:r>
    </w:p>
    <w:p w14:paraId="13E160CE" w14:textId="77777777" w:rsidR="003A46FB" w:rsidRPr="004945F5" w:rsidRDefault="003A46FB" w:rsidP="003A46FB">
      <w:pPr>
        <w:spacing w:before="0" w:after="0" w:line="240" w:lineRule="auto"/>
        <w:jc w:val="both"/>
      </w:pPr>
    </w:p>
    <w:p w14:paraId="484B8B0A" w14:textId="77777777" w:rsidR="003A46FB" w:rsidRDefault="003A46FB" w:rsidP="003A46FB">
      <w:pPr>
        <w:spacing w:before="0" w:after="0" w:line="240" w:lineRule="auto"/>
        <w:jc w:val="both"/>
      </w:pPr>
      <w:r w:rsidRPr="00AB56E9">
        <w:rPr>
          <w:b/>
          <w:bCs/>
        </w:rPr>
        <w:t>Evidence</w:t>
      </w:r>
      <w:r w:rsidRPr="004945F5">
        <w:t xml:space="preserve"> means the available facts or information which go to indicate whether or not an allegation of a breach is true or valid. Local governments must use evidence provided by the complainant and by the person to whom the complaint relates, as well as any other available evidence, to decide whether a breach has occurred.</w:t>
      </w:r>
    </w:p>
    <w:p w14:paraId="1521CE0F" w14:textId="77777777" w:rsidR="003A46FB" w:rsidRPr="004945F5" w:rsidRDefault="003A46FB" w:rsidP="003A46FB">
      <w:pPr>
        <w:spacing w:before="0" w:after="0" w:line="240" w:lineRule="auto"/>
        <w:jc w:val="both"/>
      </w:pPr>
    </w:p>
    <w:p w14:paraId="4CEADD9B" w14:textId="77777777" w:rsidR="003A46FB" w:rsidRDefault="003A46FB" w:rsidP="003A46FB">
      <w:pPr>
        <w:spacing w:before="0" w:after="0" w:line="240" w:lineRule="auto"/>
        <w:jc w:val="both"/>
      </w:pPr>
      <w:r w:rsidRPr="00AB56E9">
        <w:rPr>
          <w:b/>
          <w:bCs/>
        </w:rPr>
        <w:t>Investigator</w:t>
      </w:r>
      <w:r w:rsidRPr="004945F5">
        <w:t xml:space="preserve"> means a person appointed as Investigator under Part 3 of this Policy.</w:t>
      </w:r>
    </w:p>
    <w:p w14:paraId="69445A13" w14:textId="77777777" w:rsidR="003A46FB" w:rsidRPr="004945F5" w:rsidRDefault="003A46FB" w:rsidP="003A46FB">
      <w:pPr>
        <w:spacing w:before="0" w:after="0" w:line="240" w:lineRule="auto"/>
        <w:jc w:val="both"/>
      </w:pPr>
    </w:p>
    <w:p w14:paraId="7E4071C7" w14:textId="77777777" w:rsidR="003A46FB" w:rsidRDefault="003A46FB" w:rsidP="003A46FB">
      <w:pPr>
        <w:spacing w:before="0" w:after="0" w:line="240" w:lineRule="auto"/>
        <w:jc w:val="both"/>
      </w:pPr>
      <w:r w:rsidRPr="00AB56E9">
        <w:rPr>
          <w:b/>
          <w:bCs/>
        </w:rPr>
        <w:t>Report</w:t>
      </w:r>
      <w:r w:rsidRPr="004945F5">
        <w:t xml:space="preserve"> means the report for the council of the outcome of the investigation of a Complaint dealing with the following:</w:t>
      </w:r>
    </w:p>
    <w:p w14:paraId="0959C832" w14:textId="77777777" w:rsidR="003A46FB" w:rsidRPr="004945F5" w:rsidRDefault="003A46FB" w:rsidP="003A46FB">
      <w:pPr>
        <w:spacing w:before="0" w:after="0" w:line="240" w:lineRule="auto"/>
        <w:jc w:val="both"/>
      </w:pPr>
    </w:p>
    <w:p w14:paraId="5461E507" w14:textId="77777777" w:rsidR="003A46FB" w:rsidRPr="004945F5" w:rsidRDefault="003A46FB" w:rsidP="003A46FB">
      <w:pPr>
        <w:spacing w:before="0" w:after="0" w:line="240" w:lineRule="auto"/>
        <w:ind w:left="567" w:hanging="567"/>
        <w:jc w:val="both"/>
      </w:pPr>
      <w:r w:rsidRPr="004945F5">
        <w:t>(1)</w:t>
      </w:r>
      <w:r w:rsidRPr="004945F5">
        <w:tab/>
        <w:t>whether or not the Investigator considers that the behaviour the subject of the Complaint has occurred,</w:t>
      </w:r>
    </w:p>
    <w:p w14:paraId="4A9C2698" w14:textId="77777777" w:rsidR="003A46FB" w:rsidRPr="004945F5" w:rsidRDefault="003A46FB" w:rsidP="003A46FB">
      <w:pPr>
        <w:spacing w:before="0" w:after="0" w:line="240" w:lineRule="auto"/>
        <w:ind w:left="567" w:hanging="567"/>
        <w:jc w:val="both"/>
      </w:pPr>
      <w:r w:rsidRPr="004945F5">
        <w:t>(2)</w:t>
      </w:r>
      <w:r w:rsidRPr="004945F5">
        <w:tab/>
        <w:t>the evidence relied on by the Investigator under clause 12(3) of the Code for that conclusion; and</w:t>
      </w:r>
    </w:p>
    <w:p w14:paraId="63816205" w14:textId="77777777" w:rsidR="003A46FB" w:rsidRPr="004945F5" w:rsidRDefault="003A46FB" w:rsidP="003A46FB">
      <w:pPr>
        <w:spacing w:before="0" w:after="0" w:line="240" w:lineRule="auto"/>
        <w:ind w:left="567" w:hanging="567"/>
        <w:jc w:val="both"/>
      </w:pPr>
      <w:r w:rsidRPr="004945F5">
        <w:t>(3)</w:t>
      </w:r>
      <w:r w:rsidRPr="004945F5">
        <w:tab/>
        <w:t>a recommendation as to whether no further action should be taken on the Complaint, or as to the terms of a plan under clause 12(4)(b) of the Code.</w:t>
      </w:r>
    </w:p>
    <w:p w14:paraId="6DE13263" w14:textId="77777777" w:rsidR="00846D34" w:rsidRDefault="00846D34" w:rsidP="003A46FB">
      <w:pPr>
        <w:spacing w:before="0" w:after="0" w:line="240" w:lineRule="auto"/>
        <w:jc w:val="both"/>
      </w:pPr>
    </w:p>
    <w:p w14:paraId="38C7D9AD" w14:textId="35D60095" w:rsidR="003A46FB" w:rsidRDefault="003A46FB" w:rsidP="003A46FB">
      <w:pPr>
        <w:spacing w:before="0" w:after="0" w:line="240" w:lineRule="auto"/>
        <w:jc w:val="both"/>
      </w:pPr>
      <w:r w:rsidRPr="004945F5">
        <w:t>Other terms used in this Policy that are also used in the LG Act have the same meanings as they have in the Act unless the contrary intention appears.</w:t>
      </w:r>
    </w:p>
    <w:p w14:paraId="2DF98044" w14:textId="05113607" w:rsidR="003A46FB" w:rsidRDefault="003A46FB" w:rsidP="004945F5">
      <w:pPr>
        <w:spacing w:before="0" w:after="0" w:line="240" w:lineRule="auto"/>
        <w:jc w:val="both"/>
      </w:pPr>
    </w:p>
    <w:p w14:paraId="6738E61D" w14:textId="4D8DEAB8" w:rsidR="00D42E2D" w:rsidRPr="00270DA6" w:rsidRDefault="00920D53" w:rsidP="004945F5">
      <w:pPr>
        <w:spacing w:before="0" w:after="0" w:line="240" w:lineRule="auto"/>
        <w:jc w:val="both"/>
        <w:rPr>
          <w:b/>
          <w:bCs/>
        </w:rPr>
      </w:pPr>
      <w:r w:rsidRPr="00270DA6">
        <w:rPr>
          <w:b/>
          <w:bCs/>
        </w:rPr>
        <w:lastRenderedPageBreak/>
        <w:t>P</w:t>
      </w:r>
      <w:r w:rsidR="00D42E2D" w:rsidRPr="00270DA6">
        <w:rPr>
          <w:b/>
          <w:bCs/>
        </w:rPr>
        <w:t>art 1 Making a complaint</w:t>
      </w:r>
    </w:p>
    <w:p w14:paraId="58727E91" w14:textId="77777777" w:rsidR="004945F5" w:rsidRPr="004945F5" w:rsidRDefault="004945F5" w:rsidP="004945F5">
      <w:pPr>
        <w:spacing w:before="0" w:after="0" w:line="240" w:lineRule="auto"/>
        <w:jc w:val="both"/>
        <w:rPr>
          <w:b/>
          <w:bCs/>
          <w:u w:val="single"/>
        </w:rPr>
      </w:pPr>
    </w:p>
    <w:p w14:paraId="0CE0DD26" w14:textId="4BB3484C" w:rsidR="00D42E2D" w:rsidRPr="00270DA6" w:rsidRDefault="00D42E2D" w:rsidP="00270DA6">
      <w:pPr>
        <w:pStyle w:val="ListParagraph"/>
        <w:numPr>
          <w:ilvl w:val="1"/>
          <w:numId w:val="9"/>
        </w:numPr>
        <w:spacing w:before="0" w:after="0" w:line="240" w:lineRule="auto"/>
        <w:ind w:left="567" w:hanging="567"/>
        <w:jc w:val="both"/>
      </w:pPr>
      <w:r w:rsidRPr="00270DA6">
        <w:t>Initiating a Complaint</w:t>
      </w:r>
    </w:p>
    <w:p w14:paraId="5F61F2FA" w14:textId="77777777" w:rsidR="00270DA6" w:rsidRPr="00270DA6" w:rsidRDefault="00270DA6" w:rsidP="00270DA6">
      <w:pPr>
        <w:pStyle w:val="ListParagraph"/>
        <w:spacing w:before="0" w:after="0" w:line="240" w:lineRule="auto"/>
        <w:jc w:val="both"/>
        <w:rPr>
          <w:b/>
          <w:bCs/>
        </w:rPr>
      </w:pPr>
    </w:p>
    <w:p w14:paraId="2990C2E3" w14:textId="77777777" w:rsidR="00D42E2D" w:rsidRPr="004945F5" w:rsidRDefault="00D42E2D" w:rsidP="00270DA6">
      <w:pPr>
        <w:pStyle w:val="ListParagraph"/>
        <w:numPr>
          <w:ilvl w:val="0"/>
          <w:numId w:val="6"/>
        </w:numPr>
        <w:spacing w:before="0" w:after="0" w:line="240" w:lineRule="auto"/>
        <w:ind w:left="1134" w:hanging="567"/>
        <w:jc w:val="both"/>
        <w:rPr>
          <w:b/>
          <w:bCs/>
          <w:u w:val="single"/>
        </w:rPr>
      </w:pPr>
      <w:r w:rsidRPr="004945F5">
        <w:t>Any person may make a Complaint alleging a behaviour breach.</w:t>
      </w:r>
    </w:p>
    <w:p w14:paraId="31914E44" w14:textId="77777777" w:rsidR="00D42E2D" w:rsidRPr="00270DA6" w:rsidRDefault="00D42E2D" w:rsidP="00270DA6">
      <w:pPr>
        <w:pStyle w:val="ListParagraph"/>
        <w:numPr>
          <w:ilvl w:val="0"/>
          <w:numId w:val="6"/>
        </w:numPr>
        <w:spacing w:before="0" w:after="0" w:line="240" w:lineRule="auto"/>
        <w:ind w:left="1134" w:hanging="567"/>
        <w:jc w:val="both"/>
      </w:pPr>
      <w:r w:rsidRPr="004945F5">
        <w:t>A Complaint must be in writing on the City’s approved form – ‘Complaint About Alleged Behaviour Breach form’.</w:t>
      </w:r>
    </w:p>
    <w:p w14:paraId="2E744B57" w14:textId="77777777" w:rsidR="00D42E2D" w:rsidRPr="004945F5" w:rsidRDefault="00D42E2D" w:rsidP="00270DA6">
      <w:pPr>
        <w:pStyle w:val="ListParagraph"/>
        <w:numPr>
          <w:ilvl w:val="0"/>
          <w:numId w:val="6"/>
        </w:numPr>
        <w:spacing w:before="0" w:after="0" w:line="240" w:lineRule="auto"/>
        <w:ind w:left="1134" w:hanging="567"/>
        <w:jc w:val="both"/>
      </w:pPr>
      <w:r w:rsidRPr="004945F5">
        <w:t>The complainant must lodge the Complaint with the City’s Complaints Officer.</w:t>
      </w:r>
    </w:p>
    <w:p w14:paraId="3E7B0AC4" w14:textId="77777777" w:rsidR="00D42E2D" w:rsidRPr="004945F5" w:rsidRDefault="00D42E2D" w:rsidP="00270DA6">
      <w:pPr>
        <w:pStyle w:val="ListParagraph"/>
        <w:numPr>
          <w:ilvl w:val="0"/>
          <w:numId w:val="6"/>
        </w:numPr>
        <w:spacing w:before="0" w:after="0" w:line="240" w:lineRule="auto"/>
        <w:ind w:left="1134" w:hanging="567"/>
        <w:jc w:val="both"/>
      </w:pPr>
      <w:r w:rsidRPr="004945F5">
        <w:t>The complainant must provide with the Complaint, details of the alleged behaviour breach together with any supporting evidence.</w:t>
      </w:r>
    </w:p>
    <w:p w14:paraId="1158E9F5" w14:textId="77777777" w:rsidR="00D42E2D" w:rsidRPr="004945F5" w:rsidRDefault="00D42E2D" w:rsidP="00270DA6">
      <w:pPr>
        <w:pStyle w:val="ListParagraph"/>
        <w:numPr>
          <w:ilvl w:val="0"/>
          <w:numId w:val="6"/>
        </w:numPr>
        <w:spacing w:before="0" w:after="0" w:line="240" w:lineRule="auto"/>
        <w:ind w:left="1134" w:hanging="567"/>
        <w:jc w:val="both"/>
      </w:pPr>
      <w:r w:rsidRPr="004945F5">
        <w:t>The Complaint must be lodged within one month of the occurrence of the alleged behaviour breach.</w:t>
      </w:r>
    </w:p>
    <w:p w14:paraId="1B140CEF" w14:textId="77777777" w:rsidR="00D42E2D" w:rsidRPr="004945F5" w:rsidRDefault="00D42E2D" w:rsidP="00270DA6">
      <w:pPr>
        <w:pStyle w:val="ListParagraph"/>
        <w:numPr>
          <w:ilvl w:val="0"/>
          <w:numId w:val="6"/>
        </w:numPr>
        <w:spacing w:before="0" w:after="0" w:line="240" w:lineRule="auto"/>
        <w:ind w:left="1134" w:hanging="567"/>
        <w:jc w:val="both"/>
      </w:pPr>
      <w:r w:rsidRPr="004945F5">
        <w:t>A Complaint must be submitted by the complainant.</w:t>
      </w:r>
    </w:p>
    <w:p w14:paraId="6B40F7C0" w14:textId="77777777" w:rsidR="00D42E2D" w:rsidRPr="004945F5" w:rsidRDefault="00D42E2D" w:rsidP="004945F5">
      <w:pPr>
        <w:pStyle w:val="ListParagraph"/>
        <w:spacing w:before="0" w:after="0" w:line="240" w:lineRule="auto"/>
        <w:jc w:val="both"/>
      </w:pPr>
    </w:p>
    <w:p w14:paraId="366D732B" w14:textId="616F4FD7" w:rsidR="00D42E2D" w:rsidRDefault="00D42E2D" w:rsidP="00270DA6">
      <w:pPr>
        <w:pStyle w:val="ListParagraph"/>
        <w:numPr>
          <w:ilvl w:val="1"/>
          <w:numId w:val="9"/>
        </w:numPr>
        <w:spacing w:before="0" w:after="0" w:line="240" w:lineRule="auto"/>
        <w:ind w:left="567" w:hanging="567"/>
        <w:jc w:val="both"/>
      </w:pPr>
      <w:r w:rsidRPr="004945F5">
        <w:t>A Complaint cannot be submitted anonymously.</w:t>
      </w:r>
    </w:p>
    <w:p w14:paraId="0656C792" w14:textId="77777777" w:rsidR="00270DA6" w:rsidRDefault="00270DA6" w:rsidP="00270DA6">
      <w:pPr>
        <w:pStyle w:val="ListParagraph"/>
        <w:spacing w:before="0" w:after="0" w:line="240" w:lineRule="auto"/>
        <w:ind w:left="567"/>
        <w:jc w:val="both"/>
      </w:pPr>
    </w:p>
    <w:p w14:paraId="1FE7FA30" w14:textId="4BCF54DC" w:rsidR="00D42E2D" w:rsidRDefault="00D42E2D" w:rsidP="00270DA6">
      <w:pPr>
        <w:pStyle w:val="ListParagraph"/>
        <w:numPr>
          <w:ilvl w:val="1"/>
          <w:numId w:val="9"/>
        </w:numPr>
        <w:spacing w:before="0" w:after="0" w:line="240" w:lineRule="auto"/>
        <w:ind w:left="567" w:hanging="567"/>
        <w:jc w:val="both"/>
      </w:pPr>
      <w:r w:rsidRPr="004945F5">
        <w:t>The Complaints Officer is to provide all Complaints to the Investigator in accordance with the following clause.</w:t>
      </w:r>
    </w:p>
    <w:p w14:paraId="41CC9CDD" w14:textId="61AAA073" w:rsidR="00661AE7" w:rsidRDefault="00661AE7" w:rsidP="00270DA6">
      <w:pPr>
        <w:pStyle w:val="ListParagraph"/>
      </w:pPr>
    </w:p>
    <w:p w14:paraId="2175B471" w14:textId="05EE90F1" w:rsidR="00D42E2D" w:rsidRDefault="00D42E2D" w:rsidP="00270DA6">
      <w:pPr>
        <w:pStyle w:val="ListParagraph"/>
        <w:numPr>
          <w:ilvl w:val="1"/>
          <w:numId w:val="9"/>
        </w:numPr>
        <w:spacing w:before="0" w:after="0" w:line="240" w:lineRule="auto"/>
        <w:ind w:left="567" w:hanging="567"/>
        <w:jc w:val="both"/>
      </w:pPr>
      <w:r w:rsidRPr="004945F5">
        <w:t>The Complaints Officer within 14 days of receiving a Complaint:</w:t>
      </w:r>
    </w:p>
    <w:p w14:paraId="747D0F0E" w14:textId="77777777" w:rsidR="00270DA6" w:rsidRDefault="00270DA6" w:rsidP="00270DA6">
      <w:pPr>
        <w:pStyle w:val="ListParagraph"/>
      </w:pPr>
    </w:p>
    <w:p w14:paraId="3B9824F3" w14:textId="77777777" w:rsidR="00D42E2D" w:rsidRPr="004945F5" w:rsidRDefault="00D42E2D" w:rsidP="00270DA6">
      <w:pPr>
        <w:pStyle w:val="ListParagraph"/>
        <w:numPr>
          <w:ilvl w:val="0"/>
          <w:numId w:val="6"/>
        </w:numPr>
        <w:spacing w:before="0" w:after="0" w:line="240" w:lineRule="auto"/>
        <w:ind w:left="1134" w:hanging="567"/>
        <w:jc w:val="both"/>
      </w:pPr>
      <w:r w:rsidRPr="004945F5">
        <w:t>must contact the complainant acknowledging that the Complaint has been received,</w:t>
      </w:r>
    </w:p>
    <w:p w14:paraId="56CE4635" w14:textId="77777777" w:rsidR="00D42E2D" w:rsidRPr="004945F5" w:rsidRDefault="00D42E2D" w:rsidP="00270DA6">
      <w:pPr>
        <w:pStyle w:val="ListParagraph"/>
        <w:numPr>
          <w:ilvl w:val="0"/>
          <w:numId w:val="6"/>
        </w:numPr>
        <w:spacing w:before="0" w:after="0" w:line="240" w:lineRule="auto"/>
        <w:ind w:left="1134" w:hanging="567"/>
        <w:jc w:val="both"/>
      </w:pPr>
      <w:r w:rsidRPr="004945F5">
        <w:t>as part of the acknowledgment process, must provide the complainant with a copy of the City’s Complaints Policy,</w:t>
      </w:r>
    </w:p>
    <w:p w14:paraId="4268477B" w14:textId="77777777" w:rsidR="00D42E2D" w:rsidRPr="004945F5" w:rsidRDefault="00D42E2D" w:rsidP="00270DA6">
      <w:pPr>
        <w:pStyle w:val="ListParagraph"/>
        <w:numPr>
          <w:ilvl w:val="0"/>
          <w:numId w:val="6"/>
        </w:numPr>
        <w:spacing w:before="0" w:after="0" w:line="240" w:lineRule="auto"/>
        <w:ind w:left="1134" w:hanging="567"/>
        <w:jc w:val="both"/>
      </w:pPr>
      <w:r w:rsidRPr="004945F5">
        <w:t>must provide the Council or Committee Member to whom the Complaint relates with a copy of the Complaints Policy and a copy of the Complaint (including the name of the complainant); and</w:t>
      </w:r>
    </w:p>
    <w:p w14:paraId="358B0690" w14:textId="77777777" w:rsidR="00D42E2D" w:rsidRPr="004945F5" w:rsidRDefault="00D42E2D" w:rsidP="00270DA6">
      <w:pPr>
        <w:pStyle w:val="ListParagraph"/>
        <w:numPr>
          <w:ilvl w:val="0"/>
          <w:numId w:val="6"/>
        </w:numPr>
        <w:spacing w:before="0" w:after="0" w:line="240" w:lineRule="auto"/>
        <w:ind w:left="1134" w:hanging="567"/>
        <w:jc w:val="both"/>
      </w:pPr>
      <w:r w:rsidRPr="004945F5">
        <w:t>must send to the Investigator the Complaint together with details of the alleged breach and any supporting evidence provided by the complainant.</w:t>
      </w:r>
    </w:p>
    <w:p w14:paraId="318783BA" w14:textId="77777777" w:rsidR="00D42E2D" w:rsidRPr="004945F5" w:rsidRDefault="00D42E2D" w:rsidP="004945F5">
      <w:pPr>
        <w:pStyle w:val="ListParagraph"/>
        <w:spacing w:before="0" w:after="0" w:line="240" w:lineRule="auto"/>
        <w:jc w:val="both"/>
      </w:pPr>
    </w:p>
    <w:p w14:paraId="36D54000" w14:textId="23F9A791" w:rsidR="00D42E2D" w:rsidRDefault="00D42E2D" w:rsidP="00270DA6">
      <w:pPr>
        <w:pStyle w:val="ListParagraph"/>
        <w:numPr>
          <w:ilvl w:val="1"/>
          <w:numId w:val="9"/>
        </w:numPr>
        <w:spacing w:before="0" w:after="0" w:line="240" w:lineRule="auto"/>
        <w:ind w:left="567" w:hanging="567"/>
        <w:jc w:val="both"/>
      </w:pPr>
      <w:r w:rsidRPr="004945F5">
        <w:t>Complaints are to be dealt with and considered in an order based on the order in which they are received by the Complaints Officer.</w:t>
      </w:r>
    </w:p>
    <w:p w14:paraId="3B9E3B8B" w14:textId="77777777" w:rsidR="00270DA6" w:rsidRDefault="00270DA6" w:rsidP="00270DA6">
      <w:pPr>
        <w:pStyle w:val="ListParagraph"/>
        <w:spacing w:before="0" w:after="0" w:line="240" w:lineRule="auto"/>
        <w:ind w:left="567"/>
        <w:jc w:val="both"/>
      </w:pPr>
    </w:p>
    <w:p w14:paraId="2E051A24" w14:textId="598495C4" w:rsidR="00D42E2D" w:rsidRDefault="00D42E2D" w:rsidP="00270DA6">
      <w:pPr>
        <w:pStyle w:val="ListParagraph"/>
        <w:numPr>
          <w:ilvl w:val="1"/>
          <w:numId w:val="9"/>
        </w:numPr>
        <w:spacing w:before="0" w:after="0" w:line="240" w:lineRule="auto"/>
        <w:ind w:left="567" w:hanging="567"/>
        <w:jc w:val="both"/>
      </w:pPr>
      <w:r w:rsidRPr="004945F5">
        <w:t>A Complaint relating to a candidate is only to be referred to an Investigator if the candidate is elected as a Council Member, but in any event the Complaint must be lodged within one month of the occurrence of the alleged behaviour breach.</w:t>
      </w:r>
    </w:p>
    <w:p w14:paraId="4E726EA6" w14:textId="77777777" w:rsidR="00270DA6" w:rsidRPr="004945F5" w:rsidRDefault="00270DA6" w:rsidP="00270DA6">
      <w:pPr>
        <w:pStyle w:val="ListParagraph"/>
        <w:spacing w:before="0" w:after="0" w:line="240" w:lineRule="auto"/>
        <w:ind w:left="567"/>
        <w:jc w:val="both"/>
      </w:pPr>
    </w:p>
    <w:p w14:paraId="14C89E43" w14:textId="5F048AB2" w:rsidR="00D42E2D" w:rsidRDefault="00D42E2D" w:rsidP="00846D34">
      <w:pPr>
        <w:spacing w:before="0" w:after="160" w:line="259" w:lineRule="auto"/>
        <w:rPr>
          <w:b/>
          <w:bCs/>
        </w:rPr>
      </w:pPr>
      <w:r w:rsidRPr="00270DA6">
        <w:rPr>
          <w:b/>
          <w:bCs/>
        </w:rPr>
        <w:t>Part 2</w:t>
      </w:r>
      <w:r w:rsidRPr="00270DA6">
        <w:rPr>
          <w:b/>
          <w:bCs/>
        </w:rPr>
        <w:tab/>
      </w:r>
      <w:r w:rsidR="00270DA6" w:rsidRPr="00270DA6">
        <w:rPr>
          <w:b/>
          <w:bCs/>
        </w:rPr>
        <w:tab/>
      </w:r>
      <w:r w:rsidRPr="00270DA6">
        <w:rPr>
          <w:b/>
          <w:bCs/>
        </w:rPr>
        <w:t xml:space="preserve">Fees and Costs in the complaints process </w:t>
      </w:r>
    </w:p>
    <w:p w14:paraId="4BD9F363" w14:textId="77777777" w:rsidR="00270DA6" w:rsidRPr="00270DA6" w:rsidRDefault="00270DA6" w:rsidP="00270DA6">
      <w:pPr>
        <w:spacing w:before="0" w:after="0" w:line="240" w:lineRule="auto"/>
        <w:ind w:left="567" w:hanging="567"/>
        <w:jc w:val="both"/>
        <w:rPr>
          <w:b/>
          <w:bCs/>
        </w:rPr>
      </w:pPr>
    </w:p>
    <w:p w14:paraId="6F6C393E" w14:textId="405F237B" w:rsidR="00D42E2D" w:rsidRDefault="00D42E2D" w:rsidP="00270DA6">
      <w:pPr>
        <w:spacing w:before="0" w:after="0" w:line="240" w:lineRule="auto"/>
        <w:ind w:left="567" w:hanging="567"/>
        <w:jc w:val="both"/>
      </w:pPr>
      <w:r w:rsidRPr="004945F5">
        <w:t>2.1</w:t>
      </w:r>
      <w:r w:rsidR="00270DA6">
        <w:tab/>
      </w:r>
      <w:r w:rsidRPr="004945F5">
        <w:t>No fee is payable to lodge a Complaint under this Policy.</w:t>
      </w:r>
    </w:p>
    <w:p w14:paraId="1CE0F350" w14:textId="77777777" w:rsidR="00270DA6" w:rsidRPr="004945F5" w:rsidRDefault="00270DA6" w:rsidP="00270DA6">
      <w:pPr>
        <w:spacing w:before="0" w:after="0" w:line="240" w:lineRule="auto"/>
        <w:jc w:val="both"/>
      </w:pPr>
    </w:p>
    <w:p w14:paraId="25DCF59D" w14:textId="780DD850" w:rsidR="00D42E2D" w:rsidRDefault="00D42E2D" w:rsidP="00270DA6">
      <w:pPr>
        <w:spacing w:before="0" w:after="0" w:line="240" w:lineRule="auto"/>
        <w:ind w:left="567" w:hanging="567"/>
        <w:jc w:val="both"/>
      </w:pPr>
      <w:r w:rsidRPr="004945F5">
        <w:t>2.2</w:t>
      </w:r>
      <w:r w:rsidRPr="004945F5">
        <w:tab/>
        <w:t>The Investigator or a mediator, appointed pursuant to the Policy may charge the City a fee to cover the costs of dealing with the Complaint whether a breach is ultimately found</w:t>
      </w:r>
      <w:r w:rsidR="00270DA6">
        <w:t>.</w:t>
      </w:r>
    </w:p>
    <w:p w14:paraId="463073B1" w14:textId="77777777" w:rsidR="00270DA6" w:rsidRPr="004945F5" w:rsidRDefault="00270DA6" w:rsidP="00270DA6">
      <w:pPr>
        <w:spacing w:before="0" w:after="0" w:line="240" w:lineRule="auto"/>
        <w:ind w:left="567" w:hanging="567"/>
        <w:jc w:val="both"/>
      </w:pPr>
    </w:p>
    <w:p w14:paraId="28C745B4" w14:textId="29701BCA" w:rsidR="00D42E2D" w:rsidRDefault="00D42E2D" w:rsidP="00270DA6">
      <w:pPr>
        <w:spacing w:before="0" w:after="0" w:line="240" w:lineRule="auto"/>
        <w:ind w:left="567" w:hanging="567"/>
        <w:jc w:val="both"/>
      </w:pPr>
      <w:r w:rsidRPr="004945F5">
        <w:lastRenderedPageBreak/>
        <w:t>2.3</w:t>
      </w:r>
      <w:r w:rsidRPr="004945F5">
        <w:tab/>
        <w:t>Any fee charged by an Investigator or a mediator, is to be based on the time spent in connection with the Complaint and may be established in advance on a quotation or otherwise in accordance with the City’s procurement/purchasing policies.</w:t>
      </w:r>
    </w:p>
    <w:p w14:paraId="4CE6CA8E" w14:textId="4C49C92C" w:rsidR="00270DA6" w:rsidRDefault="00270DA6" w:rsidP="00270DA6">
      <w:pPr>
        <w:spacing w:before="0" w:after="0" w:line="240" w:lineRule="auto"/>
        <w:ind w:left="567" w:hanging="567"/>
        <w:jc w:val="both"/>
      </w:pPr>
    </w:p>
    <w:p w14:paraId="7FC9D0AB" w14:textId="4BD3263E" w:rsidR="00D42E2D" w:rsidRPr="00270DA6" w:rsidRDefault="00D42E2D" w:rsidP="004945F5">
      <w:pPr>
        <w:spacing w:before="0" w:after="0" w:line="240" w:lineRule="auto"/>
        <w:jc w:val="both"/>
        <w:rPr>
          <w:b/>
          <w:bCs/>
        </w:rPr>
      </w:pPr>
      <w:r w:rsidRPr="00270DA6">
        <w:rPr>
          <w:b/>
          <w:bCs/>
        </w:rPr>
        <w:t xml:space="preserve">Part 3 </w:t>
      </w:r>
      <w:r w:rsidRPr="00270DA6">
        <w:rPr>
          <w:b/>
          <w:bCs/>
        </w:rPr>
        <w:tab/>
        <w:t>Dealing with Complaints</w:t>
      </w:r>
    </w:p>
    <w:p w14:paraId="7E6EE34C" w14:textId="77777777" w:rsidR="00270DA6" w:rsidRPr="004945F5" w:rsidRDefault="00270DA6" w:rsidP="004945F5">
      <w:pPr>
        <w:spacing w:before="0" w:after="0" w:line="240" w:lineRule="auto"/>
        <w:jc w:val="both"/>
        <w:rPr>
          <w:b/>
          <w:bCs/>
          <w:u w:val="single"/>
        </w:rPr>
      </w:pPr>
    </w:p>
    <w:p w14:paraId="7C573EDB" w14:textId="7F12E573" w:rsidR="00D42E2D" w:rsidRDefault="00D42E2D" w:rsidP="00270DA6">
      <w:pPr>
        <w:spacing w:before="0" w:after="0" w:line="240" w:lineRule="auto"/>
        <w:ind w:left="567" w:hanging="567"/>
        <w:jc w:val="both"/>
      </w:pPr>
      <w:r w:rsidRPr="004945F5">
        <w:t>3.1</w:t>
      </w:r>
      <w:r w:rsidRPr="004945F5">
        <w:tab/>
        <w:t>The CEO may appoint a person with relevant legal, or other expertise and knowledge who is not an employee of the City, to review and consider one or more Complaints of behaviour breach and to report on the outcome of any investigation to the CEO for provision to the council.</w:t>
      </w:r>
    </w:p>
    <w:p w14:paraId="12F95CF3" w14:textId="77777777" w:rsidR="00270DA6" w:rsidRPr="004945F5" w:rsidRDefault="00270DA6" w:rsidP="00270DA6">
      <w:pPr>
        <w:spacing w:before="0" w:after="0" w:line="240" w:lineRule="auto"/>
        <w:ind w:left="567" w:hanging="567"/>
        <w:jc w:val="both"/>
      </w:pPr>
    </w:p>
    <w:p w14:paraId="3A1358D0" w14:textId="036F869C" w:rsidR="00D42E2D" w:rsidRDefault="00D42E2D" w:rsidP="00270DA6">
      <w:pPr>
        <w:spacing w:before="0" w:after="0" w:line="240" w:lineRule="auto"/>
        <w:ind w:left="567" w:hanging="567"/>
        <w:jc w:val="both"/>
      </w:pPr>
      <w:r w:rsidRPr="004945F5">
        <w:t>3.2</w:t>
      </w:r>
      <w:r w:rsidRPr="004945F5">
        <w:tab/>
        <w:t>The CEO is to deal with the remuneration of an Investigator or a complaints mediator, in accordance with Part 2.</w:t>
      </w:r>
    </w:p>
    <w:p w14:paraId="6B8DE686" w14:textId="77777777" w:rsidR="00846D34" w:rsidRPr="004945F5" w:rsidRDefault="00846D34" w:rsidP="00270DA6">
      <w:pPr>
        <w:spacing w:before="0" w:after="0" w:line="240" w:lineRule="auto"/>
        <w:ind w:left="567" w:hanging="567"/>
        <w:jc w:val="both"/>
      </w:pPr>
    </w:p>
    <w:p w14:paraId="73EDA86F" w14:textId="685AA3F2" w:rsidR="00D42E2D" w:rsidRDefault="00D42E2D" w:rsidP="004945F5">
      <w:pPr>
        <w:spacing w:before="0" w:after="0" w:line="240" w:lineRule="auto"/>
        <w:jc w:val="both"/>
        <w:rPr>
          <w:b/>
          <w:bCs/>
        </w:rPr>
      </w:pPr>
      <w:r w:rsidRPr="00270DA6">
        <w:rPr>
          <w:b/>
          <w:bCs/>
        </w:rPr>
        <w:t>Part 4</w:t>
      </w:r>
      <w:r w:rsidRPr="00270DA6">
        <w:rPr>
          <w:b/>
          <w:bCs/>
        </w:rPr>
        <w:tab/>
      </w:r>
      <w:r w:rsidR="00270DA6">
        <w:rPr>
          <w:b/>
          <w:bCs/>
        </w:rPr>
        <w:tab/>
      </w:r>
      <w:r w:rsidRPr="00270DA6">
        <w:rPr>
          <w:b/>
          <w:bCs/>
        </w:rPr>
        <w:t>Mediation</w:t>
      </w:r>
    </w:p>
    <w:p w14:paraId="785063BC" w14:textId="77777777" w:rsidR="00270DA6" w:rsidRPr="00270DA6" w:rsidRDefault="00270DA6" w:rsidP="004945F5">
      <w:pPr>
        <w:spacing w:before="0" w:after="0" w:line="240" w:lineRule="auto"/>
        <w:jc w:val="both"/>
        <w:rPr>
          <w:b/>
          <w:bCs/>
        </w:rPr>
      </w:pPr>
    </w:p>
    <w:p w14:paraId="7F638FB3" w14:textId="3F0F27EC" w:rsidR="00D42E2D" w:rsidRDefault="00D42E2D" w:rsidP="00270DA6">
      <w:pPr>
        <w:spacing w:before="0" w:after="0" w:line="240" w:lineRule="auto"/>
        <w:ind w:left="567" w:hanging="567"/>
        <w:jc w:val="both"/>
      </w:pPr>
      <w:r w:rsidRPr="004945F5">
        <w:t>4.1</w:t>
      </w:r>
      <w:r w:rsidRPr="004945F5">
        <w:tab/>
        <w:t>The Investigator must offer mediation to both parties as the first option for dealing with a Complaint and before progressing with the consideration or determination of the Complaint.</w:t>
      </w:r>
    </w:p>
    <w:p w14:paraId="437B4FB1" w14:textId="77777777" w:rsidR="00270DA6" w:rsidRPr="004945F5" w:rsidRDefault="00270DA6" w:rsidP="00270DA6">
      <w:pPr>
        <w:spacing w:before="0" w:after="0" w:line="240" w:lineRule="auto"/>
        <w:ind w:left="567" w:hanging="567"/>
        <w:jc w:val="both"/>
      </w:pPr>
    </w:p>
    <w:p w14:paraId="298CBD17" w14:textId="6CAD13A9" w:rsidR="00D42E2D" w:rsidRDefault="00D42E2D" w:rsidP="00270DA6">
      <w:pPr>
        <w:spacing w:before="0" w:after="0" w:line="240" w:lineRule="auto"/>
        <w:ind w:left="567" w:hanging="567"/>
        <w:jc w:val="both"/>
      </w:pPr>
      <w:r w:rsidRPr="004945F5">
        <w:t>4.2</w:t>
      </w:r>
      <w:r w:rsidRPr="004945F5">
        <w:tab/>
        <w:t>If issues raised in the Complaint are resolved to the satisfaction of both parties in mediation and otherwise before the determination of the Complaint, the complainant must lodge a Withdrawal of Complaint in writing with the Complaints Officer.</w:t>
      </w:r>
    </w:p>
    <w:p w14:paraId="41B81066" w14:textId="77777777" w:rsidR="00661AE7" w:rsidRPr="004945F5" w:rsidRDefault="00661AE7" w:rsidP="00270DA6">
      <w:pPr>
        <w:spacing w:before="0" w:after="0" w:line="240" w:lineRule="auto"/>
        <w:ind w:left="567" w:hanging="567"/>
        <w:jc w:val="both"/>
      </w:pPr>
    </w:p>
    <w:p w14:paraId="173EE6F6" w14:textId="6F80B88F" w:rsidR="00D42E2D" w:rsidRPr="00270DA6" w:rsidRDefault="00D42E2D" w:rsidP="004945F5">
      <w:pPr>
        <w:spacing w:before="0" w:after="0" w:line="240" w:lineRule="auto"/>
        <w:jc w:val="both"/>
        <w:rPr>
          <w:b/>
          <w:bCs/>
        </w:rPr>
      </w:pPr>
      <w:r w:rsidRPr="00270DA6">
        <w:rPr>
          <w:b/>
          <w:bCs/>
        </w:rPr>
        <w:t>Part 5</w:t>
      </w:r>
      <w:r w:rsidRPr="00270DA6">
        <w:rPr>
          <w:b/>
          <w:bCs/>
        </w:rPr>
        <w:tab/>
      </w:r>
      <w:r w:rsidR="00270DA6">
        <w:rPr>
          <w:b/>
          <w:bCs/>
        </w:rPr>
        <w:tab/>
      </w:r>
      <w:r w:rsidRPr="00270DA6">
        <w:rPr>
          <w:b/>
          <w:bCs/>
        </w:rPr>
        <w:t>Investigator making a determination</w:t>
      </w:r>
    </w:p>
    <w:p w14:paraId="3A47CC98" w14:textId="77777777" w:rsidR="00270DA6" w:rsidRPr="004945F5" w:rsidRDefault="00270DA6" w:rsidP="004945F5">
      <w:pPr>
        <w:spacing w:before="0" w:after="0" w:line="240" w:lineRule="auto"/>
        <w:jc w:val="both"/>
        <w:rPr>
          <w:b/>
          <w:bCs/>
          <w:u w:val="single"/>
        </w:rPr>
      </w:pPr>
    </w:p>
    <w:p w14:paraId="632F2968" w14:textId="383541E2" w:rsidR="00D42E2D" w:rsidRDefault="00D42E2D" w:rsidP="00270DA6">
      <w:pPr>
        <w:spacing w:before="0" w:after="0" w:line="240" w:lineRule="auto"/>
        <w:ind w:left="567" w:hanging="567"/>
        <w:jc w:val="both"/>
      </w:pPr>
      <w:r w:rsidRPr="004945F5">
        <w:t>5.1</w:t>
      </w:r>
      <w:r w:rsidRPr="004945F5">
        <w:tab/>
        <w:t>Before making a determination in relation to a Complaint, the Investigator must provide the Council Member or Committee Member to whom the Complaint relates with an opportunity to respond to the allegations in the Complaint and to provide their own comments and evidence for consideration within 14 days of the notification of the Complaint to them by the Complaints Officer.</w:t>
      </w:r>
    </w:p>
    <w:p w14:paraId="6E2D3F5C" w14:textId="77777777" w:rsidR="00270DA6" w:rsidRPr="004945F5" w:rsidRDefault="00270DA6" w:rsidP="00270DA6">
      <w:pPr>
        <w:spacing w:before="0" w:after="0" w:line="240" w:lineRule="auto"/>
        <w:ind w:left="567" w:hanging="567"/>
        <w:jc w:val="both"/>
      </w:pPr>
    </w:p>
    <w:p w14:paraId="235463E8" w14:textId="58E49878" w:rsidR="00D42E2D" w:rsidRDefault="00D42E2D" w:rsidP="00270DA6">
      <w:pPr>
        <w:spacing w:before="0" w:after="0" w:line="240" w:lineRule="auto"/>
        <w:ind w:left="567" w:hanging="567"/>
        <w:jc w:val="both"/>
      </w:pPr>
      <w:r w:rsidRPr="004945F5">
        <w:t>5.2</w:t>
      </w:r>
      <w:r w:rsidRPr="004945F5">
        <w:tab/>
        <w:t>After considering a Complaint, the Investigator must make a determination as to whether the alleged behaviour breach has occurred.</w:t>
      </w:r>
    </w:p>
    <w:p w14:paraId="54BA0ABC" w14:textId="77777777" w:rsidR="00270DA6" w:rsidRPr="004945F5" w:rsidRDefault="00270DA6" w:rsidP="00270DA6">
      <w:pPr>
        <w:spacing w:before="0" w:after="0" w:line="240" w:lineRule="auto"/>
        <w:ind w:left="567" w:hanging="567"/>
        <w:jc w:val="both"/>
      </w:pPr>
    </w:p>
    <w:p w14:paraId="77898F0C" w14:textId="003AB1A8" w:rsidR="00D42E2D" w:rsidRDefault="00D42E2D" w:rsidP="00270DA6">
      <w:pPr>
        <w:spacing w:before="0" w:after="0" w:line="240" w:lineRule="auto"/>
        <w:ind w:left="567" w:hanging="567"/>
        <w:jc w:val="both"/>
      </w:pPr>
      <w:r w:rsidRPr="004945F5">
        <w:t>5.3</w:t>
      </w:r>
      <w:r w:rsidRPr="004945F5">
        <w:tab/>
        <w:t>The determination must be made within 21 days:</w:t>
      </w:r>
    </w:p>
    <w:p w14:paraId="66BE27F6" w14:textId="77777777" w:rsidR="00270DA6" w:rsidRPr="004945F5" w:rsidRDefault="00270DA6" w:rsidP="00270DA6">
      <w:pPr>
        <w:spacing w:before="0" w:after="0" w:line="240" w:lineRule="auto"/>
        <w:ind w:left="567" w:hanging="567"/>
        <w:jc w:val="both"/>
      </w:pPr>
    </w:p>
    <w:p w14:paraId="7341C268" w14:textId="77777777" w:rsidR="00D42E2D" w:rsidRPr="004945F5" w:rsidRDefault="00D42E2D" w:rsidP="00270DA6">
      <w:pPr>
        <w:spacing w:before="0" w:after="0" w:line="240" w:lineRule="auto"/>
        <w:ind w:left="1134" w:hanging="567"/>
        <w:jc w:val="both"/>
      </w:pPr>
      <w:r w:rsidRPr="004945F5">
        <w:t>(a)</w:t>
      </w:r>
      <w:r w:rsidRPr="004945F5">
        <w:tab/>
        <w:t>from receiving a Complaint from the Complaints Officer; or</w:t>
      </w:r>
    </w:p>
    <w:p w14:paraId="3CCC0425" w14:textId="057986E4" w:rsidR="00D42E2D" w:rsidRDefault="00D42E2D" w:rsidP="00270DA6">
      <w:pPr>
        <w:spacing w:before="0" w:after="0" w:line="240" w:lineRule="auto"/>
        <w:ind w:left="1134" w:hanging="567"/>
        <w:jc w:val="both"/>
      </w:pPr>
      <w:r w:rsidRPr="004945F5">
        <w:t>(b)</w:t>
      </w:r>
      <w:r w:rsidRPr="004945F5">
        <w:tab/>
        <w:t>from receiving a copy of the response to the allegations by the person to whom the Complaint relates,</w:t>
      </w:r>
    </w:p>
    <w:p w14:paraId="22389DD7" w14:textId="77777777" w:rsidR="00084422" w:rsidRPr="004945F5" w:rsidRDefault="00084422" w:rsidP="00270DA6">
      <w:pPr>
        <w:spacing w:before="0" w:after="0" w:line="240" w:lineRule="auto"/>
        <w:ind w:left="1134" w:hanging="567"/>
        <w:jc w:val="both"/>
      </w:pPr>
    </w:p>
    <w:p w14:paraId="79C7DCB9" w14:textId="7EF038A4" w:rsidR="00D42E2D" w:rsidRDefault="00D42E2D" w:rsidP="00270DA6">
      <w:pPr>
        <w:spacing w:before="0" w:after="0" w:line="240" w:lineRule="auto"/>
        <w:ind w:left="1134" w:hanging="567"/>
        <w:jc w:val="both"/>
      </w:pPr>
      <w:r w:rsidRPr="004945F5">
        <w:t>whichever is the later.</w:t>
      </w:r>
    </w:p>
    <w:p w14:paraId="60B9F8AB" w14:textId="77777777" w:rsidR="00084422" w:rsidRPr="004945F5" w:rsidRDefault="00084422" w:rsidP="00270DA6">
      <w:pPr>
        <w:spacing w:before="0" w:after="0" w:line="240" w:lineRule="auto"/>
        <w:ind w:left="1134" w:hanging="567"/>
        <w:jc w:val="both"/>
      </w:pPr>
    </w:p>
    <w:p w14:paraId="036BAAE2" w14:textId="59859328" w:rsidR="00D42E2D" w:rsidRDefault="00D42E2D" w:rsidP="00270DA6">
      <w:pPr>
        <w:spacing w:before="0" w:after="0" w:line="240" w:lineRule="auto"/>
        <w:ind w:left="567" w:hanging="567"/>
        <w:jc w:val="both"/>
      </w:pPr>
      <w:r w:rsidRPr="004945F5">
        <w:t>5.4</w:t>
      </w:r>
      <w:r w:rsidRPr="004945F5">
        <w:tab/>
        <w:t>A determination by the Investigator that the alleged behaviour breach has occurred must be based on evidence from which it may be concluded that it is more likely that the breach occurred than that it did not occur.</w:t>
      </w:r>
    </w:p>
    <w:p w14:paraId="746B59F8" w14:textId="77777777" w:rsidR="00084422" w:rsidRPr="004945F5" w:rsidRDefault="00084422" w:rsidP="00270DA6">
      <w:pPr>
        <w:spacing w:before="0" w:after="0" w:line="240" w:lineRule="auto"/>
        <w:ind w:left="567" w:hanging="567"/>
        <w:jc w:val="both"/>
      </w:pPr>
    </w:p>
    <w:p w14:paraId="54875560" w14:textId="55676346" w:rsidR="00D42E2D" w:rsidRDefault="00D42E2D" w:rsidP="00270DA6">
      <w:pPr>
        <w:spacing w:before="0" w:after="0" w:line="240" w:lineRule="auto"/>
        <w:ind w:left="567" w:hanging="567"/>
        <w:jc w:val="both"/>
      </w:pPr>
      <w:r w:rsidRPr="004945F5">
        <w:lastRenderedPageBreak/>
        <w:t>5.5</w:t>
      </w:r>
      <w:r w:rsidRPr="004945F5">
        <w:tab/>
        <w:t>Having made a determination on the alleged behaviour breach, the Investigator must inform the Complaints Officer by providing a determination and reasons for it in a Determination and Reasons Report (Report).</w:t>
      </w:r>
    </w:p>
    <w:p w14:paraId="7A5848B9" w14:textId="77777777" w:rsidR="00084422" w:rsidRPr="004945F5" w:rsidRDefault="00084422" w:rsidP="00270DA6">
      <w:pPr>
        <w:spacing w:before="0" w:after="0" w:line="240" w:lineRule="auto"/>
        <w:ind w:left="567" w:hanging="567"/>
        <w:jc w:val="both"/>
      </w:pPr>
    </w:p>
    <w:p w14:paraId="66E32355" w14:textId="27EAC84F" w:rsidR="00D42E2D" w:rsidRDefault="00D42E2D" w:rsidP="00270DA6">
      <w:pPr>
        <w:spacing w:before="0" w:after="0" w:line="240" w:lineRule="auto"/>
        <w:ind w:left="567" w:hanging="567"/>
        <w:jc w:val="both"/>
      </w:pPr>
      <w:r w:rsidRPr="004945F5">
        <w:t>5.6</w:t>
      </w:r>
      <w:r w:rsidRPr="004945F5">
        <w:tab/>
        <w:t>The Report must be provided to the Complaints Officer within 14 days of making the determination.</w:t>
      </w:r>
    </w:p>
    <w:p w14:paraId="75135623" w14:textId="77777777" w:rsidR="00084422" w:rsidRPr="004945F5" w:rsidRDefault="00084422" w:rsidP="00270DA6">
      <w:pPr>
        <w:spacing w:before="0" w:after="0" w:line="240" w:lineRule="auto"/>
        <w:ind w:left="567" w:hanging="567"/>
        <w:jc w:val="both"/>
      </w:pPr>
    </w:p>
    <w:p w14:paraId="32CF5D74" w14:textId="01DC7BF2" w:rsidR="00D42E2D" w:rsidRDefault="00D42E2D" w:rsidP="00270DA6">
      <w:pPr>
        <w:spacing w:before="0" w:after="0" w:line="240" w:lineRule="auto"/>
        <w:ind w:left="567" w:hanging="567"/>
        <w:jc w:val="both"/>
      </w:pPr>
      <w:r w:rsidRPr="004945F5">
        <w:t>5.7</w:t>
      </w:r>
      <w:r w:rsidRPr="004945F5">
        <w:tab/>
        <w:t>If the Investigator makes a determination that the alleged breach has occurred, the Report must make a recommendation if further action is required and make a recommendation on the plan to address the behaviour of the person to whom the Complaint relates (action plan).</w:t>
      </w:r>
    </w:p>
    <w:p w14:paraId="1ACAF89D" w14:textId="77777777" w:rsidR="003A46FB" w:rsidRDefault="003A46FB" w:rsidP="00270DA6">
      <w:pPr>
        <w:spacing w:before="0" w:after="0" w:line="240" w:lineRule="auto"/>
        <w:ind w:left="567" w:hanging="567"/>
        <w:jc w:val="both"/>
      </w:pPr>
    </w:p>
    <w:p w14:paraId="5841025B" w14:textId="3AC10AE0" w:rsidR="00D42E2D" w:rsidRDefault="00D42E2D" w:rsidP="00270DA6">
      <w:pPr>
        <w:spacing w:before="0" w:after="0" w:line="240" w:lineRule="auto"/>
        <w:ind w:left="567" w:hanging="567"/>
        <w:jc w:val="both"/>
      </w:pPr>
      <w:r w:rsidRPr="004945F5">
        <w:t>5.8</w:t>
      </w:r>
      <w:r w:rsidRPr="004945F5">
        <w:tab/>
        <w:t>The Investigator may recommend to the Complaints Officer to recommend that Council dismiss a Complaint in accordance with clause 13 of the Code, and if the Investigator concludes that the behaviour the subject of the Complaint is an offence under a local law that deals with meeting procedures, the Complaint should not be dealt with further as a behaviour breach but should be referred to the Complaints Officer.</w:t>
      </w:r>
    </w:p>
    <w:p w14:paraId="4C711C55" w14:textId="77777777" w:rsidR="00084422" w:rsidRPr="004945F5" w:rsidRDefault="00084422" w:rsidP="00270DA6">
      <w:pPr>
        <w:spacing w:before="0" w:after="0" w:line="240" w:lineRule="auto"/>
        <w:ind w:left="567" w:hanging="567"/>
        <w:jc w:val="both"/>
      </w:pPr>
    </w:p>
    <w:p w14:paraId="51044762" w14:textId="2A58D274" w:rsidR="00D42E2D" w:rsidRDefault="00D42E2D" w:rsidP="00270DA6">
      <w:pPr>
        <w:spacing w:before="0" w:after="0" w:line="240" w:lineRule="auto"/>
        <w:ind w:left="567" w:hanging="567"/>
        <w:jc w:val="both"/>
      </w:pPr>
      <w:r w:rsidRPr="004945F5">
        <w:t>5.9</w:t>
      </w:r>
      <w:r w:rsidRPr="004945F5">
        <w:tab/>
        <w:t>The Investigator’s deliberations and determination are to be confidential and reported only to the Complaints Officer, but subject to any consultation with the person to whom the Complaint relates under the following clause.</w:t>
      </w:r>
    </w:p>
    <w:p w14:paraId="2C8E835C" w14:textId="4D59E136" w:rsidR="00084422" w:rsidRDefault="00084422" w:rsidP="00270DA6">
      <w:pPr>
        <w:spacing w:before="0" w:after="0" w:line="240" w:lineRule="auto"/>
        <w:ind w:left="567" w:hanging="567"/>
        <w:jc w:val="both"/>
      </w:pPr>
    </w:p>
    <w:p w14:paraId="2C334AC7" w14:textId="7796AA6C" w:rsidR="00D42E2D" w:rsidRPr="00084422" w:rsidRDefault="00D42E2D" w:rsidP="00084422">
      <w:pPr>
        <w:spacing w:before="0" w:after="0" w:line="240" w:lineRule="auto"/>
        <w:jc w:val="both"/>
        <w:rPr>
          <w:b/>
          <w:bCs/>
        </w:rPr>
      </w:pPr>
      <w:r w:rsidRPr="00084422">
        <w:rPr>
          <w:b/>
          <w:bCs/>
        </w:rPr>
        <w:t>Part 6</w:t>
      </w:r>
      <w:r w:rsidR="00084422">
        <w:rPr>
          <w:b/>
          <w:bCs/>
        </w:rPr>
        <w:tab/>
      </w:r>
      <w:r w:rsidR="00084422">
        <w:rPr>
          <w:b/>
          <w:bCs/>
        </w:rPr>
        <w:tab/>
      </w:r>
      <w:r w:rsidRPr="00084422">
        <w:rPr>
          <w:b/>
          <w:bCs/>
        </w:rPr>
        <w:t>Action plans</w:t>
      </w:r>
    </w:p>
    <w:p w14:paraId="544A93C6" w14:textId="77777777" w:rsidR="00084422" w:rsidRPr="004945F5" w:rsidRDefault="00084422" w:rsidP="004945F5">
      <w:pPr>
        <w:spacing w:before="0" w:after="0" w:line="240" w:lineRule="auto"/>
        <w:jc w:val="both"/>
        <w:rPr>
          <w:b/>
          <w:bCs/>
          <w:u w:val="single"/>
        </w:rPr>
      </w:pPr>
    </w:p>
    <w:p w14:paraId="46C87568" w14:textId="6A14EA2B" w:rsidR="00D42E2D" w:rsidRDefault="00D42E2D" w:rsidP="00270DA6">
      <w:pPr>
        <w:spacing w:before="0" w:after="0" w:line="240" w:lineRule="auto"/>
        <w:ind w:left="567" w:hanging="567"/>
        <w:jc w:val="both"/>
      </w:pPr>
      <w:r w:rsidRPr="004945F5">
        <w:t>6.1</w:t>
      </w:r>
      <w:r w:rsidRPr="004945F5">
        <w:tab/>
        <w:t>When preparing an action plan under this Policy, the Investigator must consult with the person to whom the Complaint relates.  The Council or Committee Member must be provided with the opportunity to be involved in matters such as the timing of meetings or training.</w:t>
      </w:r>
    </w:p>
    <w:p w14:paraId="3F68540E" w14:textId="77777777" w:rsidR="00084422" w:rsidRPr="004945F5" w:rsidRDefault="00084422" w:rsidP="00270DA6">
      <w:pPr>
        <w:spacing w:before="0" w:after="0" w:line="240" w:lineRule="auto"/>
        <w:ind w:left="567" w:hanging="567"/>
        <w:jc w:val="both"/>
      </w:pPr>
    </w:p>
    <w:p w14:paraId="134CEAB4" w14:textId="206D6E29" w:rsidR="00D42E2D" w:rsidRDefault="00D42E2D" w:rsidP="00270DA6">
      <w:pPr>
        <w:spacing w:before="0" w:after="0" w:line="240" w:lineRule="auto"/>
        <w:ind w:left="567" w:hanging="567"/>
        <w:jc w:val="both"/>
      </w:pPr>
      <w:r w:rsidRPr="004945F5">
        <w:t>6.2</w:t>
      </w:r>
      <w:r w:rsidRPr="004945F5">
        <w:tab/>
        <w:t>An action plan may include a requirement for the person to whom the Complaint relates to do one or more of the following –</w:t>
      </w:r>
    </w:p>
    <w:p w14:paraId="2127E2E7" w14:textId="77777777" w:rsidR="00084422" w:rsidRPr="004945F5" w:rsidRDefault="00084422" w:rsidP="00270DA6">
      <w:pPr>
        <w:spacing w:before="0" w:after="0" w:line="240" w:lineRule="auto"/>
        <w:ind w:left="567" w:hanging="567"/>
        <w:jc w:val="both"/>
      </w:pPr>
    </w:p>
    <w:p w14:paraId="08D4BFA7" w14:textId="77777777" w:rsidR="00D42E2D" w:rsidRPr="004945F5" w:rsidRDefault="00D42E2D" w:rsidP="00084422">
      <w:pPr>
        <w:spacing w:before="0" w:after="0" w:line="240" w:lineRule="auto"/>
        <w:ind w:left="1134" w:hanging="567"/>
        <w:jc w:val="both"/>
      </w:pPr>
      <w:r w:rsidRPr="004945F5">
        <w:t>(a)</w:t>
      </w:r>
      <w:r w:rsidRPr="004945F5">
        <w:tab/>
        <w:t xml:space="preserve">Engage in mediation, </w:t>
      </w:r>
    </w:p>
    <w:p w14:paraId="64C92F59" w14:textId="77777777" w:rsidR="00D42E2D" w:rsidRPr="004945F5" w:rsidRDefault="00D42E2D" w:rsidP="00084422">
      <w:pPr>
        <w:spacing w:before="0" w:after="0" w:line="240" w:lineRule="auto"/>
        <w:ind w:left="1134" w:hanging="567"/>
        <w:jc w:val="both"/>
      </w:pPr>
      <w:r w:rsidRPr="004945F5">
        <w:t>(b)</w:t>
      </w:r>
      <w:r w:rsidRPr="004945F5">
        <w:tab/>
        <w:t>Undertake counselling,</w:t>
      </w:r>
    </w:p>
    <w:p w14:paraId="152A66B1" w14:textId="77777777" w:rsidR="00D42E2D" w:rsidRPr="004945F5" w:rsidRDefault="00D42E2D" w:rsidP="00084422">
      <w:pPr>
        <w:spacing w:before="0" w:after="0" w:line="240" w:lineRule="auto"/>
        <w:ind w:left="1134" w:hanging="567"/>
        <w:jc w:val="both"/>
      </w:pPr>
      <w:r w:rsidRPr="004945F5">
        <w:t>(c)</w:t>
      </w:r>
      <w:r w:rsidRPr="004945F5">
        <w:tab/>
        <w:t>Undertake training; or</w:t>
      </w:r>
    </w:p>
    <w:p w14:paraId="16B2435C" w14:textId="123880C0" w:rsidR="00D42E2D" w:rsidRDefault="00D42E2D" w:rsidP="00084422">
      <w:pPr>
        <w:spacing w:before="0" w:after="0" w:line="240" w:lineRule="auto"/>
        <w:ind w:left="1134" w:hanging="567"/>
        <w:jc w:val="both"/>
      </w:pPr>
      <w:r w:rsidRPr="004945F5">
        <w:t>(d)</w:t>
      </w:r>
      <w:r w:rsidRPr="004945F5">
        <w:tab/>
        <w:t>Take other action the local government considers appropriate.</w:t>
      </w:r>
    </w:p>
    <w:p w14:paraId="1CB00E82" w14:textId="77777777" w:rsidR="00084422" w:rsidRPr="004945F5" w:rsidRDefault="00084422" w:rsidP="004945F5">
      <w:pPr>
        <w:spacing w:before="0" w:after="0" w:line="240" w:lineRule="auto"/>
        <w:jc w:val="both"/>
      </w:pPr>
    </w:p>
    <w:p w14:paraId="4FCED698" w14:textId="29295304" w:rsidR="00D42E2D" w:rsidRDefault="00D42E2D" w:rsidP="00084422">
      <w:pPr>
        <w:spacing w:before="0" w:after="0" w:line="240" w:lineRule="auto"/>
        <w:ind w:left="567" w:hanging="567"/>
        <w:jc w:val="both"/>
      </w:pPr>
      <w:r w:rsidRPr="004945F5">
        <w:t>6.3</w:t>
      </w:r>
      <w:r w:rsidRPr="004945F5">
        <w:tab/>
        <w:t>An action plan should be designed to provide the Council or Committee Member with the opportunity and support to demonstrate the professional and ethical behaviour expected of elected representatives.  The plan should outline:</w:t>
      </w:r>
    </w:p>
    <w:p w14:paraId="3162865D" w14:textId="77777777" w:rsidR="00084422" w:rsidRPr="004945F5" w:rsidRDefault="00084422" w:rsidP="004945F5">
      <w:pPr>
        <w:spacing w:before="0" w:after="0" w:line="240" w:lineRule="auto"/>
        <w:jc w:val="both"/>
      </w:pPr>
    </w:p>
    <w:p w14:paraId="4D0B6B92" w14:textId="77777777" w:rsidR="00D42E2D" w:rsidRPr="004945F5" w:rsidRDefault="00D42E2D" w:rsidP="00084422">
      <w:pPr>
        <w:spacing w:before="0" w:after="0" w:line="240" w:lineRule="auto"/>
        <w:ind w:left="1134" w:hanging="567"/>
        <w:jc w:val="both"/>
      </w:pPr>
      <w:r w:rsidRPr="004945F5">
        <w:t>(a)</w:t>
      </w:r>
      <w:r w:rsidRPr="004945F5">
        <w:tab/>
        <w:t>the behaviour(s) of concern,</w:t>
      </w:r>
    </w:p>
    <w:p w14:paraId="4A2A9E86" w14:textId="77777777" w:rsidR="00D42E2D" w:rsidRPr="004945F5" w:rsidRDefault="00D42E2D" w:rsidP="00084422">
      <w:pPr>
        <w:spacing w:before="0" w:after="0" w:line="240" w:lineRule="auto"/>
        <w:ind w:left="1134" w:hanging="567"/>
        <w:jc w:val="both"/>
      </w:pPr>
      <w:r w:rsidRPr="004945F5">
        <w:t>(b)</w:t>
      </w:r>
      <w:r w:rsidRPr="004945F5">
        <w:tab/>
        <w:t>the actions to be taken to address the behaviour(s),</w:t>
      </w:r>
    </w:p>
    <w:p w14:paraId="60105664" w14:textId="77777777" w:rsidR="00D42E2D" w:rsidRPr="004945F5" w:rsidRDefault="00D42E2D" w:rsidP="00084422">
      <w:pPr>
        <w:spacing w:before="0" w:after="0" w:line="240" w:lineRule="auto"/>
        <w:ind w:left="1134" w:hanging="567"/>
        <w:jc w:val="both"/>
      </w:pPr>
      <w:r w:rsidRPr="004945F5">
        <w:t>(c)</w:t>
      </w:r>
      <w:r w:rsidRPr="004945F5">
        <w:tab/>
        <w:t>who is responsible for the actions; and</w:t>
      </w:r>
    </w:p>
    <w:p w14:paraId="6DCF20C1" w14:textId="182A8122" w:rsidR="00D42E2D" w:rsidRDefault="00D42E2D" w:rsidP="00084422">
      <w:pPr>
        <w:spacing w:before="0" w:after="0" w:line="240" w:lineRule="auto"/>
        <w:ind w:left="1134" w:hanging="567"/>
        <w:jc w:val="both"/>
      </w:pPr>
      <w:r w:rsidRPr="004945F5">
        <w:t>(d)</w:t>
      </w:r>
      <w:r w:rsidRPr="004945F5">
        <w:tab/>
        <w:t>an agreed timeframe for the actions to be completed.</w:t>
      </w:r>
    </w:p>
    <w:p w14:paraId="31A8AAC7" w14:textId="02B8B57B" w:rsidR="00084422" w:rsidRDefault="00084422" w:rsidP="004945F5">
      <w:pPr>
        <w:spacing w:before="0" w:after="0" w:line="240" w:lineRule="auto"/>
        <w:jc w:val="both"/>
      </w:pPr>
    </w:p>
    <w:p w14:paraId="0316F239" w14:textId="3DD193E6" w:rsidR="00661AE7" w:rsidRDefault="00661AE7" w:rsidP="004945F5">
      <w:pPr>
        <w:spacing w:before="0" w:after="0" w:line="240" w:lineRule="auto"/>
        <w:jc w:val="both"/>
      </w:pPr>
    </w:p>
    <w:p w14:paraId="2C23A3B7" w14:textId="77777777" w:rsidR="00846D34" w:rsidRPr="004945F5" w:rsidRDefault="00846D34" w:rsidP="004945F5">
      <w:pPr>
        <w:spacing w:before="0" w:after="0" w:line="240" w:lineRule="auto"/>
        <w:jc w:val="both"/>
      </w:pPr>
    </w:p>
    <w:p w14:paraId="3E287191" w14:textId="2538607C" w:rsidR="00D42E2D" w:rsidRDefault="00D42E2D" w:rsidP="004945F5">
      <w:pPr>
        <w:spacing w:before="0" w:after="0" w:line="240" w:lineRule="auto"/>
        <w:jc w:val="both"/>
        <w:rPr>
          <w:b/>
          <w:bCs/>
        </w:rPr>
      </w:pPr>
      <w:r w:rsidRPr="00084422">
        <w:rPr>
          <w:b/>
          <w:bCs/>
        </w:rPr>
        <w:lastRenderedPageBreak/>
        <w:t>Part 7</w:t>
      </w:r>
      <w:r w:rsidRPr="00084422">
        <w:rPr>
          <w:b/>
          <w:bCs/>
        </w:rPr>
        <w:tab/>
      </w:r>
      <w:r w:rsidR="00084422">
        <w:rPr>
          <w:b/>
          <w:bCs/>
        </w:rPr>
        <w:tab/>
      </w:r>
      <w:r w:rsidRPr="00084422">
        <w:rPr>
          <w:b/>
          <w:bCs/>
        </w:rPr>
        <w:t>Report provided to council</w:t>
      </w:r>
    </w:p>
    <w:p w14:paraId="7EDA4D02" w14:textId="77777777" w:rsidR="00084422" w:rsidRPr="00084422" w:rsidRDefault="00084422" w:rsidP="004945F5">
      <w:pPr>
        <w:spacing w:before="0" w:after="0" w:line="240" w:lineRule="auto"/>
        <w:jc w:val="both"/>
        <w:rPr>
          <w:b/>
          <w:bCs/>
        </w:rPr>
      </w:pPr>
    </w:p>
    <w:p w14:paraId="30999F6B" w14:textId="28933529" w:rsidR="00D42E2D" w:rsidRDefault="00D42E2D" w:rsidP="00270DA6">
      <w:pPr>
        <w:spacing w:before="0" w:after="0" w:line="240" w:lineRule="auto"/>
        <w:ind w:left="567" w:hanging="567"/>
        <w:jc w:val="both"/>
      </w:pPr>
      <w:r w:rsidRPr="004945F5">
        <w:t>7.1</w:t>
      </w:r>
      <w:r w:rsidRPr="004945F5">
        <w:tab/>
        <w:t>The Complaints Officer must provide a confidential report to council including:</w:t>
      </w:r>
    </w:p>
    <w:p w14:paraId="326B24E9" w14:textId="77777777" w:rsidR="00084422" w:rsidRPr="004945F5" w:rsidRDefault="00084422" w:rsidP="00270DA6">
      <w:pPr>
        <w:spacing w:before="0" w:after="0" w:line="240" w:lineRule="auto"/>
        <w:ind w:left="567" w:hanging="567"/>
        <w:jc w:val="both"/>
      </w:pPr>
    </w:p>
    <w:p w14:paraId="10859A40" w14:textId="77777777" w:rsidR="00D42E2D" w:rsidRPr="004945F5" w:rsidRDefault="00D42E2D" w:rsidP="00084422">
      <w:pPr>
        <w:spacing w:before="0" w:after="0" w:line="240" w:lineRule="auto"/>
        <w:ind w:left="1134" w:hanging="567"/>
        <w:jc w:val="both"/>
        <w:rPr>
          <w:u w:val="single"/>
        </w:rPr>
      </w:pPr>
      <w:r w:rsidRPr="004945F5">
        <w:t>(a)</w:t>
      </w:r>
      <w:r w:rsidRPr="004945F5">
        <w:tab/>
        <w:t>a copy of the Complaint</w:t>
      </w:r>
      <w:r w:rsidRPr="004945F5">
        <w:rPr>
          <w:u w:val="single"/>
        </w:rPr>
        <w:t>,</w:t>
      </w:r>
    </w:p>
    <w:p w14:paraId="707B3C93" w14:textId="77777777" w:rsidR="00D42E2D" w:rsidRPr="004945F5" w:rsidRDefault="00D42E2D" w:rsidP="00084422">
      <w:pPr>
        <w:spacing w:before="0" w:after="0" w:line="240" w:lineRule="auto"/>
        <w:ind w:left="1134" w:hanging="567"/>
        <w:jc w:val="both"/>
      </w:pPr>
      <w:r w:rsidRPr="004945F5">
        <w:t>(b)</w:t>
      </w:r>
      <w:r w:rsidRPr="004945F5">
        <w:tab/>
        <w:t>the Report of the Investigator together with the evidence received by the Investigator and any submissions or other communications from the parties,</w:t>
      </w:r>
    </w:p>
    <w:p w14:paraId="42CFBD80" w14:textId="77777777" w:rsidR="00D42E2D" w:rsidRPr="004945F5" w:rsidRDefault="00D42E2D" w:rsidP="00084422">
      <w:pPr>
        <w:spacing w:before="0" w:after="0" w:line="240" w:lineRule="auto"/>
        <w:ind w:left="1134" w:hanging="567"/>
        <w:jc w:val="both"/>
      </w:pPr>
      <w:r w:rsidRPr="004945F5">
        <w:t>(c)</w:t>
      </w:r>
      <w:r w:rsidRPr="004945F5">
        <w:tab/>
        <w:t>a recommendation on the question whether a behaviour breach has occurred,</w:t>
      </w:r>
    </w:p>
    <w:p w14:paraId="4168C820" w14:textId="77777777" w:rsidR="003A46FB" w:rsidRDefault="003A46FB" w:rsidP="00084422">
      <w:pPr>
        <w:spacing w:before="0" w:after="0" w:line="240" w:lineRule="auto"/>
        <w:ind w:left="1134" w:hanging="567"/>
        <w:jc w:val="both"/>
      </w:pPr>
    </w:p>
    <w:p w14:paraId="7E099EDD" w14:textId="77777777" w:rsidR="003A46FB" w:rsidRDefault="003A46FB" w:rsidP="00084422">
      <w:pPr>
        <w:spacing w:before="0" w:after="0" w:line="240" w:lineRule="auto"/>
        <w:ind w:left="1134" w:hanging="567"/>
        <w:jc w:val="both"/>
      </w:pPr>
    </w:p>
    <w:p w14:paraId="36A5B922" w14:textId="6BD24E10" w:rsidR="00D42E2D" w:rsidRPr="004945F5" w:rsidRDefault="00D42E2D" w:rsidP="00084422">
      <w:pPr>
        <w:spacing w:before="0" w:after="0" w:line="240" w:lineRule="auto"/>
        <w:ind w:left="1134" w:hanging="567"/>
        <w:jc w:val="both"/>
      </w:pPr>
      <w:r w:rsidRPr="004945F5">
        <w:t>(d)</w:t>
      </w:r>
      <w:r w:rsidRPr="004945F5">
        <w:tab/>
        <w:t>a recommendation as to whether any and if so, what further action is required; and</w:t>
      </w:r>
    </w:p>
    <w:p w14:paraId="0EBC1AD5" w14:textId="574C31AE" w:rsidR="00D42E2D" w:rsidRDefault="00D42E2D" w:rsidP="00084422">
      <w:pPr>
        <w:spacing w:before="0" w:after="0" w:line="240" w:lineRule="auto"/>
        <w:ind w:left="1134" w:hanging="567"/>
        <w:jc w:val="both"/>
      </w:pPr>
      <w:r w:rsidRPr="004945F5">
        <w:t>(e)</w:t>
      </w:r>
      <w:r w:rsidRPr="004945F5">
        <w:tab/>
        <w:t>if further action is required, a recommendation must be provided to the council on an action plan to address the behaviour of the person to whom the Complaint relates.</w:t>
      </w:r>
    </w:p>
    <w:p w14:paraId="6F125013" w14:textId="77777777" w:rsidR="00661AE7" w:rsidRPr="004945F5" w:rsidRDefault="00661AE7" w:rsidP="00084422">
      <w:pPr>
        <w:spacing w:before="0" w:after="0" w:line="240" w:lineRule="auto"/>
        <w:ind w:left="1134" w:hanging="567"/>
        <w:jc w:val="both"/>
      </w:pPr>
    </w:p>
    <w:p w14:paraId="615E09CF" w14:textId="3B082147" w:rsidR="00D42E2D" w:rsidRPr="00084422" w:rsidRDefault="00D42E2D" w:rsidP="004945F5">
      <w:pPr>
        <w:spacing w:before="0" w:after="0" w:line="240" w:lineRule="auto"/>
        <w:jc w:val="both"/>
        <w:rPr>
          <w:b/>
          <w:bCs/>
        </w:rPr>
      </w:pPr>
      <w:r w:rsidRPr="00084422">
        <w:rPr>
          <w:b/>
          <w:bCs/>
        </w:rPr>
        <w:t>Part 8</w:t>
      </w:r>
      <w:r w:rsidR="00084422">
        <w:rPr>
          <w:b/>
          <w:bCs/>
        </w:rPr>
        <w:tab/>
      </w:r>
      <w:r w:rsidR="00084422">
        <w:rPr>
          <w:b/>
          <w:bCs/>
        </w:rPr>
        <w:tab/>
      </w:r>
      <w:r w:rsidRPr="00084422">
        <w:rPr>
          <w:b/>
          <w:bCs/>
        </w:rPr>
        <w:t>Council finding</w:t>
      </w:r>
    </w:p>
    <w:p w14:paraId="09BC4A50" w14:textId="77777777" w:rsidR="00084422" w:rsidRPr="004945F5" w:rsidRDefault="00084422" w:rsidP="004945F5">
      <w:pPr>
        <w:spacing w:before="0" w:after="0" w:line="240" w:lineRule="auto"/>
        <w:jc w:val="both"/>
        <w:rPr>
          <w:b/>
          <w:bCs/>
          <w:u w:val="single"/>
        </w:rPr>
      </w:pPr>
    </w:p>
    <w:p w14:paraId="6FAB3F62" w14:textId="41F16ABF" w:rsidR="00D42E2D" w:rsidRDefault="00D42E2D" w:rsidP="00270DA6">
      <w:pPr>
        <w:spacing w:before="0" w:after="0" w:line="240" w:lineRule="auto"/>
        <w:ind w:left="567" w:hanging="567"/>
        <w:jc w:val="both"/>
      </w:pPr>
      <w:r w:rsidRPr="004945F5">
        <w:t>8.1</w:t>
      </w:r>
      <w:r w:rsidRPr="004945F5">
        <w:tab/>
        <w:t>The council must not make a finding that a behaviour breach has occurred without first having given the person to whom the Complaint relates a reasonable opportunity to be heard.</w:t>
      </w:r>
    </w:p>
    <w:p w14:paraId="659905F0" w14:textId="77777777" w:rsidR="00084422" w:rsidRPr="004945F5" w:rsidRDefault="00084422" w:rsidP="00270DA6">
      <w:pPr>
        <w:spacing w:before="0" w:after="0" w:line="240" w:lineRule="auto"/>
        <w:ind w:left="567" w:hanging="567"/>
        <w:jc w:val="both"/>
      </w:pPr>
    </w:p>
    <w:p w14:paraId="17AB961A" w14:textId="3A85BF40" w:rsidR="00D42E2D" w:rsidRDefault="00D42E2D" w:rsidP="00270DA6">
      <w:pPr>
        <w:spacing w:before="0" w:after="0" w:line="240" w:lineRule="auto"/>
        <w:ind w:left="567" w:hanging="567"/>
        <w:jc w:val="both"/>
      </w:pPr>
      <w:r w:rsidRPr="004945F5">
        <w:t>8.2</w:t>
      </w:r>
      <w:r w:rsidRPr="004945F5">
        <w:tab/>
        <w:t>A finding that the alleged behaviour breach has occurred must be based on evidence from which it may be concluded that it is more likely that the breach occurred than that it did not occur.</w:t>
      </w:r>
    </w:p>
    <w:p w14:paraId="3806C5C7" w14:textId="77777777" w:rsidR="00084422" w:rsidRPr="004945F5" w:rsidRDefault="00084422" w:rsidP="00270DA6">
      <w:pPr>
        <w:spacing w:before="0" w:after="0" w:line="240" w:lineRule="auto"/>
        <w:ind w:left="567" w:hanging="567"/>
        <w:jc w:val="both"/>
      </w:pPr>
    </w:p>
    <w:p w14:paraId="2CAA34E5" w14:textId="76DE40BA" w:rsidR="00D42E2D" w:rsidRDefault="00D42E2D" w:rsidP="00270DA6">
      <w:pPr>
        <w:spacing w:before="0" w:after="0" w:line="240" w:lineRule="auto"/>
        <w:ind w:left="567" w:hanging="567"/>
        <w:jc w:val="both"/>
      </w:pPr>
      <w:r w:rsidRPr="004945F5">
        <w:t>8.3</w:t>
      </w:r>
      <w:r w:rsidRPr="004945F5">
        <w:tab/>
        <w:t>If the council makes a finding that the alleged breach has occurred, it may resolve to –</w:t>
      </w:r>
    </w:p>
    <w:p w14:paraId="47660CD1" w14:textId="77777777" w:rsidR="00084422" w:rsidRPr="004945F5" w:rsidRDefault="00084422" w:rsidP="00270DA6">
      <w:pPr>
        <w:spacing w:before="0" w:after="0" w:line="240" w:lineRule="auto"/>
        <w:ind w:left="567" w:hanging="567"/>
        <w:jc w:val="both"/>
      </w:pPr>
    </w:p>
    <w:p w14:paraId="18BBF9AE" w14:textId="77777777" w:rsidR="00D42E2D" w:rsidRPr="004945F5" w:rsidRDefault="00D42E2D" w:rsidP="00084422">
      <w:pPr>
        <w:spacing w:before="0" w:after="0" w:line="240" w:lineRule="auto"/>
        <w:ind w:left="1134" w:hanging="567"/>
        <w:jc w:val="both"/>
      </w:pPr>
      <w:r w:rsidRPr="004945F5">
        <w:t>(a)</w:t>
      </w:r>
      <w:r w:rsidRPr="004945F5">
        <w:tab/>
        <w:t>take no further action; or</w:t>
      </w:r>
    </w:p>
    <w:p w14:paraId="7E663C6F" w14:textId="77777777" w:rsidR="00D42E2D" w:rsidRPr="004945F5" w:rsidRDefault="00D42E2D" w:rsidP="00084422">
      <w:pPr>
        <w:spacing w:before="0" w:after="0" w:line="240" w:lineRule="auto"/>
        <w:ind w:left="1134" w:hanging="567"/>
        <w:jc w:val="both"/>
      </w:pPr>
      <w:r w:rsidRPr="004945F5">
        <w:t>(b)</w:t>
      </w:r>
      <w:r w:rsidRPr="004945F5">
        <w:tab/>
        <w:t>prepare and implement an action plan recommended by the Investigator with or without modifications as it thinks fit.</w:t>
      </w:r>
    </w:p>
    <w:p w14:paraId="61A1C6BD" w14:textId="77777777" w:rsidR="00084422" w:rsidRDefault="00084422" w:rsidP="00270DA6">
      <w:pPr>
        <w:spacing w:before="0" w:after="0" w:line="240" w:lineRule="auto"/>
        <w:ind w:left="567" w:hanging="567"/>
        <w:jc w:val="both"/>
      </w:pPr>
    </w:p>
    <w:p w14:paraId="33295F51" w14:textId="53E8BFFE" w:rsidR="00D42E2D" w:rsidRDefault="00D42E2D" w:rsidP="00270DA6">
      <w:pPr>
        <w:spacing w:before="0" w:after="0" w:line="240" w:lineRule="auto"/>
        <w:ind w:left="567" w:hanging="567"/>
        <w:jc w:val="both"/>
      </w:pPr>
      <w:r w:rsidRPr="004945F5">
        <w:t>8.4</w:t>
      </w:r>
      <w:r w:rsidRPr="004945F5">
        <w:tab/>
        <w:t>Based on the Investigator’s Report, the evidence and any further comments or submissions by the parties, the council may:</w:t>
      </w:r>
    </w:p>
    <w:p w14:paraId="231A45D9" w14:textId="77777777" w:rsidR="00084422" w:rsidRPr="004945F5" w:rsidRDefault="00084422" w:rsidP="00270DA6">
      <w:pPr>
        <w:spacing w:before="0" w:after="0" w:line="240" w:lineRule="auto"/>
        <w:ind w:left="567" w:hanging="567"/>
        <w:jc w:val="both"/>
      </w:pPr>
    </w:p>
    <w:p w14:paraId="553A7CF8" w14:textId="77777777" w:rsidR="00D42E2D" w:rsidRPr="004945F5" w:rsidRDefault="00D42E2D" w:rsidP="00084422">
      <w:pPr>
        <w:spacing w:before="0" w:after="0" w:line="240" w:lineRule="auto"/>
        <w:ind w:left="1134" w:hanging="567"/>
        <w:jc w:val="both"/>
      </w:pPr>
      <w:r w:rsidRPr="004945F5">
        <w:t>(a)</w:t>
      </w:r>
      <w:r w:rsidRPr="004945F5">
        <w:tab/>
        <w:t>dismiss the Complaint in accordance with clause 13 of this Policy; or</w:t>
      </w:r>
    </w:p>
    <w:p w14:paraId="3FD90811" w14:textId="77777777" w:rsidR="00D42E2D" w:rsidRPr="004945F5" w:rsidRDefault="00D42E2D" w:rsidP="00084422">
      <w:pPr>
        <w:spacing w:before="0" w:after="0" w:line="240" w:lineRule="auto"/>
        <w:ind w:left="1134" w:hanging="567"/>
        <w:jc w:val="both"/>
      </w:pPr>
      <w:r w:rsidRPr="004945F5">
        <w:t>(b)</w:t>
      </w:r>
      <w:r w:rsidRPr="004945F5">
        <w:tab/>
        <w:t>find that the alleged breach has occurred; or</w:t>
      </w:r>
    </w:p>
    <w:p w14:paraId="04174314" w14:textId="77777777" w:rsidR="00D42E2D" w:rsidRPr="004945F5" w:rsidRDefault="00D42E2D" w:rsidP="00084422">
      <w:pPr>
        <w:spacing w:before="0" w:after="0" w:line="240" w:lineRule="auto"/>
        <w:ind w:left="1134" w:hanging="567"/>
        <w:jc w:val="both"/>
      </w:pPr>
      <w:r w:rsidRPr="004945F5">
        <w:t>(c)</w:t>
      </w:r>
      <w:r w:rsidRPr="004945F5">
        <w:tab/>
        <w:t>find that the alleged breach has not occurred; or</w:t>
      </w:r>
    </w:p>
    <w:p w14:paraId="0B751403" w14:textId="77777777" w:rsidR="00D42E2D" w:rsidRPr="004945F5" w:rsidRDefault="00D42E2D" w:rsidP="00084422">
      <w:pPr>
        <w:spacing w:before="0" w:after="0" w:line="240" w:lineRule="auto"/>
        <w:ind w:left="1134" w:hanging="567"/>
        <w:jc w:val="both"/>
      </w:pPr>
      <w:r w:rsidRPr="004945F5">
        <w:t>(d)</w:t>
      </w:r>
      <w:r w:rsidRPr="004945F5">
        <w:tab/>
        <w:t>if the finding is that the breach has occurred, decide that no further action is required; or</w:t>
      </w:r>
    </w:p>
    <w:p w14:paraId="258D5DFB" w14:textId="77777777" w:rsidR="00D42E2D" w:rsidRPr="004945F5" w:rsidRDefault="00D42E2D" w:rsidP="00084422">
      <w:pPr>
        <w:spacing w:before="0" w:after="0" w:line="240" w:lineRule="auto"/>
        <w:ind w:left="1134" w:hanging="567"/>
        <w:jc w:val="both"/>
      </w:pPr>
      <w:r w:rsidRPr="004945F5">
        <w:t>(e)</w:t>
      </w:r>
      <w:r w:rsidRPr="004945F5">
        <w:tab/>
        <w:t>if the finding is that a breach has occurred, decide that further action is required and consider the adoption of an action plan; or</w:t>
      </w:r>
    </w:p>
    <w:p w14:paraId="3B5B2413" w14:textId="41F64FC0" w:rsidR="00D42E2D" w:rsidRDefault="00D42E2D" w:rsidP="00084422">
      <w:pPr>
        <w:spacing w:before="0" w:after="0" w:line="240" w:lineRule="auto"/>
        <w:ind w:left="1134" w:hanging="567"/>
        <w:jc w:val="both"/>
      </w:pPr>
      <w:r w:rsidRPr="004945F5">
        <w:t>(f)</w:t>
      </w:r>
      <w:r w:rsidRPr="004945F5">
        <w:tab/>
        <w:t>adopt an action plan to address the behaviour of the person to whom the Complaint relates.</w:t>
      </w:r>
    </w:p>
    <w:p w14:paraId="215E6240" w14:textId="77777777" w:rsidR="00084422" w:rsidRPr="004945F5" w:rsidRDefault="00084422" w:rsidP="004945F5">
      <w:pPr>
        <w:spacing w:before="0" w:after="0" w:line="240" w:lineRule="auto"/>
        <w:jc w:val="both"/>
      </w:pPr>
    </w:p>
    <w:p w14:paraId="3283C817" w14:textId="34859A05" w:rsidR="00D42E2D" w:rsidRDefault="00D42E2D" w:rsidP="00270DA6">
      <w:pPr>
        <w:spacing w:before="0" w:after="0" w:line="240" w:lineRule="auto"/>
        <w:ind w:left="567" w:hanging="567"/>
        <w:jc w:val="both"/>
      </w:pPr>
      <w:r w:rsidRPr="004945F5">
        <w:lastRenderedPageBreak/>
        <w:t>8.5</w:t>
      </w:r>
      <w:r w:rsidRPr="004945F5">
        <w:tab/>
        <w:t>If the council makes a finding that the alleged breach has occurred, it must give reasons for that finding.</w:t>
      </w:r>
    </w:p>
    <w:p w14:paraId="34E99D96" w14:textId="77777777" w:rsidR="00661AE7" w:rsidRPr="004945F5" w:rsidRDefault="00661AE7" w:rsidP="00270DA6">
      <w:pPr>
        <w:spacing w:before="0" w:after="0" w:line="240" w:lineRule="auto"/>
        <w:ind w:left="567" w:hanging="567"/>
        <w:jc w:val="both"/>
      </w:pPr>
    </w:p>
    <w:p w14:paraId="049FF65F" w14:textId="014F638E" w:rsidR="00D42E2D" w:rsidRPr="00084422" w:rsidRDefault="00D42E2D" w:rsidP="004945F5">
      <w:pPr>
        <w:spacing w:before="0" w:after="0" w:line="240" w:lineRule="auto"/>
        <w:jc w:val="both"/>
        <w:rPr>
          <w:b/>
          <w:bCs/>
        </w:rPr>
      </w:pPr>
      <w:r w:rsidRPr="00084422">
        <w:rPr>
          <w:b/>
          <w:bCs/>
        </w:rPr>
        <w:t>Part 9</w:t>
      </w:r>
      <w:r w:rsidRPr="00084422">
        <w:rPr>
          <w:b/>
          <w:bCs/>
        </w:rPr>
        <w:tab/>
      </w:r>
      <w:r w:rsidR="00661AE7">
        <w:rPr>
          <w:b/>
          <w:bCs/>
        </w:rPr>
        <w:tab/>
      </w:r>
      <w:r w:rsidRPr="00084422">
        <w:rPr>
          <w:b/>
          <w:bCs/>
        </w:rPr>
        <w:t>Complaints Officer acting on council finding</w:t>
      </w:r>
    </w:p>
    <w:p w14:paraId="55427FAF" w14:textId="77777777" w:rsidR="00084422" w:rsidRPr="004945F5" w:rsidRDefault="00084422" w:rsidP="004945F5">
      <w:pPr>
        <w:spacing w:before="0" w:after="0" w:line="240" w:lineRule="auto"/>
        <w:jc w:val="both"/>
        <w:rPr>
          <w:b/>
          <w:bCs/>
          <w:u w:val="single"/>
        </w:rPr>
      </w:pPr>
    </w:p>
    <w:p w14:paraId="07BB5017" w14:textId="732937D6" w:rsidR="00D42E2D" w:rsidRDefault="00D42E2D" w:rsidP="004945F5">
      <w:pPr>
        <w:spacing w:before="0" w:after="0" w:line="240" w:lineRule="auto"/>
        <w:jc w:val="both"/>
      </w:pPr>
      <w:r w:rsidRPr="004945F5">
        <w:t>When the council makes a finding in relation to a Complaint, the Complaints Officer must give the complainant and the person to whom the Complaint relates written notice of –</w:t>
      </w:r>
    </w:p>
    <w:p w14:paraId="0F4FEFBA" w14:textId="77777777" w:rsidR="00084422" w:rsidRPr="004945F5" w:rsidRDefault="00084422" w:rsidP="004945F5">
      <w:pPr>
        <w:spacing w:before="0" w:after="0" w:line="240" w:lineRule="auto"/>
        <w:jc w:val="both"/>
      </w:pPr>
    </w:p>
    <w:p w14:paraId="37FC30F6" w14:textId="333EA3B9" w:rsidR="00D42E2D" w:rsidRDefault="00D42E2D" w:rsidP="003A46FB">
      <w:pPr>
        <w:spacing w:before="0" w:after="0" w:line="240" w:lineRule="auto"/>
        <w:ind w:left="567" w:hanging="567"/>
        <w:jc w:val="both"/>
      </w:pPr>
      <w:r w:rsidRPr="004945F5">
        <w:t>(a)</w:t>
      </w:r>
      <w:r w:rsidRPr="004945F5">
        <w:tab/>
        <w:t>the finding and the reasons for the finding; and</w:t>
      </w:r>
    </w:p>
    <w:p w14:paraId="57DB4005" w14:textId="77777777" w:rsidR="003A46FB" w:rsidRDefault="003A46FB" w:rsidP="003A46FB">
      <w:pPr>
        <w:spacing w:before="0" w:after="0" w:line="240" w:lineRule="auto"/>
        <w:ind w:left="567" w:hanging="567"/>
        <w:jc w:val="both"/>
      </w:pPr>
    </w:p>
    <w:p w14:paraId="60EF2675" w14:textId="577252B1" w:rsidR="00D42E2D" w:rsidRDefault="00D42E2D" w:rsidP="003A46FB">
      <w:pPr>
        <w:spacing w:before="0" w:after="0" w:line="240" w:lineRule="auto"/>
        <w:ind w:left="567" w:hanging="567"/>
        <w:jc w:val="both"/>
      </w:pPr>
      <w:r w:rsidRPr="004945F5">
        <w:t>(b)</w:t>
      </w:r>
      <w:r w:rsidRPr="004945F5">
        <w:tab/>
        <w:t>if the finding is that the alleged breach has occurred, council’s decision on the course of action to be taken including the options in clause 8.2 above.</w:t>
      </w:r>
    </w:p>
    <w:p w14:paraId="5888EF64" w14:textId="5DAAECD1" w:rsidR="00084422" w:rsidRDefault="00084422" w:rsidP="004945F5">
      <w:pPr>
        <w:spacing w:before="0" w:after="0" w:line="240" w:lineRule="auto"/>
        <w:jc w:val="both"/>
      </w:pPr>
    </w:p>
    <w:p w14:paraId="51A32F38" w14:textId="6CE69517" w:rsidR="00D42E2D" w:rsidRPr="00084422" w:rsidRDefault="00D42E2D" w:rsidP="004945F5">
      <w:pPr>
        <w:spacing w:before="0" w:after="0" w:line="240" w:lineRule="auto"/>
        <w:jc w:val="both"/>
        <w:rPr>
          <w:b/>
          <w:bCs/>
        </w:rPr>
      </w:pPr>
      <w:r w:rsidRPr="00084422">
        <w:rPr>
          <w:b/>
          <w:bCs/>
        </w:rPr>
        <w:t>Part 10</w:t>
      </w:r>
      <w:r w:rsidRPr="00084422">
        <w:rPr>
          <w:b/>
          <w:bCs/>
        </w:rPr>
        <w:tab/>
        <w:t>Confidentiality of Complaints</w:t>
      </w:r>
    </w:p>
    <w:p w14:paraId="64F28312" w14:textId="77777777" w:rsidR="00084422" w:rsidRPr="004945F5" w:rsidRDefault="00084422" w:rsidP="004945F5">
      <w:pPr>
        <w:spacing w:before="0" w:after="0" w:line="240" w:lineRule="auto"/>
        <w:jc w:val="both"/>
        <w:rPr>
          <w:b/>
          <w:bCs/>
          <w:u w:val="single"/>
        </w:rPr>
      </w:pPr>
    </w:p>
    <w:p w14:paraId="7C575394" w14:textId="5A7D4B39" w:rsidR="00D42E2D" w:rsidRDefault="00D42E2D" w:rsidP="004945F5">
      <w:pPr>
        <w:spacing w:before="0" w:after="0" w:line="240" w:lineRule="auto"/>
        <w:jc w:val="both"/>
      </w:pPr>
      <w:r w:rsidRPr="004945F5">
        <w:t>The fact of a Complaint having been made and the details of a Complaint and the processes undertaken in connection with a Complaint including the referral to an Investigator are confidential matters and should not be disclosed unless and until the council has made a formal finding of breach in respect of the Complaint.</w:t>
      </w:r>
    </w:p>
    <w:p w14:paraId="13BBC1E5" w14:textId="5871828E" w:rsidR="00084422" w:rsidRDefault="00084422" w:rsidP="004945F5">
      <w:pPr>
        <w:spacing w:before="0" w:after="0" w:line="240" w:lineRule="auto"/>
        <w:jc w:val="both"/>
      </w:pPr>
    </w:p>
    <w:p w14:paraId="3D2E459C" w14:textId="250A2F28" w:rsidR="00D42E2D" w:rsidRDefault="00D42E2D" w:rsidP="004945F5">
      <w:pPr>
        <w:spacing w:before="0" w:after="0" w:line="240" w:lineRule="auto"/>
        <w:jc w:val="both"/>
        <w:rPr>
          <w:b/>
          <w:bCs/>
        </w:rPr>
      </w:pPr>
      <w:r w:rsidRPr="00084422">
        <w:rPr>
          <w:b/>
          <w:bCs/>
        </w:rPr>
        <w:t>Part 11</w:t>
      </w:r>
      <w:r w:rsidRPr="00084422">
        <w:rPr>
          <w:b/>
          <w:bCs/>
        </w:rPr>
        <w:tab/>
        <w:t>Dismissal of Complaint</w:t>
      </w:r>
    </w:p>
    <w:p w14:paraId="12BFD784" w14:textId="77777777" w:rsidR="00084422" w:rsidRPr="00084422" w:rsidRDefault="00084422" w:rsidP="004945F5">
      <w:pPr>
        <w:spacing w:before="0" w:after="0" w:line="240" w:lineRule="auto"/>
        <w:jc w:val="both"/>
        <w:rPr>
          <w:b/>
          <w:bCs/>
        </w:rPr>
      </w:pPr>
    </w:p>
    <w:p w14:paraId="33313A6E" w14:textId="61D7F26C" w:rsidR="00D42E2D" w:rsidRDefault="00D42E2D" w:rsidP="00270DA6">
      <w:pPr>
        <w:spacing w:before="0" w:after="0" w:line="240" w:lineRule="auto"/>
        <w:ind w:left="567" w:hanging="567"/>
        <w:jc w:val="both"/>
      </w:pPr>
      <w:r w:rsidRPr="004945F5">
        <w:t>11.1</w:t>
      </w:r>
      <w:r w:rsidRPr="004945F5">
        <w:tab/>
        <w:t>The council must dismiss a Complaint where:</w:t>
      </w:r>
    </w:p>
    <w:p w14:paraId="347BF865" w14:textId="77777777" w:rsidR="00AB56E9" w:rsidRPr="004945F5" w:rsidRDefault="00AB56E9" w:rsidP="00270DA6">
      <w:pPr>
        <w:spacing w:before="0" w:after="0" w:line="240" w:lineRule="auto"/>
        <w:ind w:left="567" w:hanging="567"/>
        <w:jc w:val="both"/>
      </w:pPr>
    </w:p>
    <w:p w14:paraId="029B4FC1" w14:textId="77777777" w:rsidR="00D42E2D" w:rsidRPr="004945F5" w:rsidRDefault="00D42E2D" w:rsidP="00AB56E9">
      <w:pPr>
        <w:spacing w:before="0" w:after="0" w:line="240" w:lineRule="auto"/>
        <w:ind w:left="1134" w:hanging="567"/>
        <w:jc w:val="both"/>
      </w:pPr>
      <w:r w:rsidRPr="004945F5">
        <w:t>(a)</w:t>
      </w:r>
      <w:r w:rsidRPr="004945F5">
        <w:tab/>
        <w:t>the behaviour occurred at a council or committee meeting and the behaviour was dealt with at that meeting; and</w:t>
      </w:r>
    </w:p>
    <w:p w14:paraId="1B4F3EA9" w14:textId="66CE2401" w:rsidR="00D42E2D" w:rsidRDefault="00D42E2D" w:rsidP="00AB56E9">
      <w:pPr>
        <w:spacing w:before="0" w:after="0" w:line="240" w:lineRule="auto"/>
        <w:ind w:left="1134" w:hanging="567"/>
        <w:jc w:val="both"/>
      </w:pPr>
      <w:r w:rsidRPr="004945F5">
        <w:t>(b)</w:t>
      </w:r>
      <w:r w:rsidRPr="004945F5">
        <w:tab/>
        <w:t>either:</w:t>
      </w:r>
    </w:p>
    <w:p w14:paraId="0D483AB8" w14:textId="77777777" w:rsidR="003A46FB" w:rsidRPr="004945F5" w:rsidRDefault="003A46FB" w:rsidP="00AB56E9">
      <w:pPr>
        <w:spacing w:before="0" w:after="0" w:line="240" w:lineRule="auto"/>
        <w:ind w:left="1134" w:hanging="567"/>
        <w:jc w:val="both"/>
      </w:pPr>
    </w:p>
    <w:p w14:paraId="4A239EEE" w14:textId="77777777" w:rsidR="00D42E2D" w:rsidRPr="004945F5" w:rsidRDefault="00D42E2D" w:rsidP="00AB56E9">
      <w:pPr>
        <w:spacing w:before="0" w:after="0" w:line="240" w:lineRule="auto"/>
        <w:ind w:left="1701" w:hanging="567"/>
        <w:jc w:val="both"/>
      </w:pPr>
      <w:r w:rsidRPr="004945F5">
        <w:t>(</w:t>
      </w:r>
      <w:proofErr w:type="spellStart"/>
      <w:r w:rsidRPr="004945F5">
        <w:t>i</w:t>
      </w:r>
      <w:proofErr w:type="spellEnd"/>
      <w:r w:rsidRPr="004945F5">
        <w:t>)</w:t>
      </w:r>
      <w:r w:rsidRPr="004945F5">
        <w:tab/>
        <w:t>the behaviour was dealt with by the person presiding at the meeting; or</w:t>
      </w:r>
    </w:p>
    <w:p w14:paraId="5394F085" w14:textId="64BBAF74" w:rsidR="00D42E2D" w:rsidRDefault="00D42E2D" w:rsidP="00AB56E9">
      <w:pPr>
        <w:spacing w:before="0" w:after="0" w:line="240" w:lineRule="auto"/>
        <w:ind w:left="1701" w:hanging="567"/>
        <w:jc w:val="both"/>
      </w:pPr>
      <w:r w:rsidRPr="004945F5">
        <w:t>(ii)</w:t>
      </w:r>
      <w:r w:rsidRPr="004945F5">
        <w:tab/>
        <w:t>the person responsible for the behaviour has taken remedial action in accordance with the local law of the local government that deals with meeting procedures.</w:t>
      </w:r>
    </w:p>
    <w:p w14:paraId="0F46E071" w14:textId="77777777" w:rsidR="00084422" w:rsidRPr="004945F5" w:rsidRDefault="00084422" w:rsidP="004945F5">
      <w:pPr>
        <w:spacing w:before="0" w:after="0" w:line="240" w:lineRule="auto"/>
        <w:jc w:val="both"/>
      </w:pPr>
    </w:p>
    <w:p w14:paraId="13DBF2EA" w14:textId="001DB390" w:rsidR="00D42E2D" w:rsidRDefault="00D42E2D" w:rsidP="00270DA6">
      <w:pPr>
        <w:spacing w:before="0" w:after="0" w:line="240" w:lineRule="auto"/>
        <w:ind w:left="567" w:hanging="567"/>
        <w:jc w:val="both"/>
      </w:pPr>
      <w:r w:rsidRPr="004945F5">
        <w:t>11.2</w:t>
      </w:r>
      <w:r w:rsidRPr="004945F5">
        <w:tab/>
        <w:t>In any event behaviour that is an offence under a local law that deals with meeting procedures cannot be dealt with as a behaviour breach.</w:t>
      </w:r>
    </w:p>
    <w:p w14:paraId="0E7E3BFC" w14:textId="4262CEAB" w:rsidR="00AB56E9" w:rsidRDefault="00AB56E9" w:rsidP="00270DA6">
      <w:pPr>
        <w:spacing w:before="0" w:after="0" w:line="240" w:lineRule="auto"/>
        <w:ind w:left="567" w:hanging="567"/>
        <w:jc w:val="both"/>
      </w:pPr>
    </w:p>
    <w:p w14:paraId="7802B141" w14:textId="7B0521DE" w:rsidR="00D42E2D" w:rsidRPr="00AB56E9" w:rsidRDefault="00D42E2D" w:rsidP="004945F5">
      <w:pPr>
        <w:spacing w:before="0" w:after="0" w:line="240" w:lineRule="auto"/>
        <w:jc w:val="both"/>
        <w:rPr>
          <w:b/>
          <w:bCs/>
        </w:rPr>
      </w:pPr>
      <w:r w:rsidRPr="00AB56E9">
        <w:rPr>
          <w:b/>
          <w:bCs/>
        </w:rPr>
        <w:t>Part 12</w:t>
      </w:r>
      <w:r w:rsidRPr="00AB56E9">
        <w:rPr>
          <w:b/>
          <w:bCs/>
        </w:rPr>
        <w:tab/>
        <w:t>Withdrawal of Complaint</w:t>
      </w:r>
    </w:p>
    <w:p w14:paraId="0EF14680" w14:textId="77777777" w:rsidR="00AB56E9" w:rsidRPr="004945F5" w:rsidRDefault="00AB56E9" w:rsidP="004945F5">
      <w:pPr>
        <w:spacing w:before="0" w:after="0" w:line="240" w:lineRule="auto"/>
        <w:jc w:val="both"/>
        <w:rPr>
          <w:b/>
          <w:bCs/>
          <w:u w:val="single"/>
        </w:rPr>
      </w:pPr>
    </w:p>
    <w:p w14:paraId="1A56F7F0" w14:textId="592A51EC" w:rsidR="00D42E2D" w:rsidRDefault="00D42E2D" w:rsidP="00270DA6">
      <w:pPr>
        <w:spacing w:before="0" w:after="0" w:line="240" w:lineRule="auto"/>
        <w:ind w:left="567" w:hanging="567"/>
        <w:jc w:val="both"/>
      </w:pPr>
      <w:r w:rsidRPr="004945F5">
        <w:t>12.1</w:t>
      </w:r>
      <w:r w:rsidRPr="004945F5">
        <w:tab/>
        <w:t>A complainant may withdraw their Complaint any time before it is considered by the council.</w:t>
      </w:r>
    </w:p>
    <w:p w14:paraId="4795B821" w14:textId="77777777" w:rsidR="00AB56E9" w:rsidRPr="004945F5" w:rsidRDefault="00AB56E9" w:rsidP="00270DA6">
      <w:pPr>
        <w:spacing w:before="0" w:after="0" w:line="240" w:lineRule="auto"/>
        <w:ind w:left="567" w:hanging="567"/>
        <w:jc w:val="both"/>
      </w:pPr>
    </w:p>
    <w:p w14:paraId="15726644" w14:textId="656BAF7E" w:rsidR="00D42E2D" w:rsidRDefault="00D42E2D" w:rsidP="00270DA6">
      <w:pPr>
        <w:spacing w:before="0" w:after="0" w:line="240" w:lineRule="auto"/>
        <w:ind w:left="567" w:hanging="567"/>
        <w:jc w:val="both"/>
      </w:pPr>
      <w:r w:rsidRPr="004945F5">
        <w:t>12.2</w:t>
      </w:r>
      <w:r w:rsidRPr="004945F5">
        <w:tab/>
        <w:t>The withdrawal of a Complaint must be –</w:t>
      </w:r>
    </w:p>
    <w:p w14:paraId="6F386C6E" w14:textId="77777777" w:rsidR="00AB56E9" w:rsidRPr="004945F5" w:rsidRDefault="00AB56E9" w:rsidP="00270DA6">
      <w:pPr>
        <w:spacing w:before="0" w:after="0" w:line="240" w:lineRule="auto"/>
        <w:ind w:left="567" w:hanging="567"/>
        <w:jc w:val="both"/>
      </w:pPr>
    </w:p>
    <w:p w14:paraId="60C9FB65" w14:textId="77777777" w:rsidR="00D42E2D" w:rsidRPr="004945F5" w:rsidRDefault="00D42E2D" w:rsidP="00AB56E9">
      <w:pPr>
        <w:spacing w:before="0" w:after="0" w:line="240" w:lineRule="auto"/>
        <w:ind w:left="1134" w:hanging="567"/>
        <w:jc w:val="both"/>
      </w:pPr>
      <w:r w:rsidRPr="004945F5">
        <w:t>(a)</w:t>
      </w:r>
      <w:r w:rsidRPr="004945F5">
        <w:tab/>
        <w:t>in writing; and</w:t>
      </w:r>
    </w:p>
    <w:p w14:paraId="3FBE307A" w14:textId="55C5AB52" w:rsidR="00D42E2D" w:rsidRDefault="00D42E2D" w:rsidP="00AB56E9">
      <w:pPr>
        <w:spacing w:before="0" w:after="0" w:line="240" w:lineRule="auto"/>
        <w:ind w:left="1134" w:hanging="567"/>
        <w:jc w:val="both"/>
      </w:pPr>
      <w:r w:rsidRPr="004945F5">
        <w:t>(b)</w:t>
      </w:r>
      <w:r w:rsidRPr="004945F5">
        <w:tab/>
        <w:t>given to the Complaints Officer.</w:t>
      </w:r>
    </w:p>
    <w:p w14:paraId="1B4A40C2" w14:textId="6F0B21B9" w:rsidR="00AB56E9" w:rsidRDefault="00AB56E9" w:rsidP="004945F5">
      <w:pPr>
        <w:spacing w:before="0" w:after="0" w:line="240" w:lineRule="auto"/>
        <w:jc w:val="both"/>
      </w:pPr>
    </w:p>
    <w:p w14:paraId="19199BD0" w14:textId="77777777" w:rsidR="00661AE7" w:rsidRPr="004945F5" w:rsidRDefault="00661AE7" w:rsidP="004945F5">
      <w:pPr>
        <w:spacing w:before="0" w:after="0" w:line="240" w:lineRule="auto"/>
        <w:jc w:val="both"/>
      </w:pPr>
    </w:p>
    <w:p w14:paraId="7E56898A" w14:textId="62A4BB3C" w:rsidR="00D42E2D" w:rsidRDefault="00D42E2D" w:rsidP="004945F5">
      <w:pPr>
        <w:spacing w:before="0" w:after="0" w:line="240" w:lineRule="auto"/>
        <w:jc w:val="both"/>
        <w:rPr>
          <w:b/>
          <w:bCs/>
        </w:rPr>
      </w:pPr>
      <w:r w:rsidRPr="00AB56E9">
        <w:rPr>
          <w:b/>
          <w:bCs/>
        </w:rPr>
        <w:lastRenderedPageBreak/>
        <w:t>Part 13</w:t>
      </w:r>
      <w:r w:rsidRPr="00AB56E9">
        <w:rPr>
          <w:b/>
          <w:bCs/>
        </w:rPr>
        <w:tab/>
        <w:t>Compliance with Plan requirement</w:t>
      </w:r>
    </w:p>
    <w:p w14:paraId="64AFCFA0" w14:textId="77777777" w:rsidR="00AB56E9" w:rsidRPr="00AB56E9" w:rsidRDefault="00AB56E9" w:rsidP="004945F5">
      <w:pPr>
        <w:spacing w:before="0" w:after="0" w:line="240" w:lineRule="auto"/>
        <w:jc w:val="both"/>
        <w:rPr>
          <w:b/>
          <w:bCs/>
        </w:rPr>
      </w:pPr>
    </w:p>
    <w:p w14:paraId="58E76F70" w14:textId="08EA0D1F" w:rsidR="00D42E2D" w:rsidRDefault="00D42E2D" w:rsidP="00270DA6">
      <w:pPr>
        <w:spacing w:before="0" w:after="0" w:line="240" w:lineRule="auto"/>
        <w:ind w:left="567" w:hanging="567"/>
        <w:jc w:val="both"/>
      </w:pPr>
      <w:r w:rsidRPr="004945F5">
        <w:t>13.1</w:t>
      </w:r>
      <w:r w:rsidRPr="004945F5">
        <w:tab/>
        <w:t>The Complaints Officer is to monitor the actions in timeframes set out in an action plan.</w:t>
      </w:r>
    </w:p>
    <w:p w14:paraId="7355398E" w14:textId="77777777" w:rsidR="003A46FB" w:rsidRPr="004945F5" w:rsidRDefault="003A46FB" w:rsidP="00270DA6">
      <w:pPr>
        <w:spacing w:before="0" w:after="0" w:line="240" w:lineRule="auto"/>
        <w:ind w:left="567" w:hanging="567"/>
        <w:jc w:val="both"/>
      </w:pPr>
    </w:p>
    <w:p w14:paraId="41AB02B7" w14:textId="47BD1D5E" w:rsidR="00D42E2D" w:rsidRDefault="00D42E2D" w:rsidP="00270DA6">
      <w:pPr>
        <w:spacing w:before="0" w:after="0" w:line="240" w:lineRule="auto"/>
        <w:ind w:left="567" w:hanging="567"/>
        <w:jc w:val="both"/>
      </w:pPr>
      <w:r w:rsidRPr="004945F5">
        <w:t>13.2</w:t>
      </w:r>
      <w:r w:rsidRPr="004945F5">
        <w:tab/>
        <w:t>If an action plan includes any of the requirements in clause 8.2 above (i.e., in clause 12.6 of the Code), failure to comply with that requirement is a breach of clause 23 of the Code and as a breach of the Rules of Conduct is a minor breach under s5.105(1) of the LG Act.</w:t>
      </w:r>
    </w:p>
    <w:p w14:paraId="15CEB6D3" w14:textId="77777777" w:rsidR="00AB56E9" w:rsidRPr="004945F5" w:rsidRDefault="00AB56E9" w:rsidP="00270DA6">
      <w:pPr>
        <w:spacing w:before="0" w:after="0" w:line="240" w:lineRule="auto"/>
        <w:ind w:left="567" w:hanging="567"/>
        <w:jc w:val="both"/>
      </w:pPr>
    </w:p>
    <w:p w14:paraId="5893F6F4" w14:textId="364868F0" w:rsidR="00D42E2D" w:rsidRPr="00AB56E9" w:rsidRDefault="00D42E2D" w:rsidP="004945F5">
      <w:pPr>
        <w:spacing w:before="0" w:after="0" w:line="240" w:lineRule="auto"/>
        <w:jc w:val="both"/>
        <w:rPr>
          <w:b/>
          <w:bCs/>
        </w:rPr>
      </w:pPr>
      <w:r w:rsidRPr="00AB56E9">
        <w:rPr>
          <w:b/>
          <w:bCs/>
        </w:rPr>
        <w:t>Part 14</w:t>
      </w:r>
      <w:r w:rsidRPr="00AB56E9">
        <w:rPr>
          <w:b/>
          <w:bCs/>
        </w:rPr>
        <w:tab/>
        <w:t>Complaints that are inappropriate under this Policy</w:t>
      </w:r>
    </w:p>
    <w:p w14:paraId="12EE8014" w14:textId="77777777" w:rsidR="00AB56E9" w:rsidRPr="004945F5" w:rsidRDefault="00AB56E9" w:rsidP="004945F5">
      <w:pPr>
        <w:spacing w:before="0" w:after="0" w:line="240" w:lineRule="auto"/>
        <w:jc w:val="both"/>
        <w:rPr>
          <w:b/>
          <w:bCs/>
          <w:u w:val="single"/>
        </w:rPr>
      </w:pPr>
    </w:p>
    <w:p w14:paraId="37C620C8" w14:textId="77777777" w:rsidR="00AB56E9" w:rsidRDefault="00D42E2D" w:rsidP="004945F5">
      <w:pPr>
        <w:spacing w:before="0" w:after="0" w:line="240" w:lineRule="auto"/>
        <w:jc w:val="both"/>
      </w:pPr>
      <w:r w:rsidRPr="004945F5">
        <w:t xml:space="preserve">The purpose of the City’s Code of Conduct is to guide the decisions, actions and behaviours of Council Members, Committee Members, and candidates for election as a Council Member. </w:t>
      </w:r>
    </w:p>
    <w:p w14:paraId="3F75CBA1" w14:textId="62B43E47" w:rsidR="00D42E2D" w:rsidRPr="004945F5" w:rsidRDefault="00D42E2D" w:rsidP="004945F5">
      <w:pPr>
        <w:spacing w:before="0" w:after="0" w:line="240" w:lineRule="auto"/>
        <w:jc w:val="both"/>
      </w:pPr>
      <w:r w:rsidRPr="004945F5">
        <w:t xml:space="preserve"> </w:t>
      </w:r>
    </w:p>
    <w:p w14:paraId="41D8E88A" w14:textId="77777777" w:rsidR="00AB56E9" w:rsidRDefault="00D42E2D" w:rsidP="004945F5">
      <w:pPr>
        <w:spacing w:before="0" w:after="0" w:line="240" w:lineRule="auto"/>
        <w:jc w:val="both"/>
      </w:pPr>
      <w:r w:rsidRPr="004945F5">
        <w:t xml:space="preserve">A breach of the Rules of Conduct (as per Division 4 of the Code of Conduct) is a minor breach under s5.105(1) of the LG Act, and is not the intended subject of this Policy. </w:t>
      </w:r>
    </w:p>
    <w:p w14:paraId="2511A2ED" w14:textId="46E45D37" w:rsidR="00D42E2D" w:rsidRPr="004945F5" w:rsidRDefault="00D42E2D" w:rsidP="004945F5">
      <w:pPr>
        <w:spacing w:before="0" w:after="0" w:line="240" w:lineRule="auto"/>
        <w:jc w:val="both"/>
      </w:pPr>
      <w:r w:rsidRPr="004945F5">
        <w:t xml:space="preserve"> </w:t>
      </w:r>
    </w:p>
    <w:p w14:paraId="30A423DB" w14:textId="395DBCA4" w:rsidR="00D42E2D" w:rsidRDefault="00D42E2D" w:rsidP="004945F5">
      <w:pPr>
        <w:spacing w:before="0" w:after="0" w:line="240" w:lineRule="auto"/>
        <w:jc w:val="both"/>
      </w:pPr>
      <w:r w:rsidRPr="004945F5">
        <w:t xml:space="preserve">The objective of this Policy is to deal with matters relating to breaches of the behaviour requirements in Division 3 of the Code of Conduct, and all Complaints under this Policy should be made with that objective in mind.  </w:t>
      </w:r>
    </w:p>
    <w:p w14:paraId="5C1AB67E" w14:textId="77777777" w:rsidR="00AB56E9" w:rsidRPr="004945F5" w:rsidRDefault="00AB56E9" w:rsidP="004945F5">
      <w:pPr>
        <w:spacing w:before="0" w:after="0" w:line="240" w:lineRule="auto"/>
        <w:jc w:val="both"/>
      </w:pPr>
    </w:p>
    <w:p w14:paraId="24006685" w14:textId="07D7F497" w:rsidR="00D42E2D" w:rsidRDefault="00D42E2D" w:rsidP="004945F5">
      <w:pPr>
        <w:spacing w:before="0" w:after="0" w:line="240" w:lineRule="auto"/>
        <w:jc w:val="both"/>
      </w:pPr>
      <w:r w:rsidRPr="004945F5">
        <w:t>Consequently, Complaints such as the following are inappropriate to be dealt with under this Policy:</w:t>
      </w:r>
    </w:p>
    <w:p w14:paraId="02CEFF27" w14:textId="77777777" w:rsidR="00AB56E9" w:rsidRPr="004945F5" w:rsidRDefault="00AB56E9" w:rsidP="004945F5">
      <w:pPr>
        <w:spacing w:before="0" w:after="0" w:line="240" w:lineRule="auto"/>
        <w:jc w:val="both"/>
      </w:pPr>
    </w:p>
    <w:p w14:paraId="3E69CD9D" w14:textId="77777777" w:rsidR="00D42E2D" w:rsidRPr="004945F5" w:rsidRDefault="00D42E2D" w:rsidP="00AB56E9">
      <w:pPr>
        <w:spacing w:before="0" w:after="0" w:line="240" w:lineRule="auto"/>
        <w:ind w:left="567" w:hanging="567"/>
        <w:jc w:val="both"/>
      </w:pPr>
      <w:r w:rsidRPr="004945F5">
        <w:t>(a)</w:t>
      </w:r>
      <w:r w:rsidRPr="004945F5">
        <w:tab/>
        <w:t>Complaints made with the intent of addressing personal grievances or disagreements,</w:t>
      </w:r>
    </w:p>
    <w:p w14:paraId="7C01DCF1" w14:textId="77777777" w:rsidR="00D42E2D" w:rsidRPr="004945F5" w:rsidRDefault="00D42E2D" w:rsidP="00AB56E9">
      <w:pPr>
        <w:spacing w:before="0" w:after="0" w:line="240" w:lineRule="auto"/>
        <w:ind w:left="567" w:hanging="567"/>
        <w:jc w:val="both"/>
      </w:pPr>
      <w:r w:rsidRPr="004945F5">
        <w:t>(b)</w:t>
      </w:r>
      <w:r w:rsidRPr="004945F5">
        <w:tab/>
        <w:t>Complaints made to express dissatisfaction with a Council or Committee Member’s lawfully made decisions or performance of their role,</w:t>
      </w:r>
    </w:p>
    <w:p w14:paraId="6E8612BE" w14:textId="77777777" w:rsidR="00D42E2D" w:rsidRPr="004945F5" w:rsidRDefault="00D42E2D" w:rsidP="00AB56E9">
      <w:pPr>
        <w:spacing w:before="0" w:after="0" w:line="240" w:lineRule="auto"/>
        <w:ind w:left="567" w:hanging="567"/>
        <w:jc w:val="both"/>
      </w:pPr>
      <w:r w:rsidRPr="004945F5">
        <w:t>(c)</w:t>
      </w:r>
      <w:r w:rsidRPr="004945F5">
        <w:tab/>
        <w:t>Minor breaches under s5.105(1) of the LG Act,</w:t>
      </w:r>
    </w:p>
    <w:p w14:paraId="2889F358" w14:textId="77777777" w:rsidR="00D42E2D" w:rsidRPr="004945F5" w:rsidRDefault="00D42E2D" w:rsidP="00AB56E9">
      <w:pPr>
        <w:spacing w:before="0" w:after="0" w:line="240" w:lineRule="auto"/>
        <w:ind w:left="567" w:hanging="567"/>
        <w:jc w:val="both"/>
      </w:pPr>
      <w:r w:rsidRPr="004945F5">
        <w:t>(d)</w:t>
      </w:r>
      <w:r w:rsidRPr="004945F5">
        <w:tab/>
        <w:t>Serious breaches under s5.114 of the LG Act; and</w:t>
      </w:r>
    </w:p>
    <w:p w14:paraId="4F49353C" w14:textId="5A1F3AC8" w:rsidR="00D42E2D" w:rsidRDefault="00D42E2D" w:rsidP="00AB56E9">
      <w:pPr>
        <w:spacing w:before="0" w:after="0" w:line="240" w:lineRule="auto"/>
        <w:ind w:left="567" w:hanging="567"/>
        <w:jc w:val="both"/>
      </w:pPr>
      <w:r w:rsidRPr="004945F5">
        <w:t>(e)</w:t>
      </w:r>
      <w:r w:rsidRPr="004945F5">
        <w:tab/>
        <w:t>Allegations of corruption.</w:t>
      </w:r>
    </w:p>
    <w:p w14:paraId="41CD6A3B" w14:textId="77777777" w:rsidR="00661AE7" w:rsidRPr="004945F5" w:rsidRDefault="00661AE7" w:rsidP="004945F5">
      <w:pPr>
        <w:spacing w:before="0" w:after="0" w:line="240" w:lineRule="auto"/>
        <w:jc w:val="both"/>
      </w:pPr>
    </w:p>
    <w:p w14:paraId="468C1677" w14:textId="6797DB15" w:rsidR="00D42E2D" w:rsidRPr="00AB56E9" w:rsidRDefault="00D42E2D" w:rsidP="004945F5">
      <w:pPr>
        <w:spacing w:before="0" w:after="0" w:line="240" w:lineRule="auto"/>
        <w:jc w:val="both"/>
        <w:rPr>
          <w:b/>
          <w:bCs/>
        </w:rPr>
      </w:pPr>
      <w:r w:rsidRPr="00AB56E9">
        <w:rPr>
          <w:b/>
          <w:bCs/>
        </w:rPr>
        <w:t>Part 15</w:t>
      </w:r>
      <w:r w:rsidRPr="00AB56E9">
        <w:rPr>
          <w:b/>
          <w:bCs/>
        </w:rPr>
        <w:tab/>
        <w:t>Vexatious or unreasonable persistence complaints</w:t>
      </w:r>
    </w:p>
    <w:p w14:paraId="47BC9EA7" w14:textId="77777777" w:rsidR="00AB56E9" w:rsidRPr="004945F5" w:rsidRDefault="00AB56E9" w:rsidP="004945F5">
      <w:pPr>
        <w:spacing w:before="0" w:after="0" w:line="240" w:lineRule="auto"/>
        <w:jc w:val="both"/>
        <w:rPr>
          <w:b/>
          <w:bCs/>
          <w:u w:val="single"/>
        </w:rPr>
      </w:pPr>
    </w:p>
    <w:p w14:paraId="07469AA4" w14:textId="5E95F509" w:rsidR="00D42E2D" w:rsidRDefault="00D42E2D" w:rsidP="004945F5">
      <w:pPr>
        <w:spacing w:before="0" w:after="0" w:line="240" w:lineRule="auto"/>
        <w:jc w:val="both"/>
      </w:pPr>
      <w:r w:rsidRPr="004945F5">
        <w:t>Some complainants may persist in disagreeing with the action or decision taken in relation to their complaint or they may contact Council or the Chief Executive Officer persistently about the same issue.</w:t>
      </w:r>
    </w:p>
    <w:p w14:paraId="39E648F0" w14:textId="77777777" w:rsidR="00AB56E9" w:rsidRPr="004945F5" w:rsidRDefault="00AB56E9" w:rsidP="004945F5">
      <w:pPr>
        <w:spacing w:before="0" w:after="0" w:line="240" w:lineRule="auto"/>
        <w:jc w:val="both"/>
        <w:rPr>
          <w:b/>
          <w:bCs/>
          <w:u w:val="single"/>
        </w:rPr>
      </w:pPr>
    </w:p>
    <w:p w14:paraId="3AA73D07" w14:textId="77777777" w:rsidR="00D42E2D" w:rsidRPr="004945F5" w:rsidRDefault="00D42E2D" w:rsidP="004945F5">
      <w:pPr>
        <w:spacing w:before="0" w:after="0" w:line="240" w:lineRule="auto"/>
        <w:jc w:val="both"/>
      </w:pPr>
      <w:r w:rsidRPr="004945F5">
        <w:t>Where a complaint has been considered by the Complaints Officer and the Council in accordance with this Policy, but the complainant refuses to accept the decisions and actions, as outcomes of the complaint, the Chief Executive Officer (or Complaints Officer) may advise the complainant, in writing that no further consideration will be given to complaints of any kind, that is the same, or substantially the same, and raises no new matters for consideration, when compared with previous communications.</w:t>
      </w:r>
    </w:p>
    <w:p w14:paraId="3CDCF8E7" w14:textId="528903E4" w:rsidR="00D42E2D" w:rsidRDefault="00D42E2D" w:rsidP="004945F5">
      <w:pPr>
        <w:spacing w:before="0" w:after="0" w:line="240" w:lineRule="auto"/>
        <w:jc w:val="both"/>
      </w:pPr>
      <w:r w:rsidRPr="004945F5">
        <w:t>In considering application of this processes the Chief Executive Officer must have regard for Guidelines on Complaint Handling (Ombudsman Western Australia Jan 2017).</w:t>
      </w:r>
    </w:p>
    <w:p w14:paraId="4BBF3B2A" w14:textId="36AD97B1" w:rsidR="00294E5C" w:rsidRPr="004945F5" w:rsidRDefault="00294E5C" w:rsidP="004945F5">
      <w:pPr>
        <w:pStyle w:val="SectionSeparator"/>
        <w:spacing w:before="0" w:after="0" w:line="240" w:lineRule="auto"/>
      </w:pPr>
    </w:p>
    <w:p w14:paraId="640818CE" w14:textId="5E637F36" w:rsidR="00AB56E9" w:rsidRDefault="00AB56E9" w:rsidP="00AB56E9">
      <w:pPr>
        <w:pStyle w:val="Heading2"/>
        <w:spacing w:before="0" w:after="0" w:line="240" w:lineRule="auto"/>
        <w:jc w:val="both"/>
      </w:pPr>
    </w:p>
    <w:p w14:paraId="2FEE669A" w14:textId="4CFE3745" w:rsidR="00BC568C" w:rsidRDefault="00BC568C" w:rsidP="00AB56E9">
      <w:pPr>
        <w:pStyle w:val="Heading2"/>
        <w:spacing w:before="0" w:after="0" w:line="240" w:lineRule="auto"/>
        <w:jc w:val="both"/>
      </w:pPr>
      <w:r w:rsidRPr="004945F5">
        <w:t xml:space="preserve">Related documentation  </w:t>
      </w:r>
    </w:p>
    <w:p w14:paraId="0CE4D3B7" w14:textId="77777777" w:rsidR="00AB56E9" w:rsidRDefault="00AB56E9" w:rsidP="00AB56E9">
      <w:pPr>
        <w:spacing w:before="0" w:after="0" w:line="240" w:lineRule="auto"/>
        <w:jc w:val="both"/>
      </w:pPr>
    </w:p>
    <w:p w14:paraId="639EDEFE" w14:textId="77777777" w:rsidR="00AB56E9" w:rsidRPr="004945F5" w:rsidRDefault="00AB56E9" w:rsidP="00AB56E9">
      <w:pPr>
        <w:spacing w:before="0" w:after="0" w:line="240" w:lineRule="auto"/>
        <w:jc w:val="both"/>
      </w:pPr>
      <w:r w:rsidRPr="004945F5">
        <w:t>Guidelines on Complaint Handling (Ombudsman Western Australia) January 2017</w:t>
      </w:r>
    </w:p>
    <w:p w14:paraId="60DDAE3B" w14:textId="77777777" w:rsidR="00AB56E9" w:rsidRPr="004945F5" w:rsidRDefault="00AB56E9" w:rsidP="00AB56E9">
      <w:pPr>
        <w:spacing w:before="0" w:after="0" w:line="240" w:lineRule="auto"/>
        <w:jc w:val="both"/>
      </w:pPr>
      <w:r w:rsidRPr="004945F5">
        <w:t>AS/NZS 10002-2014 Guidelines for Complaint Management in Organizations</w:t>
      </w:r>
    </w:p>
    <w:p w14:paraId="14A7961B" w14:textId="77777777" w:rsidR="00AB56E9" w:rsidRPr="004945F5" w:rsidRDefault="00AB56E9" w:rsidP="00AB56E9">
      <w:pPr>
        <w:spacing w:before="0" w:after="0" w:line="240" w:lineRule="auto"/>
        <w:jc w:val="both"/>
      </w:pPr>
    </w:p>
    <w:p w14:paraId="13DE659B" w14:textId="7C363D22" w:rsidR="00BC568C" w:rsidRDefault="00BC568C" w:rsidP="00AB56E9">
      <w:pPr>
        <w:pStyle w:val="Heading2"/>
        <w:spacing w:before="0" w:after="0" w:line="240" w:lineRule="auto"/>
        <w:jc w:val="both"/>
      </w:pPr>
      <w:r w:rsidRPr="004945F5">
        <w:t xml:space="preserve">Related local law and legislation </w:t>
      </w:r>
    </w:p>
    <w:p w14:paraId="1F0FBBA2" w14:textId="77777777" w:rsidR="00AB56E9" w:rsidRDefault="00AB56E9" w:rsidP="00AB56E9">
      <w:pPr>
        <w:spacing w:before="0" w:after="0" w:line="240" w:lineRule="auto"/>
        <w:jc w:val="both"/>
      </w:pPr>
    </w:p>
    <w:p w14:paraId="35AF9F4B" w14:textId="77777777" w:rsidR="00AB56E9" w:rsidRPr="004945F5" w:rsidRDefault="00AB56E9" w:rsidP="00AB56E9">
      <w:pPr>
        <w:spacing w:before="0" w:after="0" w:line="240" w:lineRule="auto"/>
        <w:jc w:val="both"/>
      </w:pPr>
      <w:r w:rsidRPr="004945F5">
        <w:t>Local Government Act 1995, Part 5, and others</w:t>
      </w:r>
    </w:p>
    <w:p w14:paraId="2D7EDBE3" w14:textId="23DF5F52" w:rsidR="00AB56E9" w:rsidRDefault="00AB56E9" w:rsidP="00AB56E9">
      <w:pPr>
        <w:spacing w:before="0" w:after="0" w:line="240" w:lineRule="auto"/>
        <w:jc w:val="both"/>
      </w:pPr>
      <w:r w:rsidRPr="004945F5">
        <w:t>Local Government (Model Code of Conduct) Regulations 2021</w:t>
      </w:r>
    </w:p>
    <w:p w14:paraId="206DDDA6" w14:textId="77777777" w:rsidR="00000D48" w:rsidRPr="004945F5" w:rsidRDefault="00000D48" w:rsidP="00000D48">
      <w:pPr>
        <w:spacing w:before="0" w:after="0" w:line="240" w:lineRule="auto"/>
        <w:jc w:val="both"/>
      </w:pPr>
      <w:r w:rsidRPr="004945F5">
        <w:t>City of Nedlands Code of Conduct for Council Members, Committee Members and Candidates for election</w:t>
      </w:r>
    </w:p>
    <w:p w14:paraId="281AFD10" w14:textId="77777777" w:rsidR="00AB56E9" w:rsidRPr="004945F5" w:rsidRDefault="00AB56E9" w:rsidP="00AB56E9">
      <w:pPr>
        <w:spacing w:before="0" w:after="0" w:line="240" w:lineRule="auto"/>
        <w:jc w:val="both"/>
      </w:pPr>
    </w:p>
    <w:p w14:paraId="628D5F49" w14:textId="2E6B2402" w:rsidR="00BC568C" w:rsidRDefault="00BC568C" w:rsidP="00AB56E9">
      <w:pPr>
        <w:pStyle w:val="Heading2"/>
        <w:spacing w:before="0" w:after="0" w:line="240" w:lineRule="auto"/>
        <w:jc w:val="both"/>
      </w:pPr>
      <w:r w:rsidRPr="004945F5">
        <w:t>Review History</w:t>
      </w:r>
    </w:p>
    <w:p w14:paraId="2D15136F" w14:textId="77777777" w:rsidR="00AB56E9" w:rsidRDefault="00AB56E9" w:rsidP="00AB56E9">
      <w:pPr>
        <w:spacing w:before="0" w:after="0" w:line="240" w:lineRule="auto"/>
        <w:jc w:val="both"/>
      </w:pPr>
    </w:p>
    <w:p w14:paraId="1C36B016" w14:textId="4DA2C267" w:rsidR="00BC568C" w:rsidRPr="004945F5" w:rsidRDefault="00BC568C" w:rsidP="00AB56E9">
      <w:pPr>
        <w:spacing w:before="0" w:after="0" w:line="240" w:lineRule="auto"/>
        <w:jc w:val="both"/>
      </w:pPr>
      <w:r w:rsidRPr="004945F5">
        <w:t>A</w:t>
      </w:r>
      <w:r w:rsidR="00181FE8" w:rsidRPr="004945F5">
        <w:t xml:space="preserve">dopted by Council </w:t>
      </w:r>
      <w:bookmarkEnd w:id="0"/>
      <w:r w:rsidR="00CB354D">
        <w:t>27 April 2021</w:t>
      </w:r>
    </w:p>
    <w:sectPr w:rsidR="00BC568C" w:rsidRPr="004945F5" w:rsidSect="00983E7E">
      <w:headerReference w:type="default" r:id="rId1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B0C5" w14:textId="77777777" w:rsidR="005018DD" w:rsidRDefault="005018DD" w:rsidP="006C0A9A">
      <w:r>
        <w:separator/>
      </w:r>
    </w:p>
  </w:endnote>
  <w:endnote w:type="continuationSeparator" w:id="0">
    <w:p w14:paraId="1AB74F55" w14:textId="77777777" w:rsidR="005018DD" w:rsidRDefault="005018DD" w:rsidP="006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8EC" w14:textId="77777777" w:rsidR="005018DD" w:rsidRDefault="005018DD" w:rsidP="006C0A9A">
      <w:r>
        <w:separator/>
      </w:r>
    </w:p>
  </w:footnote>
  <w:footnote w:type="continuationSeparator" w:id="0">
    <w:p w14:paraId="0CA93F8D" w14:textId="77777777" w:rsidR="005018DD" w:rsidRDefault="005018DD" w:rsidP="006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838" w14:textId="5F885449" w:rsidR="008038D6" w:rsidRDefault="00683A17" w:rsidP="006C0A9A">
    <w:pPr>
      <w:pStyle w:val="Header"/>
    </w:pPr>
    <w:r>
      <w:rPr>
        <w:noProof/>
      </w:rPr>
      <w:drawing>
        <wp:anchor distT="0" distB="0" distL="114300" distR="114300" simplePos="0" relativeHeight="251661312" behindDoc="0" locked="0" layoutInCell="1" allowOverlap="1" wp14:anchorId="619E5D52" wp14:editId="0C166D28">
          <wp:simplePos x="0" y="0"/>
          <wp:positionH relativeFrom="page">
            <wp:align>left</wp:align>
          </wp:positionH>
          <wp:positionV relativeFrom="paragraph">
            <wp:posOffset>-438785</wp:posOffset>
          </wp:positionV>
          <wp:extent cx="7583675" cy="990600"/>
          <wp:effectExtent l="0" t="0" r="0" b="0"/>
          <wp:wrapNone/>
          <wp:docPr id="9" name="Picture 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367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384F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9853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F6D6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E8F4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CE35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4E9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27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12A2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08A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0E73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E6E76"/>
    <w:multiLevelType w:val="multilevel"/>
    <w:tmpl w:val="0C09001D"/>
    <w:styleLink w:val="Style1"/>
    <w:lvl w:ilvl="0">
      <w:start w:val="1"/>
      <w:numFmt w:val="bullet"/>
      <w:lvlText w:val=""/>
      <w:lvlJc w:val="left"/>
      <w:pPr>
        <w:ind w:left="360" w:hanging="360"/>
      </w:pPr>
      <w:rPr>
        <w:rFonts w:ascii="Symbol" w:hAnsi="Symbo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FE63D0"/>
    <w:multiLevelType w:val="hybridMultilevel"/>
    <w:tmpl w:val="6428E686"/>
    <w:lvl w:ilvl="0" w:tplc="FE4E85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66370"/>
    <w:multiLevelType w:val="hybridMultilevel"/>
    <w:tmpl w:val="1EFE7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80F02"/>
    <w:multiLevelType w:val="multilevel"/>
    <w:tmpl w:val="E81884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0645C2"/>
    <w:multiLevelType w:val="hybridMultilevel"/>
    <w:tmpl w:val="C6DE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C308F3"/>
    <w:multiLevelType w:val="multilevel"/>
    <w:tmpl w:val="0C09001D"/>
    <w:numStyleLink w:val="Style1"/>
  </w:abstractNum>
  <w:abstractNum w:abstractNumId="16" w15:restartNumberingAfterBreak="0">
    <w:nsid w:val="4DA860D7"/>
    <w:multiLevelType w:val="hybridMultilevel"/>
    <w:tmpl w:val="B074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C1D18"/>
    <w:multiLevelType w:val="multilevel"/>
    <w:tmpl w:val="0C09001D"/>
    <w:numStyleLink w:val="Style1"/>
  </w:abstractNum>
  <w:abstractNum w:abstractNumId="18" w15:restartNumberingAfterBreak="0">
    <w:nsid w:val="69280207"/>
    <w:multiLevelType w:val="multilevel"/>
    <w:tmpl w:val="0C09001D"/>
    <w:numStyleLink w:val="Style1"/>
  </w:abstractNum>
  <w:abstractNum w:abstractNumId="19" w15:restartNumberingAfterBreak="0">
    <w:nsid w:val="6DFA53FA"/>
    <w:multiLevelType w:val="hybridMultilevel"/>
    <w:tmpl w:val="C4DA694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0" w15:restartNumberingAfterBreak="0">
    <w:nsid w:val="7B2767D1"/>
    <w:multiLevelType w:val="hybridMultilevel"/>
    <w:tmpl w:val="2E9C9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18"/>
  </w:num>
  <w:num w:numId="4">
    <w:abstractNumId w:val="15"/>
  </w:num>
  <w:num w:numId="5">
    <w:abstractNumId w:val="17"/>
  </w:num>
  <w:num w:numId="6">
    <w:abstractNumId w:val="14"/>
  </w:num>
  <w:num w:numId="7">
    <w:abstractNumId w:val="12"/>
  </w:num>
  <w:num w:numId="8">
    <w:abstractNumId w:val="19"/>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3"/>
    <w:rsid w:val="00000D48"/>
    <w:rsid w:val="0007232B"/>
    <w:rsid w:val="00084422"/>
    <w:rsid w:val="000B3941"/>
    <w:rsid w:val="00181FE8"/>
    <w:rsid w:val="0018461F"/>
    <w:rsid w:val="00270DA6"/>
    <w:rsid w:val="00294E5C"/>
    <w:rsid w:val="002E1547"/>
    <w:rsid w:val="002E15D6"/>
    <w:rsid w:val="00314B34"/>
    <w:rsid w:val="00376514"/>
    <w:rsid w:val="003A4620"/>
    <w:rsid w:val="003A46FB"/>
    <w:rsid w:val="003D4521"/>
    <w:rsid w:val="00413887"/>
    <w:rsid w:val="004945F5"/>
    <w:rsid w:val="005018DD"/>
    <w:rsid w:val="005B7E23"/>
    <w:rsid w:val="005C6630"/>
    <w:rsid w:val="00652744"/>
    <w:rsid w:val="00661AE7"/>
    <w:rsid w:val="00683A17"/>
    <w:rsid w:val="006C0A9A"/>
    <w:rsid w:val="006C7D83"/>
    <w:rsid w:val="00727EEB"/>
    <w:rsid w:val="007500E4"/>
    <w:rsid w:val="00753583"/>
    <w:rsid w:val="00786821"/>
    <w:rsid w:val="00810987"/>
    <w:rsid w:val="00846D34"/>
    <w:rsid w:val="00893480"/>
    <w:rsid w:val="00920D53"/>
    <w:rsid w:val="00983E7E"/>
    <w:rsid w:val="00A63860"/>
    <w:rsid w:val="00AB56E9"/>
    <w:rsid w:val="00B1469E"/>
    <w:rsid w:val="00B20821"/>
    <w:rsid w:val="00B246D6"/>
    <w:rsid w:val="00BB6976"/>
    <w:rsid w:val="00BC568C"/>
    <w:rsid w:val="00BE6F69"/>
    <w:rsid w:val="00CB354D"/>
    <w:rsid w:val="00CB4434"/>
    <w:rsid w:val="00CF6459"/>
    <w:rsid w:val="00D114D8"/>
    <w:rsid w:val="00D32A55"/>
    <w:rsid w:val="00D42E2D"/>
    <w:rsid w:val="00D907B7"/>
    <w:rsid w:val="00ED0362"/>
    <w:rsid w:val="00EE7914"/>
    <w:rsid w:val="00F13FFD"/>
    <w:rsid w:val="00F31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CD4187"/>
  <w15:chartTrackingRefBased/>
  <w15:docId w15:val="{C47A6BA7-51F5-4F52-9335-809C38C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9A"/>
    <w:pPr>
      <w:spacing w:before="120" w:after="240" w:line="252" w:lineRule="auto"/>
    </w:pPr>
    <w:rPr>
      <w:rFonts w:ascii="Arial" w:hAnsi="Arial" w:cs="Arial"/>
      <w:sz w:val="24"/>
      <w:szCs w:val="24"/>
      <w:lang w:eastAsia="en-GB"/>
    </w:rPr>
  </w:style>
  <w:style w:type="paragraph" w:styleId="Heading1">
    <w:name w:val="heading 1"/>
    <w:basedOn w:val="Normal"/>
    <w:next w:val="Normal"/>
    <w:link w:val="Heading1Char"/>
    <w:uiPriority w:val="9"/>
    <w:qFormat/>
    <w:rsid w:val="006C0A9A"/>
    <w:pPr>
      <w:spacing w:after="60" w:line="240" w:lineRule="auto"/>
      <w:ind w:right="-754"/>
      <w:jc w:val="both"/>
      <w:outlineLvl w:val="0"/>
    </w:pPr>
    <w:rPr>
      <w:b/>
      <w:sz w:val="28"/>
    </w:rPr>
  </w:style>
  <w:style w:type="paragraph" w:styleId="Heading2">
    <w:name w:val="heading 2"/>
    <w:basedOn w:val="Normal"/>
    <w:next w:val="Normal"/>
    <w:link w:val="Heading2Char"/>
    <w:uiPriority w:val="9"/>
    <w:unhideWhenUsed/>
    <w:qFormat/>
    <w:rsid w:val="006C0A9A"/>
    <w:pPr>
      <w:ind w:right="-755"/>
      <w:outlineLvl w:val="1"/>
    </w:pPr>
    <w:rPr>
      <w:b/>
    </w:rPr>
  </w:style>
  <w:style w:type="paragraph" w:styleId="Heading3">
    <w:name w:val="heading 3"/>
    <w:basedOn w:val="Normal"/>
    <w:next w:val="Normal"/>
    <w:link w:val="Heading3Char"/>
    <w:uiPriority w:val="9"/>
    <w:semiHidden/>
    <w:unhideWhenUsed/>
    <w:qFormat/>
    <w:rsid w:val="0007232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723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232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232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232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23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23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83"/>
    <w:pPr>
      <w:tabs>
        <w:tab w:val="center" w:pos="4513"/>
        <w:tab w:val="right" w:pos="9026"/>
      </w:tabs>
    </w:pPr>
  </w:style>
  <w:style w:type="character" w:customStyle="1" w:styleId="HeaderChar">
    <w:name w:val="Header Char"/>
    <w:basedOn w:val="DefaultParagraphFont"/>
    <w:link w:val="Header"/>
    <w:uiPriority w:val="99"/>
    <w:rsid w:val="006C7D83"/>
    <w:rPr>
      <w:rFonts w:ascii="Calibri" w:hAnsi="Calibri" w:cs="Times New Roman"/>
      <w:lang w:val="en-GB" w:eastAsia="en-GB"/>
    </w:rPr>
  </w:style>
  <w:style w:type="paragraph" w:styleId="Footer">
    <w:name w:val="footer"/>
    <w:basedOn w:val="Normal"/>
    <w:link w:val="FooterChar"/>
    <w:uiPriority w:val="99"/>
    <w:unhideWhenUsed/>
    <w:rsid w:val="006C7D83"/>
    <w:pPr>
      <w:tabs>
        <w:tab w:val="center" w:pos="4513"/>
        <w:tab w:val="right" w:pos="9026"/>
      </w:tabs>
    </w:pPr>
  </w:style>
  <w:style w:type="character" w:customStyle="1" w:styleId="FooterChar">
    <w:name w:val="Footer Char"/>
    <w:basedOn w:val="DefaultParagraphFont"/>
    <w:link w:val="Footer"/>
    <w:uiPriority w:val="99"/>
    <w:rsid w:val="006C7D83"/>
    <w:rPr>
      <w:rFonts w:ascii="Calibri" w:hAnsi="Calibri" w:cs="Times New Roman"/>
      <w:lang w:val="en-GB" w:eastAsia="en-GB"/>
    </w:rPr>
  </w:style>
  <w:style w:type="character" w:styleId="PlaceholderText">
    <w:name w:val="Placeholder Text"/>
    <w:basedOn w:val="DefaultParagraphFont"/>
    <w:uiPriority w:val="99"/>
    <w:semiHidden/>
    <w:rsid w:val="006C7D83"/>
    <w:rPr>
      <w:color w:val="808080"/>
    </w:rPr>
  </w:style>
  <w:style w:type="paragraph" w:styleId="ListParagraph">
    <w:name w:val="List Paragraph"/>
    <w:basedOn w:val="Normal"/>
    <w:uiPriority w:val="34"/>
    <w:qFormat/>
    <w:rsid w:val="00F13FFD"/>
    <w:pPr>
      <w:ind w:left="720"/>
      <w:contextualSpacing/>
    </w:pPr>
  </w:style>
  <w:style w:type="numbering" w:customStyle="1" w:styleId="Style1">
    <w:name w:val="Style1"/>
    <w:basedOn w:val="NoList"/>
    <w:uiPriority w:val="99"/>
    <w:rsid w:val="00F13FFD"/>
    <w:pPr>
      <w:numPr>
        <w:numId w:val="2"/>
      </w:numPr>
    </w:pPr>
  </w:style>
  <w:style w:type="character" w:styleId="Emphasis">
    <w:name w:val="Emphasis"/>
    <w:basedOn w:val="DefaultParagraphFont"/>
    <w:uiPriority w:val="20"/>
    <w:qFormat/>
    <w:rsid w:val="00F13FFD"/>
    <w:rPr>
      <w:i/>
      <w:iCs/>
    </w:rPr>
  </w:style>
  <w:style w:type="paragraph" w:styleId="BalloonText">
    <w:name w:val="Balloon Text"/>
    <w:basedOn w:val="Normal"/>
    <w:link w:val="BalloonTextChar"/>
    <w:uiPriority w:val="99"/>
    <w:semiHidden/>
    <w:unhideWhenUsed/>
    <w:rsid w:val="00BB6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76"/>
    <w:rPr>
      <w:rFonts w:ascii="Segoe UI" w:hAnsi="Segoe UI" w:cs="Segoe UI"/>
      <w:sz w:val="18"/>
      <w:szCs w:val="18"/>
      <w:lang w:val="en-GB" w:eastAsia="en-GB"/>
    </w:rPr>
  </w:style>
  <w:style w:type="character" w:customStyle="1" w:styleId="Heading1Char">
    <w:name w:val="Heading 1 Char"/>
    <w:basedOn w:val="DefaultParagraphFont"/>
    <w:link w:val="Heading1"/>
    <w:uiPriority w:val="9"/>
    <w:rsid w:val="006C0A9A"/>
    <w:rPr>
      <w:rFonts w:ascii="Arial" w:hAnsi="Arial" w:cs="Arial"/>
      <w:b/>
      <w:sz w:val="28"/>
      <w:szCs w:val="24"/>
      <w:lang w:eastAsia="en-GB"/>
    </w:rPr>
  </w:style>
  <w:style w:type="character" w:customStyle="1" w:styleId="Heading2Char">
    <w:name w:val="Heading 2 Char"/>
    <w:basedOn w:val="DefaultParagraphFont"/>
    <w:link w:val="Heading2"/>
    <w:uiPriority w:val="9"/>
    <w:rsid w:val="006C0A9A"/>
    <w:rPr>
      <w:rFonts w:ascii="Arial" w:hAnsi="Arial" w:cs="Arial"/>
      <w:b/>
      <w:sz w:val="24"/>
      <w:szCs w:val="24"/>
      <w:lang w:eastAsia="en-GB"/>
    </w:rPr>
  </w:style>
  <w:style w:type="paragraph" w:customStyle="1" w:styleId="Header-PolicyTitle">
    <w:name w:val="Header - Policy Title"/>
    <w:basedOn w:val="Normal"/>
    <w:qFormat/>
    <w:rsid w:val="00BE6F69"/>
    <w:rPr>
      <w:rFonts w:ascii="Gill Sans MT" w:hAnsi="Gill Sans MT"/>
      <w:color w:val="FFFFFF" w:themeColor="background1"/>
      <w:sz w:val="40"/>
      <w:szCs w:val="40"/>
    </w:rPr>
  </w:style>
  <w:style w:type="paragraph" w:customStyle="1" w:styleId="SectionSeparator">
    <w:name w:val="Section Separator"/>
    <w:basedOn w:val="Normal"/>
    <w:qFormat/>
    <w:rsid w:val="00893480"/>
    <w:pPr>
      <w:pBdr>
        <w:bottom w:val="single" w:sz="4" w:space="3" w:color="auto"/>
      </w:pBdr>
      <w:jc w:val="both"/>
    </w:pPr>
    <w:rPr>
      <w:b/>
    </w:rPr>
  </w:style>
  <w:style w:type="character" w:styleId="CommentReference">
    <w:name w:val="annotation reference"/>
    <w:basedOn w:val="DefaultParagraphFont"/>
    <w:uiPriority w:val="99"/>
    <w:semiHidden/>
    <w:unhideWhenUsed/>
    <w:rsid w:val="00D42E2D"/>
    <w:rPr>
      <w:sz w:val="16"/>
      <w:szCs w:val="16"/>
    </w:rPr>
  </w:style>
  <w:style w:type="paragraph" w:styleId="CommentText">
    <w:name w:val="annotation text"/>
    <w:basedOn w:val="Normal"/>
    <w:link w:val="CommentTextChar"/>
    <w:uiPriority w:val="99"/>
    <w:unhideWhenUsed/>
    <w:rsid w:val="00D42E2D"/>
    <w:pPr>
      <w:spacing w:before="0" w:after="160" w:line="240" w:lineRule="auto"/>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42E2D"/>
    <w:rPr>
      <w:sz w:val="20"/>
      <w:szCs w:val="20"/>
    </w:rPr>
  </w:style>
  <w:style w:type="paragraph" w:styleId="Bibliography">
    <w:name w:val="Bibliography"/>
    <w:basedOn w:val="Normal"/>
    <w:next w:val="Normal"/>
    <w:uiPriority w:val="37"/>
    <w:semiHidden/>
    <w:unhideWhenUsed/>
    <w:rsid w:val="0007232B"/>
  </w:style>
  <w:style w:type="paragraph" w:styleId="BlockText">
    <w:name w:val="Block Text"/>
    <w:basedOn w:val="Normal"/>
    <w:uiPriority w:val="99"/>
    <w:semiHidden/>
    <w:unhideWhenUsed/>
    <w:rsid w:val="0007232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07232B"/>
    <w:pPr>
      <w:spacing w:after="120"/>
    </w:pPr>
  </w:style>
  <w:style w:type="character" w:customStyle="1" w:styleId="BodyTextChar">
    <w:name w:val="Body Text Char"/>
    <w:basedOn w:val="DefaultParagraphFont"/>
    <w:link w:val="BodyText"/>
    <w:uiPriority w:val="99"/>
    <w:semiHidden/>
    <w:rsid w:val="0007232B"/>
    <w:rPr>
      <w:rFonts w:ascii="Arial" w:hAnsi="Arial" w:cs="Arial"/>
      <w:sz w:val="24"/>
      <w:szCs w:val="24"/>
      <w:lang w:eastAsia="en-GB"/>
    </w:rPr>
  </w:style>
  <w:style w:type="paragraph" w:styleId="BodyText2">
    <w:name w:val="Body Text 2"/>
    <w:basedOn w:val="Normal"/>
    <w:link w:val="BodyText2Char"/>
    <w:uiPriority w:val="99"/>
    <w:semiHidden/>
    <w:unhideWhenUsed/>
    <w:rsid w:val="0007232B"/>
    <w:pPr>
      <w:spacing w:after="120" w:line="480" w:lineRule="auto"/>
    </w:pPr>
  </w:style>
  <w:style w:type="character" w:customStyle="1" w:styleId="BodyText2Char">
    <w:name w:val="Body Text 2 Char"/>
    <w:basedOn w:val="DefaultParagraphFont"/>
    <w:link w:val="BodyText2"/>
    <w:uiPriority w:val="99"/>
    <w:semiHidden/>
    <w:rsid w:val="0007232B"/>
    <w:rPr>
      <w:rFonts w:ascii="Arial" w:hAnsi="Arial" w:cs="Arial"/>
      <w:sz w:val="24"/>
      <w:szCs w:val="24"/>
      <w:lang w:eastAsia="en-GB"/>
    </w:rPr>
  </w:style>
  <w:style w:type="paragraph" w:styleId="BodyText3">
    <w:name w:val="Body Text 3"/>
    <w:basedOn w:val="Normal"/>
    <w:link w:val="BodyText3Char"/>
    <w:uiPriority w:val="99"/>
    <w:semiHidden/>
    <w:unhideWhenUsed/>
    <w:rsid w:val="0007232B"/>
    <w:pPr>
      <w:spacing w:after="120"/>
    </w:pPr>
    <w:rPr>
      <w:sz w:val="16"/>
      <w:szCs w:val="16"/>
    </w:rPr>
  </w:style>
  <w:style w:type="character" w:customStyle="1" w:styleId="BodyText3Char">
    <w:name w:val="Body Text 3 Char"/>
    <w:basedOn w:val="DefaultParagraphFont"/>
    <w:link w:val="BodyText3"/>
    <w:uiPriority w:val="99"/>
    <w:semiHidden/>
    <w:rsid w:val="0007232B"/>
    <w:rPr>
      <w:rFonts w:ascii="Arial" w:hAnsi="Arial" w:cs="Arial"/>
      <w:sz w:val="16"/>
      <w:szCs w:val="16"/>
      <w:lang w:eastAsia="en-GB"/>
    </w:rPr>
  </w:style>
  <w:style w:type="paragraph" w:styleId="BodyTextFirstIndent">
    <w:name w:val="Body Text First Indent"/>
    <w:basedOn w:val="BodyText"/>
    <w:link w:val="BodyTextFirstIndentChar"/>
    <w:uiPriority w:val="99"/>
    <w:semiHidden/>
    <w:unhideWhenUsed/>
    <w:rsid w:val="0007232B"/>
    <w:pPr>
      <w:spacing w:after="240"/>
      <w:ind w:firstLine="360"/>
    </w:pPr>
  </w:style>
  <w:style w:type="character" w:customStyle="1" w:styleId="BodyTextFirstIndentChar">
    <w:name w:val="Body Text First Indent Char"/>
    <w:basedOn w:val="BodyTextChar"/>
    <w:link w:val="BodyTextFirstIndent"/>
    <w:uiPriority w:val="99"/>
    <w:semiHidden/>
    <w:rsid w:val="0007232B"/>
    <w:rPr>
      <w:rFonts w:ascii="Arial" w:hAnsi="Arial" w:cs="Arial"/>
      <w:sz w:val="24"/>
      <w:szCs w:val="24"/>
      <w:lang w:eastAsia="en-GB"/>
    </w:rPr>
  </w:style>
  <w:style w:type="paragraph" w:styleId="BodyTextIndent">
    <w:name w:val="Body Text Indent"/>
    <w:basedOn w:val="Normal"/>
    <w:link w:val="BodyTextIndentChar"/>
    <w:uiPriority w:val="99"/>
    <w:semiHidden/>
    <w:unhideWhenUsed/>
    <w:rsid w:val="0007232B"/>
    <w:pPr>
      <w:spacing w:after="120"/>
      <w:ind w:left="283"/>
    </w:pPr>
  </w:style>
  <w:style w:type="character" w:customStyle="1" w:styleId="BodyTextIndentChar">
    <w:name w:val="Body Text Indent Char"/>
    <w:basedOn w:val="DefaultParagraphFont"/>
    <w:link w:val="BodyTextIndent"/>
    <w:uiPriority w:val="99"/>
    <w:semiHidden/>
    <w:rsid w:val="0007232B"/>
    <w:rPr>
      <w:rFonts w:ascii="Arial" w:hAnsi="Arial" w:cs="Arial"/>
      <w:sz w:val="24"/>
      <w:szCs w:val="24"/>
      <w:lang w:eastAsia="en-GB"/>
    </w:rPr>
  </w:style>
  <w:style w:type="paragraph" w:styleId="BodyTextFirstIndent2">
    <w:name w:val="Body Text First Indent 2"/>
    <w:basedOn w:val="BodyTextIndent"/>
    <w:link w:val="BodyTextFirstIndent2Char"/>
    <w:uiPriority w:val="99"/>
    <w:semiHidden/>
    <w:unhideWhenUsed/>
    <w:rsid w:val="0007232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07232B"/>
    <w:rPr>
      <w:rFonts w:ascii="Arial" w:hAnsi="Arial" w:cs="Arial"/>
      <w:sz w:val="24"/>
      <w:szCs w:val="24"/>
      <w:lang w:eastAsia="en-GB"/>
    </w:rPr>
  </w:style>
  <w:style w:type="paragraph" w:styleId="BodyTextIndent2">
    <w:name w:val="Body Text Indent 2"/>
    <w:basedOn w:val="Normal"/>
    <w:link w:val="BodyTextIndent2Char"/>
    <w:uiPriority w:val="99"/>
    <w:semiHidden/>
    <w:unhideWhenUsed/>
    <w:rsid w:val="0007232B"/>
    <w:pPr>
      <w:spacing w:after="120" w:line="480" w:lineRule="auto"/>
      <w:ind w:left="283"/>
    </w:pPr>
  </w:style>
  <w:style w:type="character" w:customStyle="1" w:styleId="BodyTextIndent2Char">
    <w:name w:val="Body Text Indent 2 Char"/>
    <w:basedOn w:val="DefaultParagraphFont"/>
    <w:link w:val="BodyTextIndent2"/>
    <w:uiPriority w:val="99"/>
    <w:semiHidden/>
    <w:rsid w:val="0007232B"/>
    <w:rPr>
      <w:rFonts w:ascii="Arial" w:hAnsi="Arial" w:cs="Arial"/>
      <w:sz w:val="24"/>
      <w:szCs w:val="24"/>
      <w:lang w:eastAsia="en-GB"/>
    </w:rPr>
  </w:style>
  <w:style w:type="paragraph" w:styleId="BodyTextIndent3">
    <w:name w:val="Body Text Indent 3"/>
    <w:basedOn w:val="Normal"/>
    <w:link w:val="BodyTextIndent3Char"/>
    <w:uiPriority w:val="99"/>
    <w:semiHidden/>
    <w:unhideWhenUsed/>
    <w:rsid w:val="000723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232B"/>
    <w:rPr>
      <w:rFonts w:ascii="Arial" w:hAnsi="Arial" w:cs="Arial"/>
      <w:sz w:val="16"/>
      <w:szCs w:val="16"/>
      <w:lang w:eastAsia="en-GB"/>
    </w:rPr>
  </w:style>
  <w:style w:type="paragraph" w:styleId="Caption">
    <w:name w:val="caption"/>
    <w:basedOn w:val="Normal"/>
    <w:next w:val="Normal"/>
    <w:uiPriority w:val="35"/>
    <w:semiHidden/>
    <w:unhideWhenUsed/>
    <w:qFormat/>
    <w:rsid w:val="0007232B"/>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7232B"/>
    <w:pPr>
      <w:spacing w:before="0" w:after="0" w:line="240" w:lineRule="auto"/>
      <w:ind w:left="4252"/>
    </w:pPr>
  </w:style>
  <w:style w:type="character" w:customStyle="1" w:styleId="ClosingChar">
    <w:name w:val="Closing Char"/>
    <w:basedOn w:val="DefaultParagraphFont"/>
    <w:link w:val="Closing"/>
    <w:uiPriority w:val="99"/>
    <w:semiHidden/>
    <w:rsid w:val="0007232B"/>
    <w:rPr>
      <w:rFonts w:ascii="Arial" w:hAnsi="Arial" w:cs="Arial"/>
      <w:sz w:val="24"/>
      <w:szCs w:val="24"/>
      <w:lang w:eastAsia="en-GB"/>
    </w:rPr>
  </w:style>
  <w:style w:type="paragraph" w:styleId="CommentSubject">
    <w:name w:val="annotation subject"/>
    <w:basedOn w:val="CommentText"/>
    <w:next w:val="CommentText"/>
    <w:link w:val="CommentSubjectChar"/>
    <w:uiPriority w:val="99"/>
    <w:semiHidden/>
    <w:unhideWhenUsed/>
    <w:rsid w:val="0007232B"/>
    <w:pPr>
      <w:spacing w:before="120" w:after="240"/>
    </w:pPr>
    <w:rPr>
      <w:rFonts w:ascii="Arial" w:hAnsi="Arial" w:cs="Arial"/>
      <w:b/>
      <w:bCs/>
      <w:lang w:eastAsia="en-GB"/>
    </w:rPr>
  </w:style>
  <w:style w:type="character" w:customStyle="1" w:styleId="CommentSubjectChar">
    <w:name w:val="Comment Subject Char"/>
    <w:basedOn w:val="CommentTextChar"/>
    <w:link w:val="CommentSubject"/>
    <w:uiPriority w:val="99"/>
    <w:semiHidden/>
    <w:rsid w:val="0007232B"/>
    <w:rPr>
      <w:rFonts w:ascii="Arial" w:hAnsi="Arial" w:cs="Arial"/>
      <w:b/>
      <w:bCs/>
      <w:sz w:val="20"/>
      <w:szCs w:val="20"/>
      <w:lang w:eastAsia="en-GB"/>
    </w:rPr>
  </w:style>
  <w:style w:type="paragraph" w:styleId="Date">
    <w:name w:val="Date"/>
    <w:basedOn w:val="Normal"/>
    <w:next w:val="Normal"/>
    <w:link w:val="DateChar"/>
    <w:uiPriority w:val="99"/>
    <w:semiHidden/>
    <w:unhideWhenUsed/>
    <w:rsid w:val="0007232B"/>
  </w:style>
  <w:style w:type="character" w:customStyle="1" w:styleId="DateChar">
    <w:name w:val="Date Char"/>
    <w:basedOn w:val="DefaultParagraphFont"/>
    <w:link w:val="Date"/>
    <w:uiPriority w:val="99"/>
    <w:semiHidden/>
    <w:rsid w:val="0007232B"/>
    <w:rPr>
      <w:rFonts w:ascii="Arial" w:hAnsi="Arial" w:cs="Arial"/>
      <w:sz w:val="24"/>
      <w:szCs w:val="24"/>
      <w:lang w:eastAsia="en-GB"/>
    </w:rPr>
  </w:style>
  <w:style w:type="paragraph" w:styleId="DocumentMap">
    <w:name w:val="Document Map"/>
    <w:basedOn w:val="Normal"/>
    <w:link w:val="DocumentMapChar"/>
    <w:uiPriority w:val="99"/>
    <w:semiHidden/>
    <w:unhideWhenUsed/>
    <w:rsid w:val="0007232B"/>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232B"/>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07232B"/>
    <w:pPr>
      <w:spacing w:before="0" w:after="0" w:line="240" w:lineRule="auto"/>
    </w:pPr>
  </w:style>
  <w:style w:type="character" w:customStyle="1" w:styleId="E-mailSignatureChar">
    <w:name w:val="E-mail Signature Char"/>
    <w:basedOn w:val="DefaultParagraphFont"/>
    <w:link w:val="E-mailSignature"/>
    <w:uiPriority w:val="99"/>
    <w:semiHidden/>
    <w:rsid w:val="0007232B"/>
    <w:rPr>
      <w:rFonts w:ascii="Arial" w:hAnsi="Arial" w:cs="Arial"/>
      <w:sz w:val="24"/>
      <w:szCs w:val="24"/>
      <w:lang w:eastAsia="en-GB"/>
    </w:rPr>
  </w:style>
  <w:style w:type="paragraph" w:styleId="EndnoteText">
    <w:name w:val="endnote text"/>
    <w:basedOn w:val="Normal"/>
    <w:link w:val="EndnoteTextChar"/>
    <w:uiPriority w:val="99"/>
    <w:semiHidden/>
    <w:unhideWhenUsed/>
    <w:rsid w:val="0007232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7232B"/>
    <w:rPr>
      <w:rFonts w:ascii="Arial" w:hAnsi="Arial" w:cs="Arial"/>
      <w:sz w:val="20"/>
      <w:szCs w:val="20"/>
      <w:lang w:eastAsia="en-GB"/>
    </w:rPr>
  </w:style>
  <w:style w:type="paragraph" w:styleId="EnvelopeAddress">
    <w:name w:val="envelope address"/>
    <w:basedOn w:val="Normal"/>
    <w:uiPriority w:val="99"/>
    <w:semiHidden/>
    <w:unhideWhenUsed/>
    <w:rsid w:val="0007232B"/>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7232B"/>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7232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7232B"/>
    <w:rPr>
      <w:rFonts w:ascii="Arial" w:hAnsi="Arial" w:cs="Arial"/>
      <w:sz w:val="20"/>
      <w:szCs w:val="20"/>
      <w:lang w:eastAsia="en-GB"/>
    </w:rPr>
  </w:style>
  <w:style w:type="character" w:customStyle="1" w:styleId="Heading3Char">
    <w:name w:val="Heading 3 Char"/>
    <w:basedOn w:val="DefaultParagraphFont"/>
    <w:link w:val="Heading3"/>
    <w:uiPriority w:val="9"/>
    <w:semiHidden/>
    <w:rsid w:val="0007232B"/>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07232B"/>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semiHidden/>
    <w:rsid w:val="0007232B"/>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07232B"/>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07232B"/>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07232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07232B"/>
    <w:rPr>
      <w:rFonts w:asciiTheme="majorHAnsi" w:eastAsiaTheme="majorEastAsia" w:hAnsiTheme="majorHAnsi"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07232B"/>
    <w:pPr>
      <w:spacing w:before="0" w:after="0" w:line="240" w:lineRule="auto"/>
    </w:pPr>
    <w:rPr>
      <w:i/>
      <w:iCs/>
    </w:rPr>
  </w:style>
  <w:style w:type="character" w:customStyle="1" w:styleId="HTMLAddressChar">
    <w:name w:val="HTML Address Char"/>
    <w:basedOn w:val="DefaultParagraphFont"/>
    <w:link w:val="HTMLAddress"/>
    <w:uiPriority w:val="99"/>
    <w:semiHidden/>
    <w:rsid w:val="0007232B"/>
    <w:rPr>
      <w:rFonts w:ascii="Arial" w:hAnsi="Arial" w:cs="Arial"/>
      <w:i/>
      <w:iCs/>
      <w:sz w:val="24"/>
      <w:szCs w:val="24"/>
      <w:lang w:eastAsia="en-GB"/>
    </w:rPr>
  </w:style>
  <w:style w:type="paragraph" w:styleId="HTMLPreformatted">
    <w:name w:val="HTML Preformatted"/>
    <w:basedOn w:val="Normal"/>
    <w:link w:val="HTMLPreformattedChar"/>
    <w:uiPriority w:val="99"/>
    <w:semiHidden/>
    <w:unhideWhenUsed/>
    <w:rsid w:val="0007232B"/>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232B"/>
    <w:rPr>
      <w:rFonts w:ascii="Consolas" w:hAnsi="Consolas" w:cs="Arial"/>
      <w:sz w:val="20"/>
      <w:szCs w:val="20"/>
      <w:lang w:eastAsia="en-GB"/>
    </w:rPr>
  </w:style>
  <w:style w:type="paragraph" w:styleId="Index1">
    <w:name w:val="index 1"/>
    <w:basedOn w:val="Normal"/>
    <w:next w:val="Normal"/>
    <w:autoRedefine/>
    <w:uiPriority w:val="99"/>
    <w:semiHidden/>
    <w:unhideWhenUsed/>
    <w:rsid w:val="0007232B"/>
    <w:pPr>
      <w:spacing w:before="0" w:after="0" w:line="240" w:lineRule="auto"/>
      <w:ind w:left="240" w:hanging="240"/>
    </w:pPr>
  </w:style>
  <w:style w:type="paragraph" w:styleId="Index2">
    <w:name w:val="index 2"/>
    <w:basedOn w:val="Normal"/>
    <w:next w:val="Normal"/>
    <w:autoRedefine/>
    <w:uiPriority w:val="99"/>
    <w:semiHidden/>
    <w:unhideWhenUsed/>
    <w:rsid w:val="0007232B"/>
    <w:pPr>
      <w:spacing w:before="0" w:after="0" w:line="240" w:lineRule="auto"/>
      <w:ind w:left="480" w:hanging="240"/>
    </w:pPr>
  </w:style>
  <w:style w:type="paragraph" w:styleId="Index3">
    <w:name w:val="index 3"/>
    <w:basedOn w:val="Normal"/>
    <w:next w:val="Normal"/>
    <w:autoRedefine/>
    <w:uiPriority w:val="99"/>
    <w:semiHidden/>
    <w:unhideWhenUsed/>
    <w:rsid w:val="0007232B"/>
    <w:pPr>
      <w:spacing w:before="0" w:after="0" w:line="240" w:lineRule="auto"/>
      <w:ind w:left="720" w:hanging="240"/>
    </w:pPr>
  </w:style>
  <w:style w:type="paragraph" w:styleId="Index4">
    <w:name w:val="index 4"/>
    <w:basedOn w:val="Normal"/>
    <w:next w:val="Normal"/>
    <w:autoRedefine/>
    <w:uiPriority w:val="99"/>
    <w:semiHidden/>
    <w:unhideWhenUsed/>
    <w:rsid w:val="0007232B"/>
    <w:pPr>
      <w:spacing w:before="0" w:after="0" w:line="240" w:lineRule="auto"/>
      <w:ind w:left="960" w:hanging="240"/>
    </w:pPr>
  </w:style>
  <w:style w:type="paragraph" w:styleId="Index5">
    <w:name w:val="index 5"/>
    <w:basedOn w:val="Normal"/>
    <w:next w:val="Normal"/>
    <w:autoRedefine/>
    <w:uiPriority w:val="99"/>
    <w:semiHidden/>
    <w:unhideWhenUsed/>
    <w:rsid w:val="0007232B"/>
    <w:pPr>
      <w:spacing w:before="0" w:after="0" w:line="240" w:lineRule="auto"/>
      <w:ind w:left="1200" w:hanging="240"/>
    </w:pPr>
  </w:style>
  <w:style w:type="paragraph" w:styleId="Index6">
    <w:name w:val="index 6"/>
    <w:basedOn w:val="Normal"/>
    <w:next w:val="Normal"/>
    <w:autoRedefine/>
    <w:uiPriority w:val="99"/>
    <w:semiHidden/>
    <w:unhideWhenUsed/>
    <w:rsid w:val="0007232B"/>
    <w:pPr>
      <w:spacing w:before="0" w:after="0" w:line="240" w:lineRule="auto"/>
      <w:ind w:left="1440" w:hanging="240"/>
    </w:pPr>
  </w:style>
  <w:style w:type="paragraph" w:styleId="Index7">
    <w:name w:val="index 7"/>
    <w:basedOn w:val="Normal"/>
    <w:next w:val="Normal"/>
    <w:autoRedefine/>
    <w:uiPriority w:val="99"/>
    <w:semiHidden/>
    <w:unhideWhenUsed/>
    <w:rsid w:val="0007232B"/>
    <w:pPr>
      <w:spacing w:before="0" w:after="0" w:line="240" w:lineRule="auto"/>
      <w:ind w:left="1680" w:hanging="240"/>
    </w:pPr>
  </w:style>
  <w:style w:type="paragraph" w:styleId="Index8">
    <w:name w:val="index 8"/>
    <w:basedOn w:val="Normal"/>
    <w:next w:val="Normal"/>
    <w:autoRedefine/>
    <w:uiPriority w:val="99"/>
    <w:semiHidden/>
    <w:unhideWhenUsed/>
    <w:rsid w:val="0007232B"/>
    <w:pPr>
      <w:spacing w:before="0" w:after="0" w:line="240" w:lineRule="auto"/>
      <w:ind w:left="1920" w:hanging="240"/>
    </w:pPr>
  </w:style>
  <w:style w:type="paragraph" w:styleId="Index9">
    <w:name w:val="index 9"/>
    <w:basedOn w:val="Normal"/>
    <w:next w:val="Normal"/>
    <w:autoRedefine/>
    <w:uiPriority w:val="99"/>
    <w:semiHidden/>
    <w:unhideWhenUsed/>
    <w:rsid w:val="0007232B"/>
    <w:pPr>
      <w:spacing w:before="0" w:after="0" w:line="240" w:lineRule="auto"/>
      <w:ind w:left="2160" w:hanging="240"/>
    </w:pPr>
  </w:style>
  <w:style w:type="paragraph" w:styleId="IndexHeading">
    <w:name w:val="index heading"/>
    <w:basedOn w:val="Normal"/>
    <w:next w:val="Index1"/>
    <w:uiPriority w:val="99"/>
    <w:semiHidden/>
    <w:unhideWhenUsed/>
    <w:rsid w:val="0007232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23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7232B"/>
    <w:rPr>
      <w:rFonts w:ascii="Arial" w:hAnsi="Arial" w:cs="Arial"/>
      <w:i/>
      <w:iCs/>
      <w:color w:val="4472C4" w:themeColor="accent1"/>
      <w:sz w:val="24"/>
      <w:szCs w:val="24"/>
      <w:lang w:eastAsia="en-GB"/>
    </w:rPr>
  </w:style>
  <w:style w:type="paragraph" w:styleId="List">
    <w:name w:val="List"/>
    <w:basedOn w:val="Normal"/>
    <w:uiPriority w:val="99"/>
    <w:semiHidden/>
    <w:unhideWhenUsed/>
    <w:rsid w:val="0007232B"/>
    <w:pPr>
      <w:ind w:left="283" w:hanging="283"/>
      <w:contextualSpacing/>
    </w:pPr>
  </w:style>
  <w:style w:type="paragraph" w:styleId="List2">
    <w:name w:val="List 2"/>
    <w:basedOn w:val="Normal"/>
    <w:uiPriority w:val="99"/>
    <w:semiHidden/>
    <w:unhideWhenUsed/>
    <w:rsid w:val="0007232B"/>
    <w:pPr>
      <w:ind w:left="566" w:hanging="283"/>
      <w:contextualSpacing/>
    </w:pPr>
  </w:style>
  <w:style w:type="paragraph" w:styleId="List3">
    <w:name w:val="List 3"/>
    <w:basedOn w:val="Normal"/>
    <w:uiPriority w:val="99"/>
    <w:semiHidden/>
    <w:unhideWhenUsed/>
    <w:rsid w:val="0007232B"/>
    <w:pPr>
      <w:ind w:left="849" w:hanging="283"/>
      <w:contextualSpacing/>
    </w:pPr>
  </w:style>
  <w:style w:type="paragraph" w:styleId="List4">
    <w:name w:val="List 4"/>
    <w:basedOn w:val="Normal"/>
    <w:uiPriority w:val="99"/>
    <w:semiHidden/>
    <w:unhideWhenUsed/>
    <w:rsid w:val="0007232B"/>
    <w:pPr>
      <w:ind w:left="1132" w:hanging="283"/>
      <w:contextualSpacing/>
    </w:pPr>
  </w:style>
  <w:style w:type="paragraph" w:styleId="List5">
    <w:name w:val="List 5"/>
    <w:basedOn w:val="Normal"/>
    <w:uiPriority w:val="99"/>
    <w:semiHidden/>
    <w:unhideWhenUsed/>
    <w:rsid w:val="0007232B"/>
    <w:pPr>
      <w:ind w:left="1415" w:hanging="283"/>
      <w:contextualSpacing/>
    </w:pPr>
  </w:style>
  <w:style w:type="paragraph" w:styleId="ListBullet">
    <w:name w:val="List Bullet"/>
    <w:basedOn w:val="Normal"/>
    <w:uiPriority w:val="99"/>
    <w:semiHidden/>
    <w:unhideWhenUsed/>
    <w:rsid w:val="0007232B"/>
    <w:pPr>
      <w:numPr>
        <w:numId w:val="10"/>
      </w:numPr>
      <w:contextualSpacing/>
    </w:pPr>
  </w:style>
  <w:style w:type="paragraph" w:styleId="ListBullet2">
    <w:name w:val="List Bullet 2"/>
    <w:basedOn w:val="Normal"/>
    <w:uiPriority w:val="99"/>
    <w:semiHidden/>
    <w:unhideWhenUsed/>
    <w:rsid w:val="0007232B"/>
    <w:pPr>
      <w:numPr>
        <w:numId w:val="11"/>
      </w:numPr>
      <w:contextualSpacing/>
    </w:pPr>
  </w:style>
  <w:style w:type="paragraph" w:styleId="ListBullet3">
    <w:name w:val="List Bullet 3"/>
    <w:basedOn w:val="Normal"/>
    <w:uiPriority w:val="99"/>
    <w:semiHidden/>
    <w:unhideWhenUsed/>
    <w:rsid w:val="0007232B"/>
    <w:pPr>
      <w:numPr>
        <w:numId w:val="12"/>
      </w:numPr>
      <w:contextualSpacing/>
    </w:pPr>
  </w:style>
  <w:style w:type="paragraph" w:styleId="ListBullet4">
    <w:name w:val="List Bullet 4"/>
    <w:basedOn w:val="Normal"/>
    <w:uiPriority w:val="99"/>
    <w:semiHidden/>
    <w:unhideWhenUsed/>
    <w:rsid w:val="0007232B"/>
    <w:pPr>
      <w:numPr>
        <w:numId w:val="13"/>
      </w:numPr>
      <w:contextualSpacing/>
    </w:pPr>
  </w:style>
  <w:style w:type="paragraph" w:styleId="ListBullet5">
    <w:name w:val="List Bullet 5"/>
    <w:basedOn w:val="Normal"/>
    <w:uiPriority w:val="99"/>
    <w:semiHidden/>
    <w:unhideWhenUsed/>
    <w:rsid w:val="0007232B"/>
    <w:pPr>
      <w:numPr>
        <w:numId w:val="14"/>
      </w:numPr>
      <w:contextualSpacing/>
    </w:pPr>
  </w:style>
  <w:style w:type="paragraph" w:styleId="ListContinue">
    <w:name w:val="List Continue"/>
    <w:basedOn w:val="Normal"/>
    <w:uiPriority w:val="99"/>
    <w:semiHidden/>
    <w:unhideWhenUsed/>
    <w:rsid w:val="0007232B"/>
    <w:pPr>
      <w:spacing w:after="120"/>
      <w:ind w:left="283"/>
      <w:contextualSpacing/>
    </w:pPr>
  </w:style>
  <w:style w:type="paragraph" w:styleId="ListContinue2">
    <w:name w:val="List Continue 2"/>
    <w:basedOn w:val="Normal"/>
    <w:uiPriority w:val="99"/>
    <w:semiHidden/>
    <w:unhideWhenUsed/>
    <w:rsid w:val="0007232B"/>
    <w:pPr>
      <w:spacing w:after="120"/>
      <w:ind w:left="566"/>
      <w:contextualSpacing/>
    </w:pPr>
  </w:style>
  <w:style w:type="paragraph" w:styleId="ListContinue3">
    <w:name w:val="List Continue 3"/>
    <w:basedOn w:val="Normal"/>
    <w:uiPriority w:val="99"/>
    <w:semiHidden/>
    <w:unhideWhenUsed/>
    <w:rsid w:val="0007232B"/>
    <w:pPr>
      <w:spacing w:after="120"/>
      <w:ind w:left="849"/>
      <w:contextualSpacing/>
    </w:pPr>
  </w:style>
  <w:style w:type="paragraph" w:styleId="ListContinue4">
    <w:name w:val="List Continue 4"/>
    <w:basedOn w:val="Normal"/>
    <w:uiPriority w:val="99"/>
    <w:semiHidden/>
    <w:unhideWhenUsed/>
    <w:rsid w:val="0007232B"/>
    <w:pPr>
      <w:spacing w:after="120"/>
      <w:ind w:left="1132"/>
      <w:contextualSpacing/>
    </w:pPr>
  </w:style>
  <w:style w:type="paragraph" w:styleId="ListContinue5">
    <w:name w:val="List Continue 5"/>
    <w:basedOn w:val="Normal"/>
    <w:uiPriority w:val="99"/>
    <w:semiHidden/>
    <w:unhideWhenUsed/>
    <w:rsid w:val="0007232B"/>
    <w:pPr>
      <w:spacing w:after="120"/>
      <w:ind w:left="1415"/>
      <w:contextualSpacing/>
    </w:pPr>
  </w:style>
  <w:style w:type="paragraph" w:styleId="ListNumber">
    <w:name w:val="List Number"/>
    <w:basedOn w:val="Normal"/>
    <w:uiPriority w:val="99"/>
    <w:semiHidden/>
    <w:unhideWhenUsed/>
    <w:rsid w:val="0007232B"/>
    <w:pPr>
      <w:numPr>
        <w:numId w:val="15"/>
      </w:numPr>
      <w:contextualSpacing/>
    </w:pPr>
  </w:style>
  <w:style w:type="paragraph" w:styleId="ListNumber2">
    <w:name w:val="List Number 2"/>
    <w:basedOn w:val="Normal"/>
    <w:uiPriority w:val="99"/>
    <w:semiHidden/>
    <w:unhideWhenUsed/>
    <w:rsid w:val="0007232B"/>
    <w:pPr>
      <w:numPr>
        <w:numId w:val="16"/>
      </w:numPr>
      <w:contextualSpacing/>
    </w:pPr>
  </w:style>
  <w:style w:type="paragraph" w:styleId="ListNumber3">
    <w:name w:val="List Number 3"/>
    <w:basedOn w:val="Normal"/>
    <w:uiPriority w:val="99"/>
    <w:semiHidden/>
    <w:unhideWhenUsed/>
    <w:rsid w:val="0007232B"/>
    <w:pPr>
      <w:numPr>
        <w:numId w:val="17"/>
      </w:numPr>
      <w:contextualSpacing/>
    </w:pPr>
  </w:style>
  <w:style w:type="paragraph" w:styleId="ListNumber4">
    <w:name w:val="List Number 4"/>
    <w:basedOn w:val="Normal"/>
    <w:uiPriority w:val="99"/>
    <w:semiHidden/>
    <w:unhideWhenUsed/>
    <w:rsid w:val="0007232B"/>
    <w:pPr>
      <w:numPr>
        <w:numId w:val="18"/>
      </w:numPr>
      <w:contextualSpacing/>
    </w:pPr>
  </w:style>
  <w:style w:type="paragraph" w:styleId="ListNumber5">
    <w:name w:val="List Number 5"/>
    <w:basedOn w:val="Normal"/>
    <w:uiPriority w:val="99"/>
    <w:semiHidden/>
    <w:unhideWhenUsed/>
    <w:rsid w:val="0007232B"/>
    <w:pPr>
      <w:numPr>
        <w:numId w:val="19"/>
      </w:numPr>
      <w:contextualSpacing/>
    </w:pPr>
  </w:style>
  <w:style w:type="paragraph" w:styleId="MacroText">
    <w:name w:val="macro"/>
    <w:link w:val="MacroTextChar"/>
    <w:uiPriority w:val="99"/>
    <w:semiHidden/>
    <w:unhideWhenUsed/>
    <w:rsid w:val="0007232B"/>
    <w:pPr>
      <w:tabs>
        <w:tab w:val="left" w:pos="480"/>
        <w:tab w:val="left" w:pos="960"/>
        <w:tab w:val="left" w:pos="1440"/>
        <w:tab w:val="left" w:pos="1920"/>
        <w:tab w:val="left" w:pos="2400"/>
        <w:tab w:val="left" w:pos="2880"/>
        <w:tab w:val="left" w:pos="3360"/>
        <w:tab w:val="left" w:pos="3840"/>
        <w:tab w:val="left" w:pos="4320"/>
      </w:tabs>
      <w:spacing w:before="120" w:after="0" w:line="252" w:lineRule="auto"/>
    </w:pPr>
    <w:rPr>
      <w:rFonts w:ascii="Consolas" w:hAnsi="Consolas" w:cs="Arial"/>
      <w:sz w:val="20"/>
      <w:szCs w:val="20"/>
      <w:lang w:eastAsia="en-GB"/>
    </w:rPr>
  </w:style>
  <w:style w:type="character" w:customStyle="1" w:styleId="MacroTextChar">
    <w:name w:val="Macro Text Char"/>
    <w:basedOn w:val="DefaultParagraphFont"/>
    <w:link w:val="MacroText"/>
    <w:uiPriority w:val="99"/>
    <w:semiHidden/>
    <w:rsid w:val="0007232B"/>
    <w:rPr>
      <w:rFonts w:ascii="Consolas" w:hAnsi="Consolas" w:cs="Arial"/>
      <w:sz w:val="20"/>
      <w:szCs w:val="20"/>
      <w:lang w:eastAsia="en-GB"/>
    </w:rPr>
  </w:style>
  <w:style w:type="paragraph" w:styleId="MessageHeader">
    <w:name w:val="Message Header"/>
    <w:basedOn w:val="Normal"/>
    <w:link w:val="MessageHeaderChar"/>
    <w:uiPriority w:val="99"/>
    <w:semiHidden/>
    <w:unhideWhenUsed/>
    <w:rsid w:val="0007232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7232B"/>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07232B"/>
    <w:pPr>
      <w:spacing w:after="0" w:line="240" w:lineRule="auto"/>
    </w:pPr>
    <w:rPr>
      <w:rFonts w:ascii="Arial" w:hAnsi="Arial" w:cs="Arial"/>
      <w:sz w:val="24"/>
      <w:szCs w:val="24"/>
      <w:lang w:eastAsia="en-GB"/>
    </w:rPr>
  </w:style>
  <w:style w:type="paragraph" w:styleId="NormalWeb">
    <w:name w:val="Normal (Web)"/>
    <w:basedOn w:val="Normal"/>
    <w:uiPriority w:val="99"/>
    <w:semiHidden/>
    <w:unhideWhenUsed/>
    <w:rsid w:val="0007232B"/>
    <w:rPr>
      <w:rFonts w:ascii="Times New Roman" w:hAnsi="Times New Roman" w:cs="Times New Roman"/>
    </w:rPr>
  </w:style>
  <w:style w:type="paragraph" w:styleId="NormalIndent">
    <w:name w:val="Normal Indent"/>
    <w:basedOn w:val="Normal"/>
    <w:uiPriority w:val="99"/>
    <w:semiHidden/>
    <w:unhideWhenUsed/>
    <w:rsid w:val="0007232B"/>
    <w:pPr>
      <w:ind w:left="720"/>
    </w:pPr>
  </w:style>
  <w:style w:type="paragraph" w:styleId="NoteHeading">
    <w:name w:val="Note Heading"/>
    <w:basedOn w:val="Normal"/>
    <w:next w:val="Normal"/>
    <w:link w:val="NoteHeadingChar"/>
    <w:uiPriority w:val="99"/>
    <w:semiHidden/>
    <w:unhideWhenUsed/>
    <w:rsid w:val="0007232B"/>
    <w:pPr>
      <w:spacing w:before="0" w:after="0" w:line="240" w:lineRule="auto"/>
    </w:pPr>
  </w:style>
  <w:style w:type="character" w:customStyle="1" w:styleId="NoteHeadingChar">
    <w:name w:val="Note Heading Char"/>
    <w:basedOn w:val="DefaultParagraphFont"/>
    <w:link w:val="NoteHeading"/>
    <w:uiPriority w:val="99"/>
    <w:semiHidden/>
    <w:rsid w:val="0007232B"/>
    <w:rPr>
      <w:rFonts w:ascii="Arial" w:hAnsi="Arial" w:cs="Arial"/>
      <w:sz w:val="24"/>
      <w:szCs w:val="24"/>
      <w:lang w:eastAsia="en-GB"/>
    </w:rPr>
  </w:style>
  <w:style w:type="paragraph" w:styleId="PlainText">
    <w:name w:val="Plain Text"/>
    <w:basedOn w:val="Normal"/>
    <w:link w:val="PlainTextChar"/>
    <w:uiPriority w:val="99"/>
    <w:semiHidden/>
    <w:unhideWhenUsed/>
    <w:rsid w:val="0007232B"/>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7232B"/>
    <w:rPr>
      <w:rFonts w:ascii="Consolas" w:hAnsi="Consolas" w:cs="Arial"/>
      <w:sz w:val="21"/>
      <w:szCs w:val="21"/>
      <w:lang w:eastAsia="en-GB"/>
    </w:rPr>
  </w:style>
  <w:style w:type="paragraph" w:styleId="Quote">
    <w:name w:val="Quote"/>
    <w:basedOn w:val="Normal"/>
    <w:next w:val="Normal"/>
    <w:link w:val="QuoteChar"/>
    <w:uiPriority w:val="29"/>
    <w:qFormat/>
    <w:rsid w:val="000723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32B"/>
    <w:rPr>
      <w:rFonts w:ascii="Arial" w:hAnsi="Arial" w:cs="Arial"/>
      <w:i/>
      <w:iCs/>
      <w:color w:val="404040" w:themeColor="text1" w:themeTint="BF"/>
      <w:sz w:val="24"/>
      <w:szCs w:val="24"/>
      <w:lang w:eastAsia="en-GB"/>
    </w:rPr>
  </w:style>
  <w:style w:type="paragraph" w:styleId="Salutation">
    <w:name w:val="Salutation"/>
    <w:basedOn w:val="Normal"/>
    <w:next w:val="Normal"/>
    <w:link w:val="SalutationChar"/>
    <w:uiPriority w:val="99"/>
    <w:semiHidden/>
    <w:unhideWhenUsed/>
    <w:rsid w:val="0007232B"/>
  </w:style>
  <w:style w:type="character" w:customStyle="1" w:styleId="SalutationChar">
    <w:name w:val="Salutation Char"/>
    <w:basedOn w:val="DefaultParagraphFont"/>
    <w:link w:val="Salutation"/>
    <w:uiPriority w:val="99"/>
    <w:semiHidden/>
    <w:rsid w:val="0007232B"/>
    <w:rPr>
      <w:rFonts w:ascii="Arial" w:hAnsi="Arial" w:cs="Arial"/>
      <w:sz w:val="24"/>
      <w:szCs w:val="24"/>
      <w:lang w:eastAsia="en-GB"/>
    </w:rPr>
  </w:style>
  <w:style w:type="paragraph" w:styleId="Signature">
    <w:name w:val="Signature"/>
    <w:basedOn w:val="Normal"/>
    <w:link w:val="SignatureChar"/>
    <w:uiPriority w:val="99"/>
    <w:semiHidden/>
    <w:unhideWhenUsed/>
    <w:rsid w:val="0007232B"/>
    <w:pPr>
      <w:spacing w:before="0" w:after="0" w:line="240" w:lineRule="auto"/>
      <w:ind w:left="4252"/>
    </w:pPr>
  </w:style>
  <w:style w:type="character" w:customStyle="1" w:styleId="SignatureChar">
    <w:name w:val="Signature Char"/>
    <w:basedOn w:val="DefaultParagraphFont"/>
    <w:link w:val="Signature"/>
    <w:uiPriority w:val="99"/>
    <w:semiHidden/>
    <w:rsid w:val="0007232B"/>
    <w:rPr>
      <w:rFonts w:ascii="Arial" w:hAnsi="Arial" w:cs="Arial"/>
      <w:sz w:val="24"/>
      <w:szCs w:val="24"/>
      <w:lang w:eastAsia="en-GB"/>
    </w:rPr>
  </w:style>
  <w:style w:type="paragraph" w:styleId="Subtitle">
    <w:name w:val="Subtitle"/>
    <w:basedOn w:val="Normal"/>
    <w:next w:val="Normal"/>
    <w:link w:val="SubtitleChar"/>
    <w:uiPriority w:val="11"/>
    <w:qFormat/>
    <w:rsid w:val="000723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232B"/>
    <w:rPr>
      <w:rFonts w:eastAsiaTheme="minorEastAsia"/>
      <w:color w:val="5A5A5A" w:themeColor="text1" w:themeTint="A5"/>
      <w:spacing w:val="15"/>
      <w:lang w:eastAsia="en-GB"/>
    </w:rPr>
  </w:style>
  <w:style w:type="paragraph" w:styleId="TableofAuthorities">
    <w:name w:val="table of authorities"/>
    <w:basedOn w:val="Normal"/>
    <w:next w:val="Normal"/>
    <w:uiPriority w:val="99"/>
    <w:semiHidden/>
    <w:unhideWhenUsed/>
    <w:rsid w:val="0007232B"/>
    <w:pPr>
      <w:spacing w:after="0"/>
      <w:ind w:left="240" w:hanging="240"/>
    </w:pPr>
  </w:style>
  <w:style w:type="paragraph" w:styleId="TableofFigures">
    <w:name w:val="table of figures"/>
    <w:basedOn w:val="Normal"/>
    <w:next w:val="Normal"/>
    <w:uiPriority w:val="99"/>
    <w:semiHidden/>
    <w:unhideWhenUsed/>
    <w:rsid w:val="0007232B"/>
    <w:pPr>
      <w:spacing w:after="0"/>
    </w:pPr>
  </w:style>
  <w:style w:type="paragraph" w:styleId="Title">
    <w:name w:val="Title"/>
    <w:basedOn w:val="Normal"/>
    <w:next w:val="Normal"/>
    <w:link w:val="TitleChar"/>
    <w:uiPriority w:val="10"/>
    <w:qFormat/>
    <w:rsid w:val="0007232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32B"/>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07232B"/>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7232B"/>
    <w:pPr>
      <w:spacing w:after="100"/>
    </w:pPr>
  </w:style>
  <w:style w:type="paragraph" w:styleId="TOC2">
    <w:name w:val="toc 2"/>
    <w:basedOn w:val="Normal"/>
    <w:next w:val="Normal"/>
    <w:autoRedefine/>
    <w:uiPriority w:val="39"/>
    <w:semiHidden/>
    <w:unhideWhenUsed/>
    <w:rsid w:val="0007232B"/>
    <w:pPr>
      <w:spacing w:after="100"/>
      <w:ind w:left="240"/>
    </w:pPr>
  </w:style>
  <w:style w:type="paragraph" w:styleId="TOC3">
    <w:name w:val="toc 3"/>
    <w:basedOn w:val="Normal"/>
    <w:next w:val="Normal"/>
    <w:autoRedefine/>
    <w:uiPriority w:val="39"/>
    <w:semiHidden/>
    <w:unhideWhenUsed/>
    <w:rsid w:val="0007232B"/>
    <w:pPr>
      <w:spacing w:after="100"/>
      <w:ind w:left="480"/>
    </w:pPr>
  </w:style>
  <w:style w:type="paragraph" w:styleId="TOC4">
    <w:name w:val="toc 4"/>
    <w:basedOn w:val="Normal"/>
    <w:next w:val="Normal"/>
    <w:autoRedefine/>
    <w:uiPriority w:val="39"/>
    <w:semiHidden/>
    <w:unhideWhenUsed/>
    <w:rsid w:val="0007232B"/>
    <w:pPr>
      <w:spacing w:after="100"/>
      <w:ind w:left="720"/>
    </w:pPr>
  </w:style>
  <w:style w:type="paragraph" w:styleId="TOC5">
    <w:name w:val="toc 5"/>
    <w:basedOn w:val="Normal"/>
    <w:next w:val="Normal"/>
    <w:autoRedefine/>
    <w:uiPriority w:val="39"/>
    <w:semiHidden/>
    <w:unhideWhenUsed/>
    <w:rsid w:val="0007232B"/>
    <w:pPr>
      <w:spacing w:after="100"/>
      <w:ind w:left="960"/>
    </w:pPr>
  </w:style>
  <w:style w:type="paragraph" w:styleId="TOC6">
    <w:name w:val="toc 6"/>
    <w:basedOn w:val="Normal"/>
    <w:next w:val="Normal"/>
    <w:autoRedefine/>
    <w:uiPriority w:val="39"/>
    <w:semiHidden/>
    <w:unhideWhenUsed/>
    <w:rsid w:val="0007232B"/>
    <w:pPr>
      <w:spacing w:after="100"/>
      <w:ind w:left="1200"/>
    </w:pPr>
  </w:style>
  <w:style w:type="paragraph" w:styleId="TOC7">
    <w:name w:val="toc 7"/>
    <w:basedOn w:val="Normal"/>
    <w:next w:val="Normal"/>
    <w:autoRedefine/>
    <w:uiPriority w:val="39"/>
    <w:semiHidden/>
    <w:unhideWhenUsed/>
    <w:rsid w:val="0007232B"/>
    <w:pPr>
      <w:spacing w:after="100"/>
      <w:ind w:left="1440"/>
    </w:pPr>
  </w:style>
  <w:style w:type="paragraph" w:styleId="TOC8">
    <w:name w:val="toc 8"/>
    <w:basedOn w:val="Normal"/>
    <w:next w:val="Normal"/>
    <w:autoRedefine/>
    <w:uiPriority w:val="39"/>
    <w:semiHidden/>
    <w:unhideWhenUsed/>
    <w:rsid w:val="0007232B"/>
    <w:pPr>
      <w:spacing w:after="100"/>
      <w:ind w:left="1680"/>
    </w:pPr>
  </w:style>
  <w:style w:type="paragraph" w:styleId="TOC9">
    <w:name w:val="toc 9"/>
    <w:basedOn w:val="Normal"/>
    <w:next w:val="Normal"/>
    <w:autoRedefine/>
    <w:uiPriority w:val="39"/>
    <w:semiHidden/>
    <w:unhideWhenUsed/>
    <w:rsid w:val="0007232B"/>
    <w:pPr>
      <w:spacing w:after="100"/>
      <w:ind w:left="1920"/>
    </w:pPr>
  </w:style>
  <w:style w:type="paragraph" w:styleId="TOCHeading">
    <w:name w:val="TOC Heading"/>
    <w:basedOn w:val="Heading1"/>
    <w:next w:val="Normal"/>
    <w:uiPriority w:val="39"/>
    <w:semiHidden/>
    <w:unhideWhenUsed/>
    <w:qFormat/>
    <w:rsid w:val="0007232B"/>
    <w:pPr>
      <w:keepNext/>
      <w:keepLines/>
      <w:spacing w:before="240" w:after="0" w:line="252" w:lineRule="auto"/>
      <w:ind w:right="0"/>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438AEBFB7402CB598F722E19C0F93"/>
        <w:category>
          <w:name w:val="General"/>
          <w:gallery w:val="placeholder"/>
        </w:category>
        <w:types>
          <w:type w:val="bbPlcHdr"/>
        </w:types>
        <w:behaviors>
          <w:behavior w:val="content"/>
        </w:behaviors>
        <w:guid w:val="{13CA284E-9463-4BB6-B394-E18ED575B655}"/>
      </w:docPartPr>
      <w:docPartBody>
        <w:p w:rsidR="003F39A8" w:rsidRDefault="0098670C" w:rsidP="0098670C">
          <w:pPr>
            <w:pStyle w:val="A13438AEBFB7402CB598F722E19C0F93"/>
          </w:pPr>
          <w:r>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37"/>
    <w:rsid w:val="002A633A"/>
    <w:rsid w:val="003F39A8"/>
    <w:rsid w:val="007D0337"/>
    <w:rsid w:val="00864190"/>
    <w:rsid w:val="0098670C"/>
    <w:rsid w:val="00F00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70C"/>
  </w:style>
  <w:style w:type="paragraph" w:customStyle="1" w:styleId="A13438AEBFB7402CB598F722E19C0F93">
    <w:name w:val="A13438AEBFB7402CB598F722E19C0F93"/>
    <w:rsid w:val="0098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TaxCatchAll xmlns="6bc39911-04a3-4d44-b26a-af4af9194884">
      <Value>26</Value>
      <Value>3</Value>
      <Value>1</Value>
      <Value>14</Value>
    </TaxCatchAll>
    <_dlc_DocId xmlns="6bc39911-04a3-4d44-b26a-af4af9194884">CDMS-1138472652-150</_dlc_DocId>
    <_dlc_DocIdUrl xmlns="6bc39911-04a3-4d44-b26a-af4af9194884">
      <Url>https://nedlands365.sharepoint.com/sites/controlled_documents/Council_Policies_Procedures/_layouts/15/DocIdRedir.aspx?ID=CDMS-1138472652-150</Url>
      <Description>CDMS-1138472652-150</Description>
    </_dlc_DocIdUrl>
    <kee87bb5a7ae4b2191ee07e18161b094 xmlns="6bc39911-04a3-4d44-b26a-af4af919488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29c59565-5fe0-46cf-a0e7-238ef69c766b</TermId>
        </TermInfo>
      </Terms>
    </kee87bb5a7ae4b2191ee07e18161b094>
    <file_mapping_id xmlns="6bc39911-04a3-4d44-b26a-af4af9194884">118</file_mapping_id>
    <Obsolete xmlns="6bc39911-04a3-4d44-b26a-af4af9194884">false</Obsolete>
    <Last_x0020_Review xmlns="16b299da-efff-467e-8964-3a25906f9acc" xsi:nil="true"/>
    <c85a6b23f6e4469485dee8c6d734b5aa xmlns="6bc39911-04a3-4d44-b26a-af4af9194884">
      <Terms xmlns="http://schemas.microsoft.com/office/infopath/2007/PartnerControls">
        <TermInfo xmlns="http://schemas.microsoft.com/office/infopath/2007/PartnerControls">
          <TermName xmlns="http://schemas.microsoft.com/office/infopath/2007/PartnerControls">CEO Office</TermName>
          <TermId xmlns="http://schemas.microsoft.com/office/infopath/2007/PartnerControls">0a47549c-d16f-4bcb-97a5-078238eb3476</TermId>
        </TermInfo>
      </Terms>
    </c85a6b23f6e4469485dee8c6d734b5aa>
    <i9eaa771413440c5b71155dc77e0bf23 xmlns="6bc39911-04a3-4d44-b26a-af4af9194884">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i9eaa771413440c5b71155dc77e0bf23>
    <Document_x0020_Publisher xmlns="6bc39911-04a3-4d44-b26a-af4af9194884">
      <UserInfo>
        <DisplayName>Nicole Ceric</DisplayName>
        <AccountId>16</AccountId>
        <AccountType/>
      </UserInfo>
    </Document_x0020_Publisher>
    <Review_x0020_Due xmlns="16b299da-efff-467e-8964-3a25906f9acc">2026-04-26T16:00:00+00:00</Review_x0020_Due>
    <previous_file_name xmlns="6bc39911-04a3-4d44-b26a-af4af9194884">Council Code of Conduct Division 3 Complaint Handling Policy.docx</previous_file_name>
    <CDMS_x0020_Library xmlns="6c08273c-a1a1-4ce8-8f63-c8a7ddb02d1f">Published</CDMS_x0020_Library>
    <Document_x0020_Approver xmlns="6bc39911-04a3-4d44-b26a-af4af9194884">
      <UserInfo>
        <DisplayName>Nicole Ceric</DisplayName>
        <AccountId>16</AccountId>
        <AccountType/>
      </UserInfo>
    </Document_x0020_Approver>
    <First_x0020_Adopted xmlns="16b299da-efff-467e-8964-3a25906f9acc">2021-04-26T16:00:00+00:00</First_x0020_Adopted>
    <ee314cfffa734674a1e6139bc0801d6d xmlns="6bc39911-04a3-4d44-b26a-af4af9194884">
      <Terms xmlns="http://schemas.microsoft.com/office/infopath/2007/PartnerControls">
        <TermInfo xmlns="http://schemas.microsoft.com/office/infopath/2007/PartnerControls">
          <TermName xmlns="http://schemas.microsoft.com/office/infopath/2007/PartnerControls">Council Policies ＆ Procedures</TermName>
          <TermId xmlns="http://schemas.microsoft.com/office/infopath/2007/PartnerControls">baa8bde5-3a7d-4bc1-8168-59ca23afe7ea</TermId>
        </TermInfo>
      </Terms>
    </ee314cfffa734674a1e6139bc0801d6d>
    <Published_x0020_Version xmlns="6bc39911-04a3-4d44-b26a-af4af9194884">2</Published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CDMS Document" ma:contentTypeID="0x010100C8050E99DB3E05498F5028A893D1487800524BDB79B476604A91CBC8C2EA9A9992" ma:contentTypeVersion="12" ma:contentTypeDescription="" ma:contentTypeScope="" ma:versionID="dfe19dc207c0cf3ea9d99f66f6783a31">
  <xsd:schema xmlns:xsd="http://www.w3.org/2001/XMLSchema" xmlns:xs="http://www.w3.org/2001/XMLSchema" xmlns:p="http://schemas.microsoft.com/office/2006/metadata/properties" xmlns:ns1="http://schemas.microsoft.com/sharepoint/v3" xmlns:ns2="6bc39911-04a3-4d44-b26a-af4af9194884" xmlns:ns3="6c08273c-a1a1-4ce8-8f63-c8a7ddb02d1f" xmlns:ns4="e6b551b5-be12-44ba-a541-e1bd15dd702d" xmlns:ns5="16b299da-efff-467e-8964-3a25906f9acc" xmlns:ns6="8a4bd8d6-86f1-4ba8-9f4e-7cee871089f7" targetNamespace="http://schemas.microsoft.com/office/2006/metadata/properties" ma:root="true" ma:fieldsID="4c166e0d4855b558b7c4abaf48141b3b" ns1:_="" ns2:_="" ns3:_="" ns4:_="" ns5:_="" ns6:_="">
    <xsd:import namespace="http://schemas.microsoft.com/sharepoint/v3"/>
    <xsd:import namespace="6bc39911-04a3-4d44-b26a-af4af9194884"/>
    <xsd:import namespace="6c08273c-a1a1-4ce8-8f63-c8a7ddb02d1f"/>
    <xsd:import namespace="e6b551b5-be12-44ba-a541-e1bd15dd702d"/>
    <xsd:import namespace="16b299da-efff-467e-8964-3a25906f9acc"/>
    <xsd:import namespace="8a4bd8d6-86f1-4ba8-9f4e-7cee871089f7"/>
    <xsd:element name="properties">
      <xsd:complexType>
        <xsd:sequence>
          <xsd:element name="documentManagement">
            <xsd:complexType>
              <xsd:all>
                <xsd:element ref="ns2:Obsolete" minOccurs="0"/>
                <xsd:element ref="ns2:Document_x0020_Approver" minOccurs="0"/>
                <xsd:element ref="ns2:Document_x0020_Publisher" minOccurs="0"/>
                <xsd:element ref="ns2:Published_x0020_Version" minOccurs="0"/>
                <xsd:element ref="ns1:V3Comments" minOccurs="0"/>
                <xsd:element ref="ns2:_dlc_DocIdUrl" minOccurs="0"/>
                <xsd:element ref="ns2:_dlc_DocIdPersistId" minOccurs="0"/>
                <xsd:element ref="ns2:kee87bb5a7ae4b2191ee07e18161b094" minOccurs="0"/>
                <xsd:element ref="ns2:TaxCatchAll" minOccurs="0"/>
                <xsd:element ref="ns2:TaxCatchAllLabel" minOccurs="0"/>
                <xsd:element ref="ns2:c85a6b23f6e4469485dee8c6d734b5aa" minOccurs="0"/>
                <xsd:element ref="ns2:_dlc_DocId" minOccurs="0"/>
                <xsd:element ref="ns2:file_mapping_id" minOccurs="0"/>
                <xsd:element ref="ns2:previous_file_name" minOccurs="0"/>
                <xsd:element ref="ns2:i9eaa771413440c5b71155dc77e0bf23" minOccurs="0"/>
                <xsd:element ref="ns2:ee314cfffa734674a1e6139bc0801d6d" minOccurs="0"/>
                <xsd:element ref="ns3:CDMS_x0020_Library" minOccurs="0"/>
                <xsd:element ref="ns4:MediaServiceMetadata" minOccurs="0"/>
                <xsd:element ref="ns4:MediaServiceFastMetadata" minOccurs="0"/>
                <xsd:element ref="ns5:First_x0020_Adopted" minOccurs="0"/>
                <xsd:element ref="ns5:Last_x0020_Review" minOccurs="0"/>
                <xsd:element ref="ns5:Review_x0020_Due" minOccurs="0"/>
                <xsd:element ref="ns6:SharedWithUsers" minOccurs="0"/>
                <xsd:element ref="ns6: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39911-04a3-4d44-b26a-af4af9194884" elementFormDefault="qualified">
    <xsd:import namespace="http://schemas.microsoft.com/office/2006/documentManagement/types"/>
    <xsd:import namespace="http://schemas.microsoft.com/office/infopath/2007/PartnerControls"/>
    <xsd:element name="Obsolete" ma:index="2" nillable="true" ma:displayName="Obsolete" ma:default="0" ma:internalName="Obsolete">
      <xsd:simpleType>
        <xsd:restriction base="dms:Boolean"/>
      </xsd:simple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list="UserInfo" ma:SharePointGroup="0" ma:internalName="Document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internalName="Published_x0020_Version">
      <xsd:simpleType>
        <xsd:restriction base="dms:Number"/>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ee87bb5a7ae4b2191ee07e18161b094" ma:index="12" nillable="true" ma:taxonomy="true" ma:internalName="kee87bb5a7ae4b2191ee07e18161b094" ma:taxonomyFieldName="Document_x0020_Type" ma:displayName="Document Type" ma:default="" ma:fieldId="{4ee87bb5-a7ae-4b21-91ee-07e18161b094}" ma:sspId="f748efd2-e33e-48a5-90e8-1a83c1cb5ef9" ma:termSetId="9f8c3ba5-be98-4059-846f-42b178a8c42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F8847D5-EB41-4A00-891C-81902B4067D4}" ma:internalName="TaxCatchAll" ma:showField="CatchAllData" ma:web="{16b299da-efff-467e-8964-3a25906f9ac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F8847D5-EB41-4A00-891C-81902B4067D4}" ma:internalName="TaxCatchAllLabel" ma:readOnly="true" ma:showField="CatchAllDataLabel" ma:web="{16b299da-efff-467e-8964-3a25906f9acc}">
      <xsd:complexType>
        <xsd:complexContent>
          <xsd:extension base="dms:MultiChoiceLookup">
            <xsd:sequence>
              <xsd:element name="Value" type="dms:Lookup" maxOccurs="unbounded" minOccurs="0" nillable="true"/>
            </xsd:sequence>
          </xsd:extension>
        </xsd:complexContent>
      </xsd:complexType>
    </xsd:element>
    <xsd:element name="c85a6b23f6e4469485dee8c6d734b5aa" ma:index="16" nillable="true" ma:taxonomy="true" ma:internalName="c85a6b23f6e4469485dee8c6d734b5aa" ma:taxonomyFieldName="Issuing_x0020_Department" ma:displayName="Issuing Department" ma:default="" ma:fieldId="{c85a6b23-f6e4-4694-85de-e8c6d734b5aa}" ma:sspId="f748efd2-e33e-48a5-90e8-1a83c1cb5ef9" ma:termSetId="ab22d0e9-d7f4-4606-995c-d909dbc999d5"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file_mapping_id" ma:index="22" nillable="true" ma:displayName="file_mapping_id" ma:decimals="0" ma:hidden="true" ma:internalName="file_mapping_id" ma:readOnly="false">
      <xsd:simpleType>
        <xsd:restriction base="dms:Number"/>
      </xsd:simpleType>
    </xsd:element>
    <xsd:element name="previous_file_name" ma:index="23" nillable="true" ma:displayName="previous_file_name" ma:hidden="true" ma:internalName="previous_file_name" ma:readOnly="false">
      <xsd:simpleType>
        <xsd:restriction base="dms:Text">
          <xsd:maxLength value="255"/>
        </xsd:restriction>
      </xsd:simpleType>
    </xsd:element>
    <xsd:element name="i9eaa771413440c5b71155dc77e0bf23" ma:index="24" nillable="true" ma:taxonomy="true" ma:internalName="i9eaa771413440c5b71155dc77e0bf23" ma:taxonomyFieldName="Entity" ma:displayName="Entity" ma:readOnly="false" ma:default="1;#City of Nedlands|e1cb6260-fbdb-4707-a83e-0c933e524b72" ma:fieldId="{29eaa771-4134-40c5-b711-55dc77e0bf23}"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ee314cfffa734674a1e6139bc0801d6d" ma:index="26" nillable="true" ma:taxonomy="true" ma:internalName="ee314cfffa734674a1e6139bc0801d6d" ma:taxonomyFieldName="CDMS_x0020_Site" ma:displayName="CDMS Site" ma:readOnly="false" ma:default="" ma:fieldId="{ee314cff-fa73-4674-a1e6-139bc0801d6d}" ma:sspId="f748efd2-e33e-48a5-90e8-1a83c1cb5ef9" ma:termSetId="ad1f208d-cc39-41d1-ac07-782032aca5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08273c-a1a1-4ce8-8f63-c8a7ddb02d1f" elementFormDefault="qualified">
    <xsd:import namespace="http://schemas.microsoft.com/office/2006/documentManagement/types"/>
    <xsd:import namespace="http://schemas.microsoft.com/office/infopath/2007/PartnerControls"/>
    <xsd:element name="CDMS_x0020_Library" ma:index="28" nillable="true" ma:displayName="CDMS Library" ma:hidden="true" ma:internalName="CDMS_x0020_Libra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551b5-be12-44ba-a541-e1bd15dd702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299da-efff-467e-8964-3a25906f9acc" elementFormDefault="qualified">
    <xsd:import namespace="http://schemas.microsoft.com/office/2006/documentManagement/types"/>
    <xsd:import namespace="http://schemas.microsoft.com/office/infopath/2007/PartnerControls"/>
    <xsd:element name="First_x0020_Adopted" ma:index="31" nillable="true" ma:displayName="First Adopted" ma:format="DateOnly" ma:internalName="First_x0020_Adopted">
      <xsd:simpleType>
        <xsd:restriction base="dms:DateTime"/>
      </xsd:simpleType>
    </xsd:element>
    <xsd:element name="Last_x0020_Review" ma:index="32" nillable="true" ma:displayName="Last Review" ma:format="DateOnly" ma:internalName="Last_x0020_Review">
      <xsd:simpleType>
        <xsd:restriction base="dms:DateTime"/>
      </xsd:simpleType>
    </xsd:element>
    <xsd:element name="Review_x0020_Due" ma:index="3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4bd8d6-86f1-4ba8-9f4e-7cee871089f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82A7-5D12-4267-8D98-E0AB14CA32B3}">
  <ds:schemaRefs>
    <ds:schemaRef ds:uri="http://schemas.microsoft.com/sharepoint/v3/contenttype/forms"/>
  </ds:schemaRefs>
</ds:datastoreItem>
</file>

<file path=customXml/itemProps2.xml><?xml version="1.0" encoding="utf-8"?>
<ds:datastoreItem xmlns:ds="http://schemas.openxmlformats.org/officeDocument/2006/customXml" ds:itemID="{F59326DF-07A7-41E2-8B99-14C80548F82B}">
  <ds:schemaRefs>
    <ds:schemaRef ds:uri="http://schemas.microsoft.com/office/infopath/2007/PartnerControls"/>
    <ds:schemaRef ds:uri="http://schemas.openxmlformats.org/package/2006/metadata/core-properties"/>
    <ds:schemaRef ds:uri="http://purl.org/dc/elements/1.1/"/>
    <ds:schemaRef ds:uri="99f90307-c380-4349-a4d3-52955e408d9d"/>
    <ds:schemaRef ds:uri="b3dba301-5620-44c7-a8fe-21bd50c42e00"/>
    <ds:schemaRef ds:uri="82dc8473-40ba-4f11-b935-f34260e482de"/>
    <ds:schemaRef ds:uri="http://schemas.microsoft.com/office/2006/documentManagement/types"/>
    <ds:schemaRef ds:uri="http://www.w3.org/XML/1998/namespace"/>
    <ds:schemaRef ds:uri="02b462e0-950b-4d18-8f56-efe6ec8fd98e"/>
    <ds:schemaRef ds:uri="http://purl.org/dc/dcmitype/"/>
    <ds:schemaRef ds:uri="a4569545-3f5c-4d76-b5ef-e21c01e673e6"/>
    <ds:schemaRef ds:uri="http://schemas.microsoft.com/sharepoint/v3"/>
    <ds:schemaRef ds:uri="7dce4f99-cff1-4fd8-801c-290f26aab7b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AF7B25B-0FDF-46FB-8C34-0B2EE700B98D}"/>
</file>

<file path=customXml/itemProps4.xml><?xml version="1.0" encoding="utf-8"?>
<ds:datastoreItem xmlns:ds="http://schemas.openxmlformats.org/officeDocument/2006/customXml" ds:itemID="{417CF3C2-5839-45AC-AAB1-EA89B5767260}">
  <ds:schemaRefs>
    <ds:schemaRef ds:uri="http://schemas.microsoft.com/sharepoint/events"/>
  </ds:schemaRefs>
</ds:datastoreItem>
</file>

<file path=customXml/itemProps5.xml><?xml version="1.0" encoding="utf-8"?>
<ds:datastoreItem xmlns:ds="http://schemas.openxmlformats.org/officeDocument/2006/customXml" ds:itemID="{A4BC05CA-F72D-484F-8723-DCB2A960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2692</Words>
  <Characters>14487</Characters>
  <Application>Microsoft Office Word</Application>
  <DocSecurity>0</DocSecurity>
  <Lines>426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Pollyanne Fisher</dc:creator>
  <cp:keywords/>
  <dc:description/>
  <cp:lastModifiedBy>Nicole Ceric</cp:lastModifiedBy>
  <cp:revision>5</cp:revision>
  <cp:lastPrinted>2021-04-24T05:54:00Z</cp:lastPrinted>
  <dcterms:created xsi:type="dcterms:W3CDTF">2021-04-24T06:29:00Z</dcterms:created>
  <dcterms:modified xsi:type="dcterms:W3CDTF">2021-05-07T05:00:00Z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0x010100C8050E99DB3E05498F5028A893D1487800524BDB79B476604A91CBC8C2EA9A9992</vt:lpwstr>
  </property>
  <property fmtid="{D5CDD505-2E9C-101B-9397-08002B2CF9AE}" pid="3" name="Entity">
    <vt:lpwstr>1;#City of Nedlands|e1cb6260-fbdb-4707-a83e-0c933e524b72</vt:lpwstr>
  </property>
  <property fmtid="{D5CDD505-2E9C-101B-9397-08002B2CF9AE}" pid="4" name="Activity">
    <vt:lpwstr>139;#Meetings|1b90c5f6-ddf7-405d-b0aa-a573170e1a5d</vt:lpwstr>
  </property>
  <property fmtid="{D5CDD505-2E9C-101B-9397-08002B2CF9AE}" pid="5" name="eDMS Site">
    <vt:lpwstr>154;#Council|aa216eff-3449-4bd9-a57e-8ddebac59c1d</vt:lpwstr>
  </property>
  <property fmtid="{D5CDD505-2E9C-101B-9397-08002B2CF9AE}" pid="6" name="Function">
    <vt:lpwstr>153;#Council|e9dab8bc-19a9-476e-9804-8565541956eb</vt:lpwstr>
  </property>
  <property fmtid="{D5CDD505-2E9C-101B-9397-08002B2CF9AE}" pid="7" name="Subject Matter">
    <vt:lpwstr>140;#Meeting|1f576ca3-e898-4889-9bff-971fa1197b35</vt:lpwstr>
  </property>
  <property fmtid="{D5CDD505-2E9C-101B-9397-08002B2CF9AE}" pid="8" name="_dlc_DocIdItemGuid">
    <vt:lpwstr>54e4842f-ac6c-44ae-a32b-f02cbd0f74ad</vt:lpwstr>
  </property>
  <property fmtid="{D5CDD505-2E9C-101B-9397-08002B2CF9AE}" pid="9" name="_docset_NoMedatataSyncRequired">
    <vt:lpwstr>False</vt:lpwstr>
  </property>
  <property fmtid="{D5CDD505-2E9C-101B-9397-08002B2CF9AE}" pid="10" name="CDMS Site">
    <vt:lpwstr>26;#Council Policies ＆ Procedures|baa8bde5-3a7d-4bc1-8168-59ca23afe7ea</vt:lpwstr>
  </property>
  <property fmtid="{D5CDD505-2E9C-101B-9397-08002B2CF9AE}" pid="11" name="Issuing Department">
    <vt:lpwstr>14;#CEO Office|0a47549c-d16f-4bcb-97a5-078238eb3476</vt:lpwstr>
  </property>
  <property fmtid="{D5CDD505-2E9C-101B-9397-08002B2CF9AE}" pid="12" name="Document Type">
    <vt:lpwstr>3;#Policy|29c59565-5fe0-46cf-a0e7-238ef69c766b</vt:lpwstr>
  </property>
  <property fmtid="{D5CDD505-2E9C-101B-9397-08002B2CF9AE}" pid="13" name="Document_x0020_Type">
    <vt:lpwstr>3;#Policy|29c59565-5fe0-46cf-a0e7-238ef69c766b</vt:lpwstr>
  </property>
  <property fmtid="{D5CDD505-2E9C-101B-9397-08002B2CF9AE}" pid="14" name="CDMS_x0020_Site">
    <vt:lpwstr>26;#Council Policies ＆ Procedures|baa8bde5-3a7d-4bc1-8168-59ca23afe7ea</vt:lpwstr>
  </property>
  <property fmtid="{D5CDD505-2E9C-101B-9397-08002B2CF9AE}" pid="15" name="Issuing_x0020_Department">
    <vt:lpwstr>14;#CEO Office|0a47549c-d16f-4bcb-97a5-078238eb3476</vt:lpwstr>
  </property>
  <property fmtid="{D5CDD505-2E9C-101B-9397-08002B2CF9AE}" pid="16" name="Drafts - Approval Processing">
    <vt:lpwstr>, </vt:lpwstr>
  </property>
</Properties>
</file>